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B1B4" w14:textId="04EFBFE0" w:rsidR="00764B81" w:rsidRPr="00AB30E2" w:rsidRDefault="003F1A36" w:rsidP="001D66A7">
      <w:pPr>
        <w:spacing w:line="460" w:lineRule="exact"/>
        <w:jc w:val="both"/>
        <w:rPr>
          <w:rFonts w:ascii="標楷體" w:eastAsia="標楷體" w:hAnsi="標楷體"/>
          <w:sz w:val="40"/>
          <w:szCs w:val="40"/>
        </w:rPr>
      </w:pPr>
      <w:r w:rsidRPr="00AB30E2">
        <w:rPr>
          <w:rFonts w:ascii="標楷體" w:eastAsia="標楷體" w:hAnsi="標楷體"/>
          <w:sz w:val="40"/>
          <w:szCs w:val="40"/>
        </w:rPr>
        <w:t>外國人受聘僱從事就業服務法第四十六條第一項第八款至第十一款規定工作之轉換雇主或工作程序準則部分條文及第十三條附表一、第二十二條附表二、第二十九條附表</w:t>
      </w:r>
      <w:proofErr w:type="gramStart"/>
      <w:r w:rsidRPr="00AB30E2">
        <w:rPr>
          <w:rFonts w:ascii="標楷體" w:eastAsia="標楷體" w:hAnsi="標楷體"/>
          <w:sz w:val="40"/>
          <w:szCs w:val="40"/>
        </w:rPr>
        <w:t>三</w:t>
      </w:r>
      <w:proofErr w:type="gramEnd"/>
      <w:r w:rsidRPr="00AB30E2">
        <w:rPr>
          <w:rFonts w:ascii="標楷體" w:eastAsia="標楷體" w:hAnsi="標楷體"/>
          <w:sz w:val="40"/>
          <w:szCs w:val="40"/>
        </w:rPr>
        <w:t>修正草案</w:t>
      </w:r>
      <w:r w:rsidR="007B10DC" w:rsidRPr="00AB30E2">
        <w:rPr>
          <w:rFonts w:ascii="標楷體" w:eastAsia="標楷體" w:hAnsi="標楷體" w:hint="eastAsia"/>
          <w:sz w:val="40"/>
          <w:szCs w:val="40"/>
        </w:rPr>
        <w:t>總說明</w:t>
      </w:r>
    </w:p>
    <w:p w14:paraId="39F62181" w14:textId="5F7E9190" w:rsidR="004E0F49" w:rsidRPr="00AB30E2" w:rsidRDefault="001A0053" w:rsidP="00896253">
      <w:pPr>
        <w:spacing w:line="460" w:lineRule="exact"/>
        <w:ind w:firstLineChars="200" w:firstLine="560"/>
        <w:jc w:val="both"/>
        <w:rPr>
          <w:rFonts w:ascii="標楷體" w:eastAsia="標楷體" w:hAnsi="標楷體"/>
          <w:sz w:val="28"/>
          <w:szCs w:val="28"/>
        </w:rPr>
      </w:pPr>
      <w:r w:rsidRPr="00AB30E2">
        <w:rPr>
          <w:rFonts w:ascii="標楷體" w:eastAsia="標楷體" w:hAnsi="標楷體" w:hint="eastAsia"/>
          <w:sz w:val="28"/>
          <w:szCs w:val="28"/>
        </w:rPr>
        <w:t>外國人受聘僱從事就業服務法第四十六條第一項第八款至第十一款規定工作之轉換雇主或工作程序準則（</w:t>
      </w:r>
      <w:r w:rsidR="004910E5" w:rsidRPr="00AB30E2">
        <w:rPr>
          <w:rFonts w:ascii="標楷體" w:eastAsia="標楷體" w:hAnsi="標楷體" w:hint="eastAsia"/>
          <w:sz w:val="28"/>
          <w:szCs w:val="28"/>
        </w:rPr>
        <w:t>以</w:t>
      </w:r>
      <w:r w:rsidRPr="00AB30E2">
        <w:rPr>
          <w:rFonts w:ascii="標楷體" w:eastAsia="標楷體" w:hAnsi="標楷體" w:hint="eastAsia"/>
          <w:sz w:val="28"/>
          <w:szCs w:val="28"/>
        </w:rPr>
        <w:t>下</w:t>
      </w:r>
      <w:r w:rsidR="004910E5" w:rsidRPr="00AB30E2">
        <w:rPr>
          <w:rFonts w:ascii="標楷體" w:eastAsia="標楷體" w:hAnsi="標楷體" w:hint="eastAsia"/>
          <w:sz w:val="28"/>
          <w:szCs w:val="28"/>
        </w:rPr>
        <w:t>簡</w:t>
      </w:r>
      <w:r w:rsidRPr="00AB30E2">
        <w:rPr>
          <w:rFonts w:ascii="標楷體" w:eastAsia="標楷體" w:hAnsi="標楷體" w:hint="eastAsia"/>
          <w:sz w:val="28"/>
          <w:szCs w:val="28"/>
        </w:rPr>
        <w:t>稱本準則），自九十二年九月二十五日發布施行後，期間歷經多次修正，最近一次修正發布日期為一百十</w:t>
      </w:r>
      <w:r w:rsidR="00CE5179" w:rsidRPr="00AB30E2">
        <w:rPr>
          <w:rFonts w:ascii="標楷體" w:eastAsia="標楷體" w:hAnsi="標楷體" w:hint="eastAsia"/>
          <w:sz w:val="28"/>
          <w:szCs w:val="28"/>
        </w:rPr>
        <w:t>四</w:t>
      </w:r>
      <w:r w:rsidRPr="00AB30E2">
        <w:rPr>
          <w:rFonts w:ascii="標楷體" w:eastAsia="標楷體" w:hAnsi="標楷體" w:hint="eastAsia"/>
          <w:sz w:val="28"/>
          <w:szCs w:val="28"/>
        </w:rPr>
        <w:t>年</w:t>
      </w:r>
      <w:r w:rsidR="00CE5179" w:rsidRPr="00AB30E2">
        <w:rPr>
          <w:rFonts w:ascii="標楷體" w:eastAsia="標楷體" w:hAnsi="標楷體" w:hint="eastAsia"/>
          <w:sz w:val="28"/>
          <w:szCs w:val="28"/>
        </w:rPr>
        <w:t>五</w:t>
      </w:r>
      <w:r w:rsidR="00EC7A2D" w:rsidRPr="00AB30E2">
        <w:rPr>
          <w:rFonts w:ascii="標楷體" w:eastAsia="標楷體" w:hAnsi="標楷體" w:hint="eastAsia"/>
          <w:sz w:val="28"/>
          <w:szCs w:val="28"/>
        </w:rPr>
        <w:t>月</w:t>
      </w:r>
      <w:r w:rsidR="00CE5179" w:rsidRPr="00AB30E2">
        <w:rPr>
          <w:rFonts w:ascii="標楷體" w:eastAsia="標楷體" w:hAnsi="標楷體" w:hint="eastAsia"/>
          <w:sz w:val="28"/>
          <w:szCs w:val="28"/>
        </w:rPr>
        <w:t>七</w:t>
      </w:r>
      <w:r w:rsidR="00EC7A2D" w:rsidRPr="00AB30E2">
        <w:rPr>
          <w:rFonts w:ascii="標楷體" w:eastAsia="標楷體" w:hAnsi="標楷體" w:hint="eastAsia"/>
          <w:sz w:val="28"/>
          <w:szCs w:val="28"/>
        </w:rPr>
        <w:t>日</w:t>
      </w:r>
      <w:r w:rsidRPr="00AB30E2">
        <w:rPr>
          <w:rFonts w:ascii="標楷體" w:eastAsia="標楷體" w:hAnsi="標楷體" w:hint="eastAsia"/>
          <w:sz w:val="28"/>
          <w:szCs w:val="28"/>
        </w:rPr>
        <w:t>。</w:t>
      </w:r>
      <w:r w:rsidR="00896253" w:rsidRPr="00AB30E2">
        <w:rPr>
          <w:rFonts w:ascii="標楷體" w:eastAsia="標楷體" w:hAnsi="標楷體" w:hint="eastAsia"/>
          <w:sz w:val="28"/>
          <w:szCs w:val="28"/>
        </w:rPr>
        <w:t>為配合一百十四年一月二十日修正公布之就業服務法第四十六條規定，放寬雇主聘僱外國人從事家庭看護工作，</w:t>
      </w:r>
      <w:r w:rsidR="002928DC" w:rsidRPr="00AB30E2">
        <w:rPr>
          <w:rFonts w:ascii="標楷體" w:eastAsia="標楷體" w:hAnsi="標楷體" w:hint="eastAsia"/>
          <w:sz w:val="28"/>
          <w:szCs w:val="28"/>
        </w:rPr>
        <w:t>被看護者年齡滿八十歲以上或七十歲至七十九歲患有癌症二期以上者，得免經醫療機構之專業評估，並</w:t>
      </w:r>
      <w:r w:rsidR="00F60292" w:rsidRPr="00AB30E2">
        <w:rPr>
          <w:rFonts w:ascii="標楷體" w:eastAsia="標楷體" w:hAnsi="標楷體" w:hint="eastAsia"/>
          <w:sz w:val="28"/>
          <w:szCs w:val="28"/>
        </w:rPr>
        <w:t>降低</w:t>
      </w:r>
      <w:r w:rsidR="004C02D3" w:rsidRPr="00AB30E2">
        <w:rPr>
          <w:rFonts w:ascii="標楷體" w:eastAsia="標楷體" w:hAnsi="標楷體" w:hint="eastAsia"/>
          <w:sz w:val="28"/>
          <w:szCs w:val="28"/>
        </w:rPr>
        <w:t>對於</w:t>
      </w:r>
      <w:proofErr w:type="gramStart"/>
      <w:r w:rsidR="004C02D3" w:rsidRPr="00AB30E2">
        <w:rPr>
          <w:rFonts w:ascii="標楷體" w:eastAsia="標楷體" w:hAnsi="標楷體" w:hint="eastAsia"/>
          <w:sz w:val="28"/>
          <w:szCs w:val="28"/>
        </w:rPr>
        <w:t>重症</w:t>
      </w:r>
      <w:r w:rsidR="002928DC" w:rsidRPr="00AB30E2">
        <w:rPr>
          <w:rFonts w:ascii="標楷體" w:eastAsia="標楷體" w:hAnsi="標楷體" w:hint="eastAsia"/>
          <w:sz w:val="28"/>
          <w:szCs w:val="28"/>
        </w:rPr>
        <w:t>失能</w:t>
      </w:r>
      <w:proofErr w:type="gramEnd"/>
      <w:r w:rsidR="00F60292" w:rsidRPr="00AB30E2">
        <w:rPr>
          <w:rFonts w:ascii="標楷體" w:eastAsia="標楷體" w:hAnsi="標楷體" w:hint="eastAsia"/>
          <w:sz w:val="28"/>
          <w:szCs w:val="28"/>
        </w:rPr>
        <w:t>被看護者申請聘僱外國人照顧權益</w:t>
      </w:r>
      <w:r w:rsidR="004C02D3" w:rsidRPr="00AB30E2">
        <w:rPr>
          <w:rFonts w:ascii="標楷體" w:eastAsia="標楷體" w:hAnsi="標楷體" w:hint="eastAsia"/>
          <w:sz w:val="28"/>
          <w:szCs w:val="28"/>
        </w:rPr>
        <w:t>之</w:t>
      </w:r>
      <w:r w:rsidR="00F60292" w:rsidRPr="00AB30E2">
        <w:rPr>
          <w:rFonts w:ascii="標楷體" w:eastAsia="標楷體" w:hAnsi="標楷體" w:hint="eastAsia"/>
          <w:sz w:val="28"/>
          <w:szCs w:val="28"/>
        </w:rPr>
        <w:t>衝擊，及</w:t>
      </w:r>
      <w:r w:rsidR="00900A31" w:rsidRPr="00AB30E2">
        <w:rPr>
          <w:rFonts w:ascii="標楷體" w:eastAsia="標楷體" w:hAnsi="標楷體"/>
          <w:sz w:val="28"/>
          <w:szCs w:val="28"/>
        </w:rPr>
        <w:t>配合行政院核定國家語言發展報告，修正國家語言用語</w:t>
      </w:r>
      <w:r w:rsidR="00F60292" w:rsidRPr="00AB30E2">
        <w:rPr>
          <w:rFonts w:ascii="標楷體" w:eastAsia="標楷體" w:hAnsi="標楷體" w:hint="eastAsia"/>
          <w:sz w:val="28"/>
          <w:szCs w:val="28"/>
        </w:rPr>
        <w:t>，</w:t>
      </w:r>
      <w:proofErr w:type="gramStart"/>
      <w:r w:rsidR="00725D31" w:rsidRPr="00AB30E2">
        <w:rPr>
          <w:rFonts w:ascii="標楷體" w:eastAsia="標楷體" w:hAnsi="標楷體" w:hint="eastAsia"/>
          <w:sz w:val="28"/>
          <w:szCs w:val="28"/>
        </w:rPr>
        <w:t>爰</w:t>
      </w:r>
      <w:proofErr w:type="gramEnd"/>
      <w:r w:rsidR="00725D31" w:rsidRPr="00AB30E2">
        <w:rPr>
          <w:rFonts w:ascii="標楷體" w:eastAsia="標楷體" w:hAnsi="標楷體" w:hint="eastAsia"/>
          <w:sz w:val="28"/>
          <w:szCs w:val="28"/>
        </w:rPr>
        <w:t>擬具</w:t>
      </w:r>
      <w:r w:rsidR="00906CCE" w:rsidRPr="00AB30E2">
        <w:rPr>
          <w:rFonts w:ascii="標楷體" w:eastAsia="標楷體" w:hAnsi="標楷體" w:hint="eastAsia"/>
          <w:sz w:val="28"/>
          <w:szCs w:val="28"/>
        </w:rPr>
        <w:t>本準則</w:t>
      </w:r>
      <w:r w:rsidR="009106AB" w:rsidRPr="00AB30E2">
        <w:rPr>
          <w:rFonts w:ascii="標楷體" w:eastAsia="標楷體" w:hAnsi="標楷體" w:hint="eastAsia"/>
          <w:sz w:val="28"/>
          <w:szCs w:val="28"/>
        </w:rPr>
        <w:t>部</w:t>
      </w:r>
      <w:r w:rsidR="00451409" w:rsidRPr="00AB30E2">
        <w:rPr>
          <w:rFonts w:ascii="標楷體" w:eastAsia="標楷體" w:hAnsi="標楷體" w:hint="eastAsia"/>
          <w:sz w:val="28"/>
          <w:szCs w:val="28"/>
        </w:rPr>
        <w:t>分</w:t>
      </w:r>
      <w:r w:rsidR="009106AB" w:rsidRPr="00AB30E2">
        <w:rPr>
          <w:rFonts w:ascii="標楷體" w:eastAsia="標楷體" w:hAnsi="標楷體" w:hint="eastAsia"/>
          <w:sz w:val="28"/>
          <w:szCs w:val="28"/>
        </w:rPr>
        <w:t>條文</w:t>
      </w:r>
      <w:r w:rsidR="0031075E" w:rsidRPr="00B01493">
        <w:rPr>
          <w:rFonts w:ascii="標楷體" w:eastAsia="標楷體" w:hAnsi="標楷體"/>
          <w:sz w:val="28"/>
          <w:szCs w:val="28"/>
        </w:rPr>
        <w:t>及第十三條附表一、第二十二條附表二、第二十九條附表</w:t>
      </w:r>
      <w:proofErr w:type="gramStart"/>
      <w:r w:rsidR="0031075E" w:rsidRPr="00B01493">
        <w:rPr>
          <w:rFonts w:ascii="標楷體" w:eastAsia="標楷體" w:hAnsi="標楷體"/>
          <w:sz w:val="28"/>
          <w:szCs w:val="28"/>
        </w:rPr>
        <w:t>三</w:t>
      </w:r>
      <w:proofErr w:type="gramEnd"/>
      <w:r w:rsidR="00725D31" w:rsidRPr="00AB30E2">
        <w:rPr>
          <w:rFonts w:ascii="標楷體" w:eastAsia="標楷體" w:hAnsi="標楷體" w:hint="eastAsia"/>
          <w:sz w:val="28"/>
          <w:szCs w:val="28"/>
        </w:rPr>
        <w:t>修正草案</w:t>
      </w:r>
      <w:r w:rsidR="00906CCE" w:rsidRPr="00AB30E2">
        <w:rPr>
          <w:rFonts w:ascii="標楷體" w:eastAsia="標楷體" w:hAnsi="標楷體" w:hint="eastAsia"/>
          <w:sz w:val="28"/>
          <w:szCs w:val="28"/>
        </w:rPr>
        <w:t>，其修正要點如下：</w:t>
      </w:r>
    </w:p>
    <w:p w14:paraId="457B8278" w14:textId="108D9EEE" w:rsidR="008A44A0" w:rsidRPr="00AB30E2" w:rsidRDefault="005572FF" w:rsidP="003C4760">
      <w:pPr>
        <w:numPr>
          <w:ilvl w:val="0"/>
          <w:numId w:val="27"/>
        </w:numPr>
        <w:suppressAutoHyphens/>
        <w:autoSpaceDN w:val="0"/>
        <w:spacing w:line="460" w:lineRule="exact"/>
        <w:ind w:left="567" w:hanging="567"/>
        <w:jc w:val="both"/>
        <w:rPr>
          <w:rFonts w:ascii="標楷體" w:eastAsia="標楷體" w:hAnsi="標楷體"/>
          <w:sz w:val="28"/>
          <w:szCs w:val="28"/>
        </w:rPr>
      </w:pPr>
      <w:r w:rsidRPr="00AB30E2">
        <w:rPr>
          <w:rFonts w:ascii="標楷體" w:eastAsia="標楷體" w:hAnsi="標楷體"/>
          <w:sz w:val="28"/>
          <w:szCs w:val="28"/>
        </w:rPr>
        <w:t>新增聘僱外國人從事就業服務法第四十六條第一項第八款至第十一款工作資格及審查標準（以下簡稱審查標準）第四條第三款之家庭看護工作，其照顧之被</w:t>
      </w:r>
      <w:proofErr w:type="gramStart"/>
      <w:r w:rsidRPr="00AB30E2">
        <w:rPr>
          <w:rFonts w:ascii="標楷體" w:eastAsia="標楷體" w:hAnsi="標楷體"/>
          <w:sz w:val="28"/>
          <w:szCs w:val="28"/>
        </w:rPr>
        <w:t>看護者</w:t>
      </w:r>
      <w:r w:rsidR="00C56948" w:rsidRPr="00AB30E2">
        <w:rPr>
          <w:rFonts w:ascii="標楷體" w:eastAsia="標楷體" w:hAnsi="標楷體" w:hint="eastAsia"/>
          <w:sz w:val="28"/>
          <w:szCs w:val="28"/>
        </w:rPr>
        <w:t>具審查</w:t>
      </w:r>
      <w:proofErr w:type="gramEnd"/>
      <w:r w:rsidR="00C56948" w:rsidRPr="00AB30E2">
        <w:rPr>
          <w:rFonts w:ascii="標楷體" w:eastAsia="標楷體" w:hAnsi="標楷體" w:hint="eastAsia"/>
          <w:sz w:val="28"/>
          <w:szCs w:val="28"/>
        </w:rPr>
        <w:t>標準</w:t>
      </w:r>
      <w:bookmarkStart w:id="0" w:name="_GoBack"/>
      <w:r w:rsidR="00C56948" w:rsidRPr="00AB30E2">
        <w:rPr>
          <w:rFonts w:ascii="標楷體" w:eastAsia="標楷體" w:hAnsi="標楷體" w:hint="eastAsia"/>
          <w:sz w:val="28"/>
          <w:szCs w:val="28"/>
        </w:rPr>
        <w:t>第十八條</w:t>
      </w:r>
      <w:bookmarkEnd w:id="0"/>
      <w:r w:rsidR="00B01493">
        <w:rPr>
          <w:rFonts w:ascii="標楷體" w:eastAsia="標楷體" w:hAnsi="標楷體" w:hint="eastAsia"/>
          <w:sz w:val="28"/>
          <w:szCs w:val="28"/>
        </w:rPr>
        <w:t>第一項</w:t>
      </w:r>
      <w:r w:rsidR="00C56948" w:rsidRPr="00AB30E2">
        <w:rPr>
          <w:rFonts w:ascii="標楷體" w:eastAsia="標楷體" w:hAnsi="標楷體" w:hint="eastAsia"/>
          <w:sz w:val="28"/>
          <w:szCs w:val="28"/>
        </w:rPr>
        <w:t>第一款、第二款第一目及第二目、第三款且長照需要等級第四級以上或</w:t>
      </w:r>
      <w:r w:rsidR="00AB30E2" w:rsidRPr="00AB30E2">
        <w:rPr>
          <w:rFonts w:ascii="標楷體" w:eastAsia="標楷體" w:hAnsi="標楷體" w:hint="eastAsia"/>
          <w:sz w:val="28"/>
          <w:szCs w:val="28"/>
        </w:rPr>
        <w:t>第四款</w:t>
      </w:r>
      <w:r w:rsidR="00C56948" w:rsidRPr="00AB30E2">
        <w:rPr>
          <w:rFonts w:ascii="標楷體" w:eastAsia="標楷體" w:hAnsi="標楷體" w:hint="eastAsia"/>
          <w:sz w:val="28"/>
          <w:szCs w:val="28"/>
        </w:rPr>
        <w:t>規定</w:t>
      </w:r>
      <w:r w:rsidR="00B01493">
        <w:rPr>
          <w:rFonts w:ascii="標楷體" w:eastAsia="標楷體" w:hAnsi="標楷體" w:hint="eastAsia"/>
          <w:sz w:val="28"/>
          <w:szCs w:val="28"/>
        </w:rPr>
        <w:t>條件</w:t>
      </w:r>
      <w:r w:rsidR="00C56948" w:rsidRPr="00AB30E2">
        <w:rPr>
          <w:rFonts w:ascii="標楷體" w:eastAsia="標楷體" w:hAnsi="標楷體" w:hint="eastAsia"/>
          <w:sz w:val="28"/>
          <w:szCs w:val="28"/>
        </w:rPr>
        <w:t>之</w:t>
      </w:r>
      <w:proofErr w:type="gramStart"/>
      <w:r w:rsidR="00C56948" w:rsidRPr="00AB30E2">
        <w:rPr>
          <w:rFonts w:ascii="標楷體" w:eastAsia="標楷體" w:hAnsi="標楷體" w:hint="eastAsia"/>
          <w:sz w:val="28"/>
          <w:szCs w:val="28"/>
        </w:rPr>
        <w:t>一</w:t>
      </w:r>
      <w:proofErr w:type="gramEnd"/>
      <w:r w:rsidRPr="00AB30E2">
        <w:rPr>
          <w:rFonts w:ascii="標楷體" w:eastAsia="標楷體" w:hAnsi="標楷體"/>
          <w:sz w:val="28"/>
          <w:szCs w:val="28"/>
        </w:rPr>
        <w:t>者，至公立就業服務機構辦理接續聘僱順位</w:t>
      </w:r>
      <w:proofErr w:type="gramStart"/>
      <w:r w:rsidRPr="00AB30E2">
        <w:rPr>
          <w:rFonts w:ascii="標楷體" w:eastAsia="標楷體" w:hAnsi="標楷體"/>
          <w:sz w:val="28"/>
          <w:szCs w:val="28"/>
        </w:rPr>
        <w:t>且得跨業</w:t>
      </w:r>
      <w:proofErr w:type="gramEnd"/>
      <w:r w:rsidRPr="00AB30E2">
        <w:rPr>
          <w:rFonts w:ascii="標楷體" w:eastAsia="標楷體" w:hAnsi="標楷體"/>
          <w:sz w:val="28"/>
          <w:szCs w:val="28"/>
        </w:rPr>
        <w:t>承接外國人。（修正條文第七條</w:t>
      </w:r>
      <w:r w:rsidR="002D1ABF" w:rsidRPr="00AB30E2">
        <w:rPr>
          <w:rFonts w:ascii="標楷體" w:eastAsia="標楷體" w:hAnsi="標楷體" w:hint="eastAsia"/>
          <w:sz w:val="28"/>
          <w:szCs w:val="28"/>
        </w:rPr>
        <w:t>及</w:t>
      </w:r>
      <w:r w:rsidRPr="00AB30E2">
        <w:rPr>
          <w:rFonts w:ascii="標楷體" w:eastAsia="標楷體" w:hAnsi="標楷體"/>
          <w:sz w:val="28"/>
          <w:szCs w:val="28"/>
        </w:rPr>
        <w:t>第八條）</w:t>
      </w:r>
    </w:p>
    <w:p w14:paraId="1D0066BA" w14:textId="77777777" w:rsidR="005572FF" w:rsidRPr="00AB30E2" w:rsidRDefault="005572FF" w:rsidP="005572FF">
      <w:pPr>
        <w:numPr>
          <w:ilvl w:val="0"/>
          <w:numId w:val="27"/>
        </w:numPr>
        <w:suppressAutoHyphens/>
        <w:autoSpaceDN w:val="0"/>
        <w:spacing w:line="460" w:lineRule="exact"/>
        <w:ind w:left="567" w:hanging="567"/>
        <w:jc w:val="both"/>
        <w:rPr>
          <w:rFonts w:ascii="標楷體" w:eastAsia="標楷體" w:hAnsi="標楷體"/>
          <w:sz w:val="28"/>
          <w:szCs w:val="28"/>
        </w:rPr>
      </w:pPr>
      <w:r w:rsidRPr="00AB30E2">
        <w:rPr>
          <w:rFonts w:ascii="標楷體" w:eastAsia="標楷體" w:hAnsi="標楷體"/>
          <w:sz w:val="28"/>
          <w:szCs w:val="28"/>
        </w:rPr>
        <w:t>配合修正條文第七條第一項新增款次，</w:t>
      </w:r>
      <w:proofErr w:type="gramStart"/>
      <w:r w:rsidRPr="00AB30E2">
        <w:rPr>
          <w:rFonts w:ascii="標楷體" w:eastAsia="標楷體" w:hAnsi="標楷體"/>
          <w:sz w:val="28"/>
          <w:szCs w:val="28"/>
        </w:rPr>
        <w:t>酌修相關</w:t>
      </w:r>
      <w:proofErr w:type="gramEnd"/>
      <w:r w:rsidRPr="00AB30E2">
        <w:rPr>
          <w:rFonts w:ascii="標楷體" w:eastAsia="標楷體" w:hAnsi="標楷體"/>
          <w:sz w:val="28"/>
          <w:szCs w:val="28"/>
        </w:rPr>
        <w:t>條文款次規定。（修正條文第十條、第十三條附表一、第十七條、第二十二條附表二、第三十二條、第三十三條及第三十三條之一）</w:t>
      </w:r>
    </w:p>
    <w:p w14:paraId="1F57A7C5" w14:textId="1511FA44" w:rsidR="00725465" w:rsidRPr="00AB30E2" w:rsidRDefault="005572FF" w:rsidP="005572FF">
      <w:pPr>
        <w:numPr>
          <w:ilvl w:val="0"/>
          <w:numId w:val="27"/>
        </w:numPr>
        <w:suppressAutoHyphens/>
        <w:autoSpaceDN w:val="0"/>
        <w:spacing w:line="460" w:lineRule="exact"/>
        <w:ind w:left="567" w:hanging="567"/>
        <w:jc w:val="both"/>
        <w:rPr>
          <w:rFonts w:ascii="標楷體" w:eastAsia="標楷體" w:hAnsi="標楷體"/>
          <w:sz w:val="28"/>
          <w:szCs w:val="28"/>
        </w:rPr>
      </w:pPr>
      <w:r w:rsidRPr="00AB30E2">
        <w:rPr>
          <w:rFonts w:ascii="標楷體" w:eastAsia="標楷體" w:hAnsi="標楷體" w:hint="eastAsia"/>
          <w:sz w:val="28"/>
          <w:szCs w:val="28"/>
        </w:rPr>
        <w:t>配合行政院核定國家語言發展報告，修正國家語言用語。（修正</w:t>
      </w:r>
      <w:r w:rsidR="002D1ABF" w:rsidRPr="00AB30E2">
        <w:rPr>
          <w:rFonts w:ascii="標楷體" w:eastAsia="標楷體" w:hAnsi="標楷體"/>
          <w:sz w:val="28"/>
          <w:szCs w:val="28"/>
        </w:rPr>
        <w:t>第十三條附表</w:t>
      </w:r>
      <w:proofErr w:type="gramStart"/>
      <w:r w:rsidR="002D1ABF" w:rsidRPr="00AB30E2">
        <w:rPr>
          <w:rFonts w:ascii="標楷體" w:eastAsia="標楷體" w:hAnsi="標楷體"/>
          <w:sz w:val="28"/>
          <w:szCs w:val="28"/>
        </w:rPr>
        <w:t>一</w:t>
      </w:r>
      <w:proofErr w:type="gramEnd"/>
      <w:r w:rsidR="002D1ABF" w:rsidRPr="00AB30E2">
        <w:rPr>
          <w:rFonts w:ascii="標楷體" w:eastAsia="標楷體" w:hAnsi="標楷體" w:hint="eastAsia"/>
          <w:sz w:val="28"/>
          <w:szCs w:val="28"/>
        </w:rPr>
        <w:t>及</w:t>
      </w:r>
      <w:r w:rsidRPr="00AB30E2">
        <w:rPr>
          <w:rFonts w:ascii="標楷體" w:eastAsia="標楷體" w:hAnsi="標楷體" w:hint="eastAsia"/>
          <w:sz w:val="28"/>
          <w:szCs w:val="28"/>
        </w:rPr>
        <w:t>第二十九條附表三）</w:t>
      </w:r>
    </w:p>
    <w:p w14:paraId="04BAD3D7" w14:textId="30129D88" w:rsidR="00103DE9" w:rsidRPr="00AB30E2" w:rsidRDefault="00103DE9" w:rsidP="000136BE">
      <w:pPr>
        <w:spacing w:line="460" w:lineRule="exact"/>
        <w:ind w:leftChars="-12" w:left="-29" w:right="140"/>
        <w:jc w:val="both"/>
        <w:rPr>
          <w:rFonts w:ascii="標楷體" w:eastAsia="標楷體" w:hAnsi="標楷體" w:cs="標楷體"/>
          <w:sz w:val="28"/>
          <w:szCs w:val="28"/>
        </w:rPr>
      </w:pPr>
      <w:r w:rsidRPr="00AB30E2">
        <w:rPr>
          <w:rFonts w:ascii="標楷體" w:eastAsia="標楷體" w:hAnsi="標楷體" w:cs="標楷體"/>
          <w:sz w:val="28"/>
          <w:szCs w:val="28"/>
        </w:rPr>
        <w:br w:type="page"/>
      </w:r>
      <w:r w:rsidR="00912EC1" w:rsidRPr="00AB30E2">
        <w:rPr>
          <w:rFonts w:ascii="標楷體" w:eastAsia="標楷體" w:hAnsi="標楷體" w:hint="eastAsia"/>
          <w:sz w:val="40"/>
          <w:szCs w:val="40"/>
        </w:rPr>
        <w:lastRenderedPageBreak/>
        <w:t>外國人受聘僱從事就業服務法第四十六條第一項第八款至第十一款規定工作之轉換雇主或工作程序準則部分條文修正草案</w:t>
      </w:r>
      <w:r w:rsidR="007D5500" w:rsidRPr="00AB30E2">
        <w:rPr>
          <w:rFonts w:ascii="標楷體" w:eastAsia="標楷體" w:hAnsi="標楷體" w:hint="eastAsia"/>
          <w:sz w:val="40"/>
          <w:szCs w:val="40"/>
        </w:rPr>
        <w:t>條文</w:t>
      </w:r>
      <w:r w:rsidRPr="00AB30E2">
        <w:rPr>
          <w:rFonts w:ascii="標楷體" w:eastAsia="標楷體" w:hAnsi="標楷體" w:hint="eastAsia"/>
          <w:sz w:val="40"/>
          <w:szCs w:val="40"/>
        </w:rPr>
        <w:t>對照表</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5"/>
        <w:gridCol w:w="2875"/>
        <w:gridCol w:w="2876"/>
      </w:tblGrid>
      <w:tr w:rsidR="00F861A9" w:rsidRPr="00AB30E2" w14:paraId="0EC471E1" w14:textId="77777777" w:rsidTr="00F448BD">
        <w:trPr>
          <w:trHeight w:val="70"/>
          <w:jc w:val="center"/>
        </w:trPr>
        <w:tc>
          <w:tcPr>
            <w:tcW w:w="1666" w:type="pct"/>
          </w:tcPr>
          <w:p w14:paraId="0E5D815A" w14:textId="77777777" w:rsidR="00F448BD" w:rsidRPr="00AB30E2" w:rsidRDefault="00F448BD" w:rsidP="00563958">
            <w:pPr>
              <w:jc w:val="center"/>
              <w:rPr>
                <w:rFonts w:ascii="標楷體" w:eastAsia="標楷體" w:hAnsi="標楷體"/>
                <w:szCs w:val="24"/>
              </w:rPr>
            </w:pPr>
            <w:r w:rsidRPr="00AB30E2">
              <w:rPr>
                <w:rFonts w:ascii="標楷體" w:eastAsia="標楷體" w:hAnsi="標楷體" w:hint="eastAsia"/>
                <w:szCs w:val="24"/>
              </w:rPr>
              <w:t>修正條文</w:t>
            </w:r>
          </w:p>
        </w:tc>
        <w:tc>
          <w:tcPr>
            <w:tcW w:w="1666" w:type="pct"/>
            <w:noWrap/>
          </w:tcPr>
          <w:p w14:paraId="34380D8C" w14:textId="77777777" w:rsidR="00F448BD" w:rsidRPr="00AB30E2" w:rsidRDefault="00F448BD" w:rsidP="00563958">
            <w:pPr>
              <w:jc w:val="center"/>
              <w:rPr>
                <w:rFonts w:ascii="標楷體" w:eastAsia="標楷體" w:hAnsi="標楷體"/>
                <w:szCs w:val="24"/>
              </w:rPr>
            </w:pPr>
            <w:r w:rsidRPr="00AB30E2">
              <w:rPr>
                <w:rFonts w:ascii="標楷體" w:eastAsia="標楷體" w:hAnsi="標楷體" w:hint="eastAsia"/>
                <w:szCs w:val="24"/>
              </w:rPr>
              <w:t>現行條文</w:t>
            </w:r>
          </w:p>
        </w:tc>
        <w:tc>
          <w:tcPr>
            <w:tcW w:w="1667" w:type="pct"/>
          </w:tcPr>
          <w:p w14:paraId="656C8202" w14:textId="77777777" w:rsidR="00F448BD" w:rsidRPr="00AB30E2" w:rsidRDefault="00F448BD" w:rsidP="00563958">
            <w:pPr>
              <w:jc w:val="center"/>
              <w:rPr>
                <w:rFonts w:ascii="標楷體" w:eastAsia="標楷體" w:hAnsi="標楷體"/>
                <w:szCs w:val="24"/>
              </w:rPr>
            </w:pPr>
            <w:r w:rsidRPr="00AB30E2">
              <w:rPr>
                <w:rFonts w:ascii="標楷體" w:eastAsia="標楷體" w:hAnsi="標楷體" w:hint="eastAsia"/>
                <w:szCs w:val="24"/>
              </w:rPr>
              <w:t>說明</w:t>
            </w:r>
          </w:p>
        </w:tc>
      </w:tr>
      <w:tr w:rsidR="004B2E03" w:rsidRPr="00AB30E2" w14:paraId="290AEBCD" w14:textId="77777777" w:rsidTr="00F448BD">
        <w:trPr>
          <w:trHeight w:val="70"/>
          <w:jc w:val="center"/>
        </w:trPr>
        <w:tc>
          <w:tcPr>
            <w:tcW w:w="1666" w:type="pct"/>
          </w:tcPr>
          <w:p w14:paraId="6771D8AC" w14:textId="3A4B3696" w:rsidR="00132407" w:rsidRPr="00AB30E2" w:rsidRDefault="00132407" w:rsidP="00132407">
            <w:pPr>
              <w:ind w:left="240" w:hangingChars="100" w:hanging="240"/>
              <w:jc w:val="both"/>
              <w:rPr>
                <w:rFonts w:ascii="標楷體" w:eastAsia="標楷體" w:hAnsi="標楷體"/>
                <w:szCs w:val="24"/>
              </w:rPr>
            </w:pPr>
            <w:r w:rsidRPr="00AB30E2">
              <w:rPr>
                <w:rFonts w:ascii="標楷體" w:eastAsia="標楷體" w:hAnsi="標楷體" w:hint="eastAsia"/>
                <w:szCs w:val="24"/>
              </w:rPr>
              <w:t>第七條　雇主申請接續聘僱外國人，公立就業服務機構應依</w:t>
            </w:r>
            <w:r w:rsidR="008A3728" w:rsidRPr="00B01493">
              <w:rPr>
                <w:rFonts w:ascii="標楷體" w:eastAsia="標楷體" w:hAnsi="標楷體" w:hint="eastAsia"/>
                <w:color w:val="FF0000"/>
                <w:szCs w:val="24"/>
                <w:u w:val="single"/>
              </w:rPr>
              <w:t>工作類別及</w:t>
            </w:r>
            <w:r w:rsidR="008A3728" w:rsidRPr="00AB30E2">
              <w:rPr>
                <w:rFonts w:ascii="標楷體" w:eastAsia="標楷體" w:hAnsi="標楷體" w:hint="eastAsia"/>
                <w:szCs w:val="24"/>
              </w:rPr>
              <w:t>下列順位</w:t>
            </w:r>
            <w:r w:rsidRPr="00AB30E2">
              <w:rPr>
                <w:rFonts w:ascii="標楷體" w:eastAsia="標楷體" w:hAnsi="標楷體" w:hint="eastAsia"/>
                <w:szCs w:val="24"/>
              </w:rPr>
              <w:t>辦理：</w:t>
            </w:r>
          </w:p>
          <w:p w14:paraId="3B3FFD14" w14:textId="30CFA2CC" w:rsidR="00807853" w:rsidRPr="00AB30E2" w:rsidRDefault="00132407" w:rsidP="00132407">
            <w:pPr>
              <w:tabs>
                <w:tab w:val="center" w:pos="1552"/>
              </w:tabs>
              <w:ind w:leftChars="100" w:left="720" w:hangingChars="200" w:hanging="480"/>
              <w:jc w:val="both"/>
              <w:rPr>
                <w:rFonts w:ascii="標楷體" w:eastAsia="標楷體" w:hAnsi="標楷體"/>
                <w:color w:val="FF0000"/>
                <w:szCs w:val="24"/>
                <w:u w:val="single"/>
              </w:rPr>
            </w:pPr>
            <w:r w:rsidRPr="00AB30E2">
              <w:rPr>
                <w:rFonts w:ascii="標楷體" w:eastAsia="標楷體" w:hAnsi="標楷體" w:hint="eastAsia"/>
                <w:szCs w:val="24"/>
              </w:rPr>
              <w:t>一、</w:t>
            </w:r>
            <w:r w:rsidRPr="00AB30E2">
              <w:rPr>
                <w:rFonts w:ascii="標楷體" w:eastAsia="標楷體" w:hAnsi="標楷體"/>
                <w:szCs w:val="24"/>
              </w:rPr>
              <w:tab/>
            </w:r>
            <w:r w:rsidR="00CE3BF7" w:rsidRPr="00AB30E2">
              <w:rPr>
                <w:rFonts w:ascii="標楷體" w:eastAsia="標楷體" w:hAnsi="標楷體" w:hint="eastAsia"/>
                <w:color w:val="FF0000"/>
                <w:szCs w:val="24"/>
                <w:u w:val="single"/>
              </w:rPr>
              <w:t>持招募許可函，且</w:t>
            </w:r>
            <w:r w:rsidR="0046253E" w:rsidRPr="00AB30E2">
              <w:rPr>
                <w:rFonts w:ascii="標楷體" w:eastAsia="標楷體" w:hAnsi="標楷體" w:hint="eastAsia"/>
                <w:color w:val="FF0000"/>
                <w:szCs w:val="24"/>
                <w:u w:val="single"/>
              </w:rPr>
              <w:t>被</w:t>
            </w:r>
            <w:proofErr w:type="gramStart"/>
            <w:r w:rsidR="0046253E" w:rsidRPr="00AB30E2">
              <w:rPr>
                <w:rFonts w:ascii="標楷體" w:eastAsia="標楷體" w:hAnsi="標楷體" w:hint="eastAsia"/>
                <w:color w:val="FF0000"/>
                <w:szCs w:val="24"/>
                <w:u w:val="single"/>
              </w:rPr>
              <w:t>看護者</w:t>
            </w:r>
            <w:r w:rsidR="00C56948" w:rsidRPr="00AB30E2">
              <w:rPr>
                <w:rFonts w:ascii="標楷體" w:eastAsia="標楷體" w:hAnsi="標楷體" w:hint="eastAsia"/>
                <w:color w:val="FF0000"/>
                <w:szCs w:val="24"/>
                <w:u w:val="single"/>
              </w:rPr>
              <w:t>具審查</w:t>
            </w:r>
            <w:proofErr w:type="gramEnd"/>
            <w:r w:rsidR="00C56948" w:rsidRPr="00AB30E2">
              <w:rPr>
                <w:rFonts w:ascii="標楷體" w:eastAsia="標楷體" w:hAnsi="標楷體" w:hint="eastAsia"/>
                <w:color w:val="FF0000"/>
                <w:szCs w:val="24"/>
                <w:u w:val="single"/>
              </w:rPr>
              <w:t>標準第十八條</w:t>
            </w:r>
            <w:r w:rsidR="00B01493" w:rsidRPr="00B01493">
              <w:rPr>
                <w:rFonts w:ascii="標楷體" w:eastAsia="標楷體" w:hAnsi="標楷體" w:hint="eastAsia"/>
                <w:color w:val="FF0000"/>
                <w:szCs w:val="24"/>
                <w:u w:val="single"/>
              </w:rPr>
              <w:t>第一項</w:t>
            </w:r>
            <w:r w:rsidR="00C56948" w:rsidRPr="00AB30E2">
              <w:rPr>
                <w:rFonts w:ascii="標楷體" w:eastAsia="標楷體" w:hAnsi="標楷體" w:hint="eastAsia"/>
                <w:color w:val="FF0000"/>
                <w:szCs w:val="24"/>
                <w:u w:val="single"/>
              </w:rPr>
              <w:t>第一款、第二款第一目及第二目、第三款且</w:t>
            </w:r>
            <w:r w:rsidR="00C56948" w:rsidRPr="00AB30E2">
              <w:rPr>
                <w:rFonts w:ascii="標楷體" w:eastAsia="標楷體" w:hAnsi="標楷體" w:cs="標楷體" w:hint="eastAsia"/>
                <w:color w:val="FF0000"/>
                <w:u w:val="single"/>
              </w:rPr>
              <w:t>長照需要等級第四級以上或</w:t>
            </w:r>
            <w:r w:rsidR="00AB30E2" w:rsidRPr="00AB30E2">
              <w:rPr>
                <w:rFonts w:ascii="標楷體" w:eastAsia="標楷體" w:hAnsi="標楷體" w:cs="標楷體" w:hint="eastAsia"/>
                <w:color w:val="FF0000"/>
                <w:u w:val="single"/>
              </w:rPr>
              <w:t>第四款</w:t>
            </w:r>
            <w:r w:rsidR="00C56948" w:rsidRPr="00AB30E2">
              <w:rPr>
                <w:rFonts w:ascii="標楷體" w:eastAsia="標楷體" w:hAnsi="標楷體" w:hint="eastAsia"/>
                <w:color w:val="FF0000"/>
                <w:u w:val="single"/>
              </w:rPr>
              <w:t>規定</w:t>
            </w:r>
            <w:r w:rsidR="00B01493" w:rsidRPr="00B01493">
              <w:rPr>
                <w:rFonts w:ascii="標楷體" w:eastAsia="標楷體" w:hAnsi="標楷體" w:hint="eastAsia"/>
                <w:color w:val="FF0000"/>
                <w:u w:val="single"/>
              </w:rPr>
              <w:t>條件</w:t>
            </w:r>
            <w:r w:rsidR="00C56948" w:rsidRPr="00AB30E2">
              <w:rPr>
                <w:rFonts w:ascii="標楷體" w:eastAsia="標楷體" w:hAnsi="標楷體" w:hint="eastAsia"/>
                <w:color w:val="FF0000"/>
                <w:szCs w:val="24"/>
                <w:u w:val="single"/>
              </w:rPr>
              <w:t>之一，</w:t>
            </w:r>
            <w:r w:rsidRPr="00AB30E2">
              <w:rPr>
                <w:rFonts w:ascii="標楷體" w:eastAsia="標楷體" w:hAnsi="標楷體" w:hint="eastAsia"/>
                <w:color w:val="FF0000"/>
                <w:szCs w:val="24"/>
                <w:u w:val="single"/>
              </w:rPr>
              <w:t>在招募許可函有效</w:t>
            </w:r>
            <w:proofErr w:type="gramStart"/>
            <w:r w:rsidRPr="00AB30E2">
              <w:rPr>
                <w:rFonts w:ascii="標楷體" w:eastAsia="標楷體" w:hAnsi="標楷體" w:hint="eastAsia"/>
                <w:color w:val="FF0000"/>
                <w:szCs w:val="24"/>
                <w:u w:val="single"/>
              </w:rPr>
              <w:t>期間，</w:t>
            </w:r>
            <w:proofErr w:type="gramEnd"/>
            <w:r w:rsidRPr="00AB30E2">
              <w:rPr>
                <w:rFonts w:ascii="標楷體" w:eastAsia="標楷體" w:hAnsi="標楷體" w:hint="eastAsia"/>
                <w:color w:val="FF0000"/>
                <w:szCs w:val="24"/>
                <w:u w:val="single"/>
              </w:rPr>
              <w:t>得引進外國人而尚未足額引進者。</w:t>
            </w:r>
          </w:p>
          <w:p w14:paraId="56610C37" w14:textId="74ADAEAE" w:rsidR="00132407" w:rsidRPr="00AB30E2" w:rsidRDefault="00807853" w:rsidP="00132407">
            <w:pPr>
              <w:tabs>
                <w:tab w:val="center" w:pos="1552"/>
              </w:tabs>
              <w:ind w:leftChars="100" w:left="720" w:hangingChars="200" w:hanging="480"/>
              <w:jc w:val="both"/>
              <w:rPr>
                <w:rFonts w:ascii="標楷體" w:eastAsia="標楷體" w:hAnsi="標楷體"/>
                <w:szCs w:val="24"/>
              </w:rPr>
            </w:pPr>
            <w:r w:rsidRPr="00AB30E2">
              <w:rPr>
                <w:rFonts w:ascii="標楷體" w:eastAsia="標楷體" w:hAnsi="標楷體" w:hint="eastAsia"/>
                <w:szCs w:val="24"/>
              </w:rPr>
              <w:t>二、</w:t>
            </w:r>
            <w:r w:rsidRPr="00AB30E2">
              <w:rPr>
                <w:rFonts w:ascii="標楷體" w:eastAsia="標楷體" w:hAnsi="標楷體"/>
                <w:szCs w:val="24"/>
              </w:rPr>
              <w:tab/>
            </w:r>
            <w:r w:rsidR="00132407" w:rsidRPr="00AB30E2">
              <w:rPr>
                <w:rFonts w:ascii="標楷體" w:eastAsia="標楷體" w:hAnsi="標楷體" w:hint="eastAsia"/>
                <w:color w:val="FF0000"/>
                <w:szCs w:val="24"/>
                <w:u w:val="single"/>
              </w:rPr>
              <w:t>符合中央主管機關規定聘僱外國人資格，</w:t>
            </w:r>
            <w:r w:rsidR="00CE3BF7" w:rsidRPr="00AB30E2">
              <w:rPr>
                <w:rFonts w:ascii="標楷體" w:eastAsia="標楷體" w:hAnsi="標楷體" w:hint="eastAsia"/>
                <w:color w:val="FF0000"/>
                <w:szCs w:val="24"/>
                <w:u w:val="single"/>
              </w:rPr>
              <w:t>且被</w:t>
            </w:r>
            <w:proofErr w:type="gramStart"/>
            <w:r w:rsidR="00CE3BF7" w:rsidRPr="00AB30E2">
              <w:rPr>
                <w:rFonts w:ascii="標楷體" w:eastAsia="標楷體" w:hAnsi="標楷體" w:hint="eastAsia"/>
                <w:color w:val="FF0000"/>
                <w:szCs w:val="24"/>
                <w:u w:val="single"/>
              </w:rPr>
              <w:t>看護者</w:t>
            </w:r>
            <w:r w:rsidR="00C56948" w:rsidRPr="00AB30E2">
              <w:rPr>
                <w:rFonts w:ascii="標楷體" w:eastAsia="標楷體" w:hAnsi="標楷體" w:hint="eastAsia"/>
                <w:color w:val="FF0000"/>
                <w:szCs w:val="24"/>
                <w:u w:val="single"/>
              </w:rPr>
              <w:t>具審查</w:t>
            </w:r>
            <w:proofErr w:type="gramEnd"/>
            <w:r w:rsidR="00C56948" w:rsidRPr="00AB30E2">
              <w:rPr>
                <w:rFonts w:ascii="標楷體" w:eastAsia="標楷體" w:hAnsi="標楷體" w:hint="eastAsia"/>
                <w:color w:val="FF0000"/>
                <w:szCs w:val="24"/>
                <w:u w:val="single"/>
              </w:rPr>
              <w:t>標</w:t>
            </w:r>
            <w:r w:rsidR="00C56948" w:rsidRPr="00B01493">
              <w:rPr>
                <w:rFonts w:ascii="標楷體" w:eastAsia="標楷體" w:hAnsi="標楷體" w:hint="eastAsia"/>
                <w:color w:val="FF0000"/>
                <w:szCs w:val="24"/>
                <w:u w:val="single"/>
              </w:rPr>
              <w:t>準第十八條</w:t>
            </w:r>
            <w:r w:rsidR="00B01493" w:rsidRPr="00B01493">
              <w:rPr>
                <w:rFonts w:ascii="標楷體" w:eastAsia="標楷體" w:hAnsi="標楷體" w:hint="eastAsia"/>
                <w:color w:val="FF0000"/>
                <w:szCs w:val="24"/>
                <w:u w:val="single"/>
              </w:rPr>
              <w:t>第一項</w:t>
            </w:r>
            <w:r w:rsidR="00C56948" w:rsidRPr="00B01493">
              <w:rPr>
                <w:rFonts w:ascii="標楷體" w:eastAsia="標楷體" w:hAnsi="標楷體" w:hint="eastAsia"/>
                <w:color w:val="FF0000"/>
                <w:szCs w:val="24"/>
                <w:u w:val="single"/>
              </w:rPr>
              <w:t>第一款</w:t>
            </w:r>
            <w:r w:rsidR="00C56948" w:rsidRPr="00AB30E2">
              <w:rPr>
                <w:rFonts w:ascii="標楷體" w:eastAsia="標楷體" w:hAnsi="標楷體" w:hint="eastAsia"/>
                <w:color w:val="FF0000"/>
                <w:szCs w:val="24"/>
                <w:u w:val="single"/>
              </w:rPr>
              <w:t>、第二款第一目及第二目、第三款且</w:t>
            </w:r>
            <w:r w:rsidR="00C56948" w:rsidRPr="00AB30E2">
              <w:rPr>
                <w:rFonts w:ascii="標楷體" w:eastAsia="標楷體" w:hAnsi="標楷體" w:cs="標楷體" w:hint="eastAsia"/>
                <w:color w:val="FF0000"/>
                <w:u w:val="single"/>
              </w:rPr>
              <w:t>長照需要等級第四級以上或</w:t>
            </w:r>
            <w:r w:rsidR="00AB30E2" w:rsidRPr="00AB30E2">
              <w:rPr>
                <w:rFonts w:ascii="標楷體" w:eastAsia="標楷體" w:hAnsi="標楷體" w:cs="標楷體" w:hint="eastAsia"/>
                <w:color w:val="FF0000"/>
                <w:u w:val="single"/>
              </w:rPr>
              <w:t>第四款</w:t>
            </w:r>
            <w:r w:rsidR="00C56948" w:rsidRPr="00AB30E2">
              <w:rPr>
                <w:rFonts w:ascii="標楷體" w:eastAsia="標楷體" w:hAnsi="標楷體" w:hint="eastAsia"/>
                <w:color w:val="FF0000"/>
                <w:u w:val="single"/>
              </w:rPr>
              <w:t>規定</w:t>
            </w:r>
            <w:r w:rsidR="00B01493" w:rsidRPr="00B01493">
              <w:rPr>
                <w:rFonts w:ascii="標楷體" w:eastAsia="標楷體" w:hAnsi="標楷體" w:hint="eastAsia"/>
                <w:color w:val="FF0000"/>
                <w:u w:val="single"/>
              </w:rPr>
              <w:t>條件</w:t>
            </w:r>
            <w:r w:rsidR="00C56948" w:rsidRPr="00AB30E2">
              <w:rPr>
                <w:rFonts w:ascii="標楷體" w:eastAsia="標楷體" w:hAnsi="標楷體" w:hint="eastAsia"/>
                <w:color w:val="FF0000"/>
                <w:u w:val="single"/>
              </w:rPr>
              <w:t>之一</w:t>
            </w:r>
            <w:r w:rsidR="00C56948" w:rsidRPr="00AB30E2">
              <w:rPr>
                <w:rFonts w:ascii="標楷體" w:eastAsia="標楷體" w:hAnsi="標楷體" w:hint="eastAsia"/>
                <w:color w:val="FF0000"/>
                <w:szCs w:val="24"/>
                <w:u w:val="single"/>
              </w:rPr>
              <w:t>，</w:t>
            </w:r>
            <w:r w:rsidR="00CE3BF7" w:rsidRPr="00AB30E2">
              <w:rPr>
                <w:rFonts w:ascii="標楷體" w:eastAsia="標楷體" w:hAnsi="標楷體" w:hint="eastAsia"/>
                <w:color w:val="FF0000"/>
                <w:szCs w:val="24"/>
                <w:u w:val="single"/>
              </w:rPr>
              <w:t>於</w:t>
            </w:r>
            <w:r w:rsidR="00132407" w:rsidRPr="00AB30E2">
              <w:rPr>
                <w:rFonts w:ascii="標楷體" w:eastAsia="標楷體" w:hAnsi="標楷體" w:hint="eastAsia"/>
                <w:color w:val="FF0000"/>
                <w:szCs w:val="24"/>
                <w:u w:val="single"/>
              </w:rPr>
              <w:t>聘僱外國人人數未達審查標準規定之比率或數額上限者。</w:t>
            </w:r>
          </w:p>
          <w:p w14:paraId="15922E21" w14:textId="54F7027F" w:rsidR="00132407" w:rsidRPr="00AB30E2" w:rsidRDefault="009B56F9" w:rsidP="00132407">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三</w:t>
            </w:r>
            <w:r w:rsidR="00132407" w:rsidRPr="00AB30E2">
              <w:rPr>
                <w:rFonts w:ascii="標楷體" w:eastAsia="標楷體" w:hAnsi="標楷體" w:hint="eastAsia"/>
                <w:szCs w:val="24"/>
              </w:rPr>
              <w:t>、持外國人原從事同一工作類別之招募許可函，在招募許可函有效</w:t>
            </w:r>
            <w:proofErr w:type="gramStart"/>
            <w:r w:rsidR="00132407" w:rsidRPr="00AB30E2">
              <w:rPr>
                <w:rFonts w:ascii="標楷體" w:eastAsia="標楷體" w:hAnsi="標楷體" w:hint="eastAsia"/>
                <w:szCs w:val="24"/>
              </w:rPr>
              <w:t>期間，</w:t>
            </w:r>
            <w:proofErr w:type="gramEnd"/>
            <w:r w:rsidR="00132407" w:rsidRPr="00AB30E2">
              <w:rPr>
                <w:rFonts w:ascii="標楷體" w:eastAsia="標楷體" w:hAnsi="標楷體" w:hint="eastAsia"/>
                <w:szCs w:val="24"/>
              </w:rPr>
              <w:t>得引進外國人而尚未足額引</w:t>
            </w:r>
            <w:r w:rsidR="00132407" w:rsidRPr="00AB30E2">
              <w:rPr>
                <w:rFonts w:ascii="標楷體" w:eastAsia="標楷體" w:hAnsi="標楷體" w:hint="eastAsia"/>
                <w:szCs w:val="24"/>
              </w:rPr>
              <w:lastRenderedPageBreak/>
              <w:t>進者。</w:t>
            </w:r>
          </w:p>
          <w:p w14:paraId="24007431" w14:textId="0FB47D03" w:rsidR="00132407" w:rsidRPr="00AB30E2" w:rsidRDefault="009B56F9" w:rsidP="00132407">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四</w:t>
            </w:r>
            <w:r w:rsidR="00132407" w:rsidRPr="00AB30E2">
              <w:rPr>
                <w:rFonts w:ascii="標楷體" w:eastAsia="標楷體" w:hAnsi="標楷體" w:hint="eastAsia"/>
                <w:szCs w:val="24"/>
              </w:rPr>
              <w:t>、符合中央主管機關規定聘僱外國人資格，且與外國人原從事同一工作類別，於聘僱外國人人數未達審查標準規定之比率或數額上限者。</w:t>
            </w:r>
          </w:p>
          <w:p w14:paraId="40764B3A" w14:textId="07262FFC" w:rsidR="00132407" w:rsidRPr="00AB30E2" w:rsidRDefault="009B56F9" w:rsidP="00132407">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五</w:t>
            </w:r>
            <w:r w:rsidR="00132407" w:rsidRPr="00AB30E2">
              <w:rPr>
                <w:rFonts w:ascii="標楷體" w:eastAsia="標楷體" w:hAnsi="標楷體" w:hint="eastAsia"/>
                <w:szCs w:val="24"/>
              </w:rPr>
              <w:t>、在招募許可函有效</w:t>
            </w:r>
            <w:proofErr w:type="gramStart"/>
            <w:r w:rsidR="00132407" w:rsidRPr="00AB30E2">
              <w:rPr>
                <w:rFonts w:ascii="標楷體" w:eastAsia="標楷體" w:hAnsi="標楷體" w:hint="eastAsia"/>
                <w:szCs w:val="24"/>
              </w:rPr>
              <w:t>期間，</w:t>
            </w:r>
            <w:proofErr w:type="gramEnd"/>
            <w:r w:rsidR="00132407" w:rsidRPr="00AB30E2">
              <w:rPr>
                <w:rFonts w:ascii="標楷體" w:eastAsia="標楷體" w:hAnsi="標楷體" w:hint="eastAsia"/>
                <w:szCs w:val="24"/>
              </w:rPr>
              <w:t>得引進外國人而尚未足額引進者。</w:t>
            </w:r>
          </w:p>
          <w:p w14:paraId="1530B83B" w14:textId="7B1CD3B2" w:rsidR="00132407" w:rsidRPr="00AB30E2" w:rsidRDefault="009B56F9" w:rsidP="00132407">
            <w:pPr>
              <w:ind w:leftChars="100" w:left="720" w:hangingChars="200" w:hanging="480"/>
              <w:jc w:val="both"/>
              <w:rPr>
                <w:rFonts w:ascii="標楷體" w:eastAsia="標楷體" w:hAnsi="標楷體"/>
                <w:szCs w:val="24"/>
              </w:rPr>
            </w:pPr>
            <w:r w:rsidRPr="00AB30E2">
              <w:rPr>
                <w:rFonts w:ascii="標楷體" w:eastAsia="標楷體" w:hAnsi="標楷體" w:hint="eastAsia"/>
                <w:color w:val="FF0000"/>
                <w:szCs w:val="24"/>
                <w:u w:val="single"/>
              </w:rPr>
              <w:t>六</w:t>
            </w:r>
            <w:r w:rsidR="00132407" w:rsidRPr="00AB30E2">
              <w:rPr>
                <w:rFonts w:ascii="標楷體" w:eastAsia="標楷體" w:hAnsi="標楷體" w:hint="eastAsia"/>
                <w:color w:val="FF0000"/>
                <w:szCs w:val="24"/>
                <w:u w:val="single"/>
              </w:rPr>
              <w:t>、</w:t>
            </w:r>
            <w:r w:rsidR="00132407" w:rsidRPr="00AB30E2">
              <w:rPr>
                <w:rFonts w:ascii="標楷體" w:eastAsia="標楷體" w:hAnsi="標楷體" w:hint="eastAsia"/>
                <w:szCs w:val="24"/>
              </w:rPr>
              <w:t>符合中央主管機關規定聘僱外國人資格，且聘僱外國人人數未達審查標準規定之比率或數額上限者。</w:t>
            </w:r>
          </w:p>
          <w:p w14:paraId="09185FD7" w14:textId="3C712A78" w:rsidR="00132407" w:rsidRPr="00AB30E2" w:rsidRDefault="009B56F9" w:rsidP="00132407">
            <w:pPr>
              <w:ind w:leftChars="100" w:left="720" w:hangingChars="200" w:hanging="480"/>
              <w:jc w:val="both"/>
              <w:rPr>
                <w:rFonts w:ascii="標楷體" w:eastAsia="標楷體" w:hAnsi="標楷體"/>
                <w:szCs w:val="24"/>
              </w:rPr>
            </w:pPr>
            <w:r w:rsidRPr="00AB30E2">
              <w:rPr>
                <w:rFonts w:ascii="標楷體" w:eastAsia="標楷體" w:hAnsi="標楷體" w:hint="eastAsia"/>
                <w:color w:val="FF0000"/>
                <w:szCs w:val="24"/>
                <w:u w:val="single"/>
              </w:rPr>
              <w:t>七</w:t>
            </w:r>
            <w:r w:rsidR="00132407" w:rsidRPr="00AB30E2">
              <w:rPr>
                <w:rFonts w:ascii="標楷體" w:eastAsia="標楷體" w:hAnsi="標楷體" w:hint="eastAsia"/>
                <w:color w:val="FF0000"/>
                <w:szCs w:val="24"/>
                <w:u w:val="single"/>
              </w:rPr>
              <w:t>、</w:t>
            </w:r>
            <w:r w:rsidR="00132407" w:rsidRPr="00AB30E2">
              <w:rPr>
                <w:rFonts w:ascii="標楷體" w:eastAsia="標楷體" w:hAnsi="標楷體" w:hint="eastAsia"/>
                <w:szCs w:val="24"/>
              </w:rPr>
              <w:t>屬製造業或營造業之事業單位未聘僱外國人或聘僱外國人人數，未達中央主管機關規定之比率或數額上限，並依本法第四十七條規定辦理國內招募，經招募無法滿足其需要者。</w:t>
            </w:r>
          </w:p>
          <w:p w14:paraId="07217B9F" w14:textId="7FE70999" w:rsidR="00132407" w:rsidRPr="00AB30E2" w:rsidRDefault="00132407" w:rsidP="00595282">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雇主申請接續聘僱外國人從事審查標準第</w:t>
            </w:r>
            <w:r w:rsidR="00325001" w:rsidRPr="00AB30E2">
              <w:rPr>
                <w:rFonts w:ascii="標楷體" w:eastAsia="標楷體" w:hAnsi="標楷體" w:hint="eastAsia"/>
                <w:szCs w:val="24"/>
              </w:rPr>
              <w:t>五條第七款所定多元陪伴照顧服務工作，公立就業服務機構應依</w:t>
            </w:r>
            <w:r w:rsidR="009B56F9" w:rsidRPr="00AB30E2">
              <w:rPr>
                <w:rFonts w:ascii="標楷體" w:eastAsia="標楷體" w:hAnsi="標楷體" w:hint="eastAsia"/>
                <w:szCs w:val="24"/>
              </w:rPr>
              <w:t>前項</w:t>
            </w:r>
            <w:r w:rsidR="00C05F52" w:rsidRPr="00AB30E2">
              <w:rPr>
                <w:rFonts w:ascii="標楷體" w:eastAsia="標楷體" w:hAnsi="標楷體" w:hint="eastAsia"/>
                <w:szCs w:val="24"/>
              </w:rPr>
              <w:t>第</w:t>
            </w:r>
            <w:r w:rsidR="00595050" w:rsidRPr="00AB30E2">
              <w:rPr>
                <w:rFonts w:ascii="標楷體" w:eastAsia="標楷體" w:hAnsi="標楷體" w:hint="eastAsia"/>
                <w:color w:val="FF0000"/>
                <w:szCs w:val="24"/>
                <w:u w:val="single"/>
              </w:rPr>
              <w:t>三</w:t>
            </w:r>
            <w:r w:rsidR="00C05F52" w:rsidRPr="00AB30E2">
              <w:rPr>
                <w:rFonts w:ascii="標楷體" w:eastAsia="標楷體" w:hAnsi="標楷體" w:hint="eastAsia"/>
                <w:szCs w:val="24"/>
              </w:rPr>
              <w:t>款及第</w:t>
            </w:r>
            <w:r w:rsidR="00595050" w:rsidRPr="00AB30E2">
              <w:rPr>
                <w:rFonts w:ascii="標楷體" w:eastAsia="標楷體" w:hAnsi="標楷體" w:hint="eastAsia"/>
                <w:color w:val="FF0000"/>
                <w:szCs w:val="24"/>
                <w:u w:val="single"/>
              </w:rPr>
              <w:t>五</w:t>
            </w:r>
            <w:r w:rsidRPr="00AB30E2">
              <w:rPr>
                <w:rFonts w:ascii="標楷體" w:eastAsia="標楷體" w:hAnsi="標楷體" w:hint="eastAsia"/>
                <w:szCs w:val="24"/>
              </w:rPr>
              <w:t>款規定順位辦理；雇主申請接續聘僱外國人從事審查標準第六條第三款所定中階技術工作（以下簡稱中階技術外國人），及畢業僑外生從事第六條第四款所</w:t>
            </w:r>
            <w:proofErr w:type="gramStart"/>
            <w:r w:rsidR="00325001" w:rsidRPr="00AB30E2">
              <w:rPr>
                <w:rFonts w:ascii="標楷體" w:eastAsia="標楷體" w:hAnsi="標楷體" w:hint="eastAsia"/>
                <w:szCs w:val="24"/>
              </w:rPr>
              <w:lastRenderedPageBreak/>
              <w:t>定旅宿</w:t>
            </w:r>
            <w:proofErr w:type="gramEnd"/>
            <w:r w:rsidR="00325001" w:rsidRPr="00AB30E2">
              <w:rPr>
                <w:rFonts w:ascii="標楷體" w:eastAsia="標楷體" w:hAnsi="標楷體" w:hint="eastAsia"/>
                <w:szCs w:val="24"/>
              </w:rPr>
              <w:t>服務工作，公立就業服務機構應依</w:t>
            </w:r>
            <w:r w:rsidR="009B56F9" w:rsidRPr="00AB30E2">
              <w:rPr>
                <w:rFonts w:ascii="標楷體" w:eastAsia="標楷體" w:hAnsi="標楷體" w:hint="eastAsia"/>
                <w:szCs w:val="24"/>
              </w:rPr>
              <w:t>前項</w:t>
            </w:r>
            <w:r w:rsidR="00595282" w:rsidRPr="00AB30E2">
              <w:rPr>
                <w:rFonts w:ascii="標楷體" w:eastAsia="標楷體" w:hAnsi="標楷體" w:hint="eastAsia"/>
                <w:szCs w:val="24"/>
              </w:rPr>
              <w:t>第</w:t>
            </w:r>
            <w:r w:rsidR="00595050" w:rsidRPr="00AB30E2">
              <w:rPr>
                <w:rFonts w:ascii="標楷體" w:eastAsia="標楷體" w:hAnsi="標楷體" w:hint="eastAsia"/>
                <w:color w:val="FF0000"/>
                <w:szCs w:val="24"/>
                <w:u w:val="single"/>
              </w:rPr>
              <w:t>四</w:t>
            </w:r>
            <w:r w:rsidR="00595282" w:rsidRPr="00AB30E2">
              <w:rPr>
                <w:rFonts w:ascii="標楷體" w:eastAsia="標楷體" w:hAnsi="標楷體" w:hint="eastAsia"/>
                <w:szCs w:val="24"/>
              </w:rPr>
              <w:t>款及第</w:t>
            </w:r>
            <w:r w:rsidR="00595050" w:rsidRPr="00AB30E2">
              <w:rPr>
                <w:rFonts w:ascii="標楷體" w:eastAsia="標楷體" w:hAnsi="標楷體" w:hint="eastAsia"/>
                <w:color w:val="FF0000"/>
                <w:szCs w:val="24"/>
                <w:u w:val="single"/>
              </w:rPr>
              <w:t>六</w:t>
            </w:r>
            <w:r w:rsidRPr="00AB30E2">
              <w:rPr>
                <w:rFonts w:ascii="標楷體" w:eastAsia="標楷體" w:hAnsi="標楷體" w:hint="eastAsia"/>
                <w:szCs w:val="24"/>
              </w:rPr>
              <w:t>款規定順位辦理。</w:t>
            </w:r>
          </w:p>
          <w:p w14:paraId="2A90454D" w14:textId="5488F6AD" w:rsidR="00132407" w:rsidRPr="00AB30E2" w:rsidRDefault="00132407" w:rsidP="00132407">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製造業雇主依審查標準第二十五條之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規定，申請接續聘僱外國人從事製造工作，應符合第一項第</w:t>
            </w:r>
            <w:r w:rsidR="00595050" w:rsidRPr="00AB30E2">
              <w:rPr>
                <w:rFonts w:ascii="標楷體" w:eastAsia="標楷體" w:hAnsi="標楷體" w:hint="eastAsia"/>
                <w:color w:val="FF0000"/>
                <w:szCs w:val="24"/>
                <w:u w:val="single"/>
              </w:rPr>
              <w:t>四</w:t>
            </w:r>
            <w:r w:rsidRPr="00AB30E2">
              <w:rPr>
                <w:rFonts w:ascii="標楷體" w:eastAsia="標楷體" w:hAnsi="標楷體" w:hint="eastAsia"/>
                <w:szCs w:val="24"/>
              </w:rPr>
              <w:t>款規定。</w:t>
            </w:r>
          </w:p>
          <w:p w14:paraId="7BBF59D6" w14:textId="4E2C5B1C" w:rsidR="00132407" w:rsidRPr="00AB30E2" w:rsidRDefault="00595282" w:rsidP="00132407">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公立就業服務機構經審核前</w:t>
            </w:r>
            <w:r w:rsidR="009B56F9" w:rsidRPr="00AB30E2">
              <w:rPr>
                <w:rFonts w:ascii="標楷體" w:eastAsia="標楷體" w:hAnsi="標楷體" w:hint="eastAsia"/>
                <w:szCs w:val="24"/>
              </w:rPr>
              <w:t>三</w:t>
            </w:r>
            <w:r w:rsidR="00132407" w:rsidRPr="00AB30E2">
              <w:rPr>
                <w:rFonts w:ascii="標楷體" w:eastAsia="標楷體" w:hAnsi="標楷體" w:hint="eastAsia"/>
                <w:szCs w:val="24"/>
              </w:rPr>
              <w:t>項申請接續聘僱登記符合規定後，應於中央主管機關指定之資訊系統登錄必要資料。</w:t>
            </w:r>
          </w:p>
          <w:p w14:paraId="7284AA15" w14:textId="166AF989" w:rsidR="004B2E03" w:rsidRPr="00AB30E2" w:rsidRDefault="00595282" w:rsidP="00132407">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依第一項至第</w:t>
            </w:r>
            <w:r w:rsidR="009B56F9" w:rsidRPr="00AB30E2">
              <w:rPr>
                <w:rFonts w:ascii="標楷體" w:eastAsia="標楷體" w:hAnsi="標楷體" w:hint="eastAsia"/>
                <w:szCs w:val="24"/>
              </w:rPr>
              <w:t>三</w:t>
            </w:r>
            <w:r w:rsidR="00132407" w:rsidRPr="00AB30E2">
              <w:rPr>
                <w:rFonts w:ascii="標楷體" w:eastAsia="標楷體" w:hAnsi="標楷體" w:hint="eastAsia"/>
                <w:szCs w:val="24"/>
              </w:rPr>
              <w:t>項規定申請登記，自登記日起六十日內有效。期滿後仍有接續聘僱需要時，應重新辦理登記。</w:t>
            </w:r>
          </w:p>
        </w:tc>
        <w:tc>
          <w:tcPr>
            <w:tcW w:w="1666" w:type="pct"/>
            <w:noWrap/>
          </w:tcPr>
          <w:p w14:paraId="754CDBC7" w14:textId="3247623E" w:rsidR="00D41C6B" w:rsidRPr="00AB30E2" w:rsidRDefault="00D41C6B" w:rsidP="00D41C6B">
            <w:pPr>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 xml:space="preserve">第七條　</w:t>
            </w:r>
            <w:r w:rsidR="00132407" w:rsidRPr="00AB30E2">
              <w:rPr>
                <w:rFonts w:ascii="標楷體" w:eastAsia="標楷體" w:hAnsi="標楷體" w:hint="eastAsia"/>
                <w:szCs w:val="24"/>
              </w:rPr>
              <w:t>雇主申請接續聘僱外國人，公立就業服務機構應依下列順位辦理：</w:t>
            </w:r>
          </w:p>
          <w:p w14:paraId="3F0F8AD1" w14:textId="3A067C38" w:rsidR="00D41C6B" w:rsidRPr="00AB30E2" w:rsidRDefault="00D41C6B" w:rsidP="00D41C6B">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一、</w:t>
            </w:r>
            <w:r w:rsidR="00132407" w:rsidRPr="00AB30E2">
              <w:rPr>
                <w:rFonts w:ascii="標楷體" w:eastAsia="標楷體" w:hAnsi="標楷體" w:hint="eastAsia"/>
                <w:szCs w:val="24"/>
              </w:rPr>
              <w:t>持外國人原從事同一工作類別之招募許可函，在招募許可函有效</w:t>
            </w:r>
            <w:proofErr w:type="gramStart"/>
            <w:r w:rsidR="00132407" w:rsidRPr="00AB30E2">
              <w:rPr>
                <w:rFonts w:ascii="標楷體" w:eastAsia="標楷體" w:hAnsi="標楷體" w:hint="eastAsia"/>
                <w:szCs w:val="24"/>
              </w:rPr>
              <w:t>期間，</w:t>
            </w:r>
            <w:proofErr w:type="gramEnd"/>
            <w:r w:rsidR="00132407" w:rsidRPr="00AB30E2">
              <w:rPr>
                <w:rFonts w:ascii="標楷體" w:eastAsia="標楷體" w:hAnsi="標楷體" w:hint="eastAsia"/>
                <w:szCs w:val="24"/>
              </w:rPr>
              <w:t>得引進外國人而尚未足額引進者。</w:t>
            </w:r>
          </w:p>
          <w:p w14:paraId="463F55F7" w14:textId="5A0DAA7E" w:rsidR="00D41C6B" w:rsidRPr="00AB30E2" w:rsidRDefault="00D41C6B" w:rsidP="00D41C6B">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二、</w:t>
            </w:r>
            <w:r w:rsidR="00132407" w:rsidRPr="00AB30E2">
              <w:rPr>
                <w:rFonts w:ascii="標楷體" w:eastAsia="標楷體" w:hAnsi="標楷體" w:hint="eastAsia"/>
                <w:szCs w:val="24"/>
              </w:rPr>
              <w:t>符合中央主管機關規定聘僱外國人資格，且與外國人原從事同一工作類別，於聘僱外國人人數未達審查標準規定之比率或數額上限者。</w:t>
            </w:r>
          </w:p>
          <w:p w14:paraId="366E70E0" w14:textId="19F82771" w:rsidR="00D41C6B" w:rsidRPr="00AB30E2" w:rsidRDefault="00D41C6B" w:rsidP="00D41C6B">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三、</w:t>
            </w:r>
            <w:r w:rsidR="00132407" w:rsidRPr="00AB30E2">
              <w:rPr>
                <w:rFonts w:ascii="標楷體" w:eastAsia="標楷體" w:hAnsi="標楷體" w:hint="eastAsia"/>
                <w:szCs w:val="24"/>
              </w:rPr>
              <w:t>在招募許可函有效</w:t>
            </w:r>
            <w:proofErr w:type="gramStart"/>
            <w:r w:rsidR="00132407" w:rsidRPr="00AB30E2">
              <w:rPr>
                <w:rFonts w:ascii="標楷體" w:eastAsia="標楷體" w:hAnsi="標楷體" w:hint="eastAsia"/>
                <w:szCs w:val="24"/>
              </w:rPr>
              <w:t>期間，</w:t>
            </w:r>
            <w:proofErr w:type="gramEnd"/>
            <w:r w:rsidR="00132407" w:rsidRPr="00AB30E2">
              <w:rPr>
                <w:rFonts w:ascii="標楷體" w:eastAsia="標楷體" w:hAnsi="標楷體" w:hint="eastAsia"/>
                <w:szCs w:val="24"/>
              </w:rPr>
              <w:t>得引進外國人而尚未足額引進者。</w:t>
            </w:r>
          </w:p>
          <w:p w14:paraId="098F984E" w14:textId="4F11FB23" w:rsidR="00D41C6B" w:rsidRPr="00AB30E2" w:rsidRDefault="00D41C6B" w:rsidP="00D41C6B">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四、</w:t>
            </w:r>
            <w:r w:rsidR="00132407" w:rsidRPr="00AB30E2">
              <w:rPr>
                <w:rFonts w:ascii="標楷體" w:eastAsia="標楷體" w:hAnsi="標楷體" w:hint="eastAsia"/>
                <w:szCs w:val="24"/>
              </w:rPr>
              <w:t>符合中央主管機關規定聘僱外國人資格，且聘僱外國人人數未達審查標準規定之比率或數額上限者。</w:t>
            </w:r>
          </w:p>
          <w:p w14:paraId="2C99F6DA" w14:textId="2F6804A9" w:rsidR="00D41C6B" w:rsidRPr="00AB30E2" w:rsidRDefault="00D41C6B" w:rsidP="00D41C6B">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五、</w:t>
            </w:r>
            <w:r w:rsidR="00132407" w:rsidRPr="00AB30E2">
              <w:rPr>
                <w:rFonts w:ascii="標楷體" w:eastAsia="標楷體" w:hAnsi="標楷體" w:hint="eastAsia"/>
                <w:szCs w:val="24"/>
              </w:rPr>
              <w:t>屬製造業或營造業之事業單位未聘僱外國人或聘僱外國人人數，未達中央主管機關規定之比率或數額上限，並依本法第四十七條規定辦理國內招募，經招募</w:t>
            </w:r>
            <w:r w:rsidR="00132407" w:rsidRPr="00AB30E2">
              <w:rPr>
                <w:rFonts w:ascii="標楷體" w:eastAsia="標楷體" w:hAnsi="標楷體" w:hint="eastAsia"/>
                <w:szCs w:val="24"/>
              </w:rPr>
              <w:lastRenderedPageBreak/>
              <w:t>無法滿足其需要者。</w:t>
            </w:r>
          </w:p>
          <w:p w14:paraId="09364546" w14:textId="7F1D6ACF" w:rsidR="00D41C6B" w:rsidRPr="00AB30E2" w:rsidRDefault="00132407" w:rsidP="00D41C6B">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申請接續聘僱外國人從事審查標準第五條第七款所定多元陪伴照顧服務工作，公立就業服務機構應依前項第一款及第三款規定順位辦理；雇主申請接續聘僱外國人從事審查標準第六條第三款所定中階技術工作（以下簡稱中階技術外國人），及畢業僑外生從事第六條第四款所</w:t>
            </w:r>
            <w:proofErr w:type="gramStart"/>
            <w:r w:rsidRPr="00AB30E2">
              <w:rPr>
                <w:rFonts w:ascii="標楷體" w:eastAsia="標楷體" w:hAnsi="標楷體" w:hint="eastAsia"/>
                <w:szCs w:val="24"/>
              </w:rPr>
              <w:t>定旅宿</w:t>
            </w:r>
            <w:proofErr w:type="gramEnd"/>
            <w:r w:rsidRPr="00AB30E2">
              <w:rPr>
                <w:rFonts w:ascii="標楷體" w:eastAsia="標楷體" w:hAnsi="標楷體" w:hint="eastAsia"/>
                <w:szCs w:val="24"/>
              </w:rPr>
              <w:t>服務工作，公立就業服務機構應依前項第二款及第四款規定順位辦理。</w:t>
            </w:r>
          </w:p>
          <w:p w14:paraId="06139CCF" w14:textId="5E8456EF" w:rsidR="00D41C6B" w:rsidRPr="00AB30E2" w:rsidRDefault="00132407" w:rsidP="00D41C6B">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製造業雇主依審查標準第二十五條之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規定，申請接續聘僱外國人從事製造工作，應符合第一項第二款規定。</w:t>
            </w:r>
          </w:p>
          <w:p w14:paraId="66D70697" w14:textId="7EE762B4" w:rsidR="00D41C6B" w:rsidRPr="00AB30E2" w:rsidRDefault="00132407" w:rsidP="00D41C6B">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公立就業服務機構經審核前三項申請接續聘僱登記符合規定後，應於中央主管機關指定之資訊系統登錄必要資料。</w:t>
            </w:r>
          </w:p>
          <w:p w14:paraId="064232FE" w14:textId="58523BA4" w:rsidR="004B2E03" w:rsidRPr="00AB30E2" w:rsidRDefault="00132407" w:rsidP="00D41C6B">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依第一項至第三項規定申請登記，自登記日起六十日內有效。期滿後仍有接續聘僱需要時，應重新辦理登記。</w:t>
            </w:r>
          </w:p>
        </w:tc>
        <w:tc>
          <w:tcPr>
            <w:tcW w:w="1667" w:type="pct"/>
          </w:tcPr>
          <w:p w14:paraId="3ED0B010" w14:textId="3A508CA5" w:rsidR="00D01312" w:rsidRPr="00B01493" w:rsidRDefault="005E2845" w:rsidP="004C02D3">
            <w:pPr>
              <w:pStyle w:val="ae"/>
              <w:numPr>
                <w:ilvl w:val="0"/>
                <w:numId w:val="37"/>
              </w:numPr>
              <w:ind w:leftChars="0"/>
              <w:jc w:val="both"/>
              <w:rPr>
                <w:rFonts w:ascii="標楷體" w:eastAsia="標楷體" w:hAnsi="標楷體"/>
              </w:rPr>
            </w:pPr>
            <w:r w:rsidRPr="00B01493">
              <w:rPr>
                <w:rFonts w:ascii="標楷體" w:eastAsia="標楷體" w:hAnsi="標楷體" w:hint="eastAsia"/>
              </w:rPr>
              <w:lastRenderedPageBreak/>
              <w:t>為配合一百十四年一月二十日修正公布之就業服務法第四十六條放寬雇主聘僱外國人從事家庭看護工作，</w:t>
            </w:r>
            <w:r w:rsidR="004C02D3" w:rsidRPr="00B01493">
              <w:rPr>
                <w:rFonts w:ascii="標楷體" w:eastAsia="標楷體" w:hAnsi="標楷體" w:hint="eastAsia"/>
              </w:rPr>
              <w:t>被看護者年齡滿八十歲以上或七十歲至七十九歲患有癌症二期以上者，得免經醫療機構之專業評估規定，並</w:t>
            </w:r>
            <w:r w:rsidR="00296FCC" w:rsidRPr="00B01493">
              <w:rPr>
                <w:rFonts w:ascii="標楷體" w:eastAsia="標楷體" w:hAnsi="標楷體" w:hint="eastAsia"/>
              </w:rPr>
              <w:t>為降低</w:t>
            </w:r>
            <w:r w:rsidR="00843DFE" w:rsidRPr="00B01493">
              <w:rPr>
                <w:rFonts w:ascii="標楷體" w:eastAsia="標楷體" w:hAnsi="標楷體" w:hint="eastAsia"/>
              </w:rPr>
              <w:t>就業服務法第四十六條</w:t>
            </w:r>
            <w:r w:rsidR="00896253" w:rsidRPr="00B01493">
              <w:rPr>
                <w:rFonts w:ascii="標楷體" w:eastAsia="標楷體" w:hAnsi="標楷體" w:hint="eastAsia"/>
              </w:rPr>
              <w:t>修正後</w:t>
            </w:r>
            <w:r w:rsidR="00843DFE" w:rsidRPr="00B01493">
              <w:rPr>
                <w:rFonts w:ascii="標楷體" w:eastAsia="標楷體" w:hAnsi="標楷體" w:hint="eastAsia"/>
              </w:rPr>
              <w:t>，</w:t>
            </w:r>
            <w:r w:rsidR="004C02D3" w:rsidRPr="00B01493">
              <w:rPr>
                <w:rFonts w:ascii="標楷體" w:eastAsia="標楷體" w:hAnsi="標楷體" w:hint="eastAsia"/>
              </w:rPr>
              <w:t>對於</w:t>
            </w:r>
            <w:proofErr w:type="gramStart"/>
            <w:r w:rsidR="004C02D3" w:rsidRPr="00B01493">
              <w:rPr>
                <w:rFonts w:ascii="標楷體" w:eastAsia="標楷體" w:hAnsi="標楷體" w:hint="eastAsia"/>
              </w:rPr>
              <w:t>重症失能</w:t>
            </w:r>
            <w:proofErr w:type="gramEnd"/>
            <w:r w:rsidR="004C02D3" w:rsidRPr="00B01493">
              <w:rPr>
                <w:rFonts w:ascii="標楷體" w:eastAsia="標楷體" w:hAnsi="標楷體" w:hint="eastAsia"/>
              </w:rPr>
              <w:t>被看護者申請聘僱外國人照顧權益之衝擊，</w:t>
            </w:r>
            <w:r w:rsidR="00896253" w:rsidRPr="00B01493">
              <w:rPr>
                <w:rFonts w:ascii="標楷體" w:eastAsia="標楷體" w:hAnsi="標楷體" w:hint="eastAsia"/>
              </w:rPr>
              <w:t>確保</w:t>
            </w:r>
            <w:r w:rsidR="00843DFE" w:rsidRPr="00B01493">
              <w:rPr>
                <w:rFonts w:ascii="標楷體" w:eastAsia="標楷體" w:hAnsi="標楷體" w:hint="eastAsia"/>
              </w:rPr>
              <w:t>其</w:t>
            </w:r>
            <w:r w:rsidR="00896253" w:rsidRPr="00B01493">
              <w:rPr>
                <w:rFonts w:ascii="標楷體" w:eastAsia="標楷體" w:hAnsi="標楷體" w:hint="eastAsia"/>
              </w:rPr>
              <w:t>至公立就業服務機構登錄承接外國人</w:t>
            </w:r>
            <w:r w:rsidR="004C02D3" w:rsidRPr="00B01493">
              <w:rPr>
                <w:rFonts w:ascii="標楷體" w:eastAsia="標楷體" w:hAnsi="標楷體" w:hint="eastAsia"/>
              </w:rPr>
              <w:t>有優先承接權，以保障具審查標準第十八條</w:t>
            </w:r>
            <w:r w:rsidR="00B01493" w:rsidRPr="00B01493">
              <w:rPr>
                <w:rFonts w:ascii="標楷體" w:eastAsia="標楷體" w:hAnsi="標楷體" w:hint="eastAsia"/>
              </w:rPr>
              <w:t>第一項</w:t>
            </w:r>
            <w:r w:rsidR="004C02D3" w:rsidRPr="00B01493">
              <w:rPr>
                <w:rFonts w:ascii="標楷體" w:eastAsia="標楷體" w:hAnsi="標楷體" w:hint="eastAsia"/>
              </w:rPr>
              <w:t>第一款、第二款第一目及第二目、第三款且長照需要等級第四級以上</w:t>
            </w:r>
            <w:r w:rsidR="000261F8" w:rsidRPr="00B01493">
              <w:rPr>
                <w:rFonts w:ascii="標楷體" w:eastAsia="標楷體" w:hAnsi="標楷體" w:hint="eastAsia"/>
              </w:rPr>
              <w:t>或</w:t>
            </w:r>
            <w:r w:rsidR="00AB30E2" w:rsidRPr="00B01493">
              <w:rPr>
                <w:rFonts w:ascii="標楷體" w:eastAsia="標楷體" w:hAnsi="標楷體" w:cs="標楷體" w:hint="eastAsia"/>
              </w:rPr>
              <w:t>第四款</w:t>
            </w:r>
            <w:r w:rsidR="000261F8" w:rsidRPr="00B01493">
              <w:rPr>
                <w:rFonts w:ascii="標楷體" w:eastAsia="標楷體" w:hAnsi="標楷體" w:hint="eastAsia"/>
              </w:rPr>
              <w:t>規定</w:t>
            </w:r>
            <w:r w:rsidR="00B01493" w:rsidRPr="00B01493">
              <w:rPr>
                <w:rFonts w:ascii="標楷體" w:eastAsia="標楷體" w:hAnsi="標楷體" w:hint="eastAsia"/>
              </w:rPr>
              <w:t>條件</w:t>
            </w:r>
            <w:r w:rsidR="000261F8" w:rsidRPr="00B01493">
              <w:rPr>
                <w:rFonts w:ascii="標楷體" w:eastAsia="標楷體" w:hAnsi="標楷體" w:hint="eastAsia"/>
              </w:rPr>
              <w:t>之</w:t>
            </w:r>
            <w:proofErr w:type="gramStart"/>
            <w:r w:rsidR="000261F8" w:rsidRPr="00B01493">
              <w:rPr>
                <w:rFonts w:ascii="標楷體" w:eastAsia="標楷體" w:hAnsi="標楷體" w:hint="eastAsia"/>
              </w:rPr>
              <w:t>一</w:t>
            </w:r>
            <w:proofErr w:type="gramEnd"/>
            <w:r w:rsidR="004C02D3" w:rsidRPr="00B01493">
              <w:rPr>
                <w:rFonts w:ascii="標楷體" w:eastAsia="標楷體" w:hAnsi="標楷體" w:hint="eastAsia"/>
              </w:rPr>
              <w:t>之</w:t>
            </w:r>
            <w:proofErr w:type="gramStart"/>
            <w:r w:rsidR="004C02D3" w:rsidRPr="00B01493">
              <w:rPr>
                <w:rFonts w:ascii="標楷體" w:eastAsia="標楷體" w:hAnsi="標楷體" w:hint="eastAsia"/>
              </w:rPr>
              <w:t>重症失能</w:t>
            </w:r>
            <w:proofErr w:type="gramEnd"/>
            <w:r w:rsidR="004C02D3" w:rsidRPr="00B01493">
              <w:rPr>
                <w:rFonts w:ascii="標楷體" w:eastAsia="標楷體" w:hAnsi="標楷體" w:hint="eastAsia"/>
              </w:rPr>
              <w:t>被看護者申請聘僱外國人照顧權益，</w:t>
            </w:r>
            <w:proofErr w:type="gramStart"/>
            <w:r w:rsidR="00595282" w:rsidRPr="00B01493">
              <w:rPr>
                <w:rFonts w:ascii="標楷體" w:eastAsia="標楷體" w:hAnsi="標楷體" w:hint="eastAsia"/>
              </w:rPr>
              <w:t>爰</w:t>
            </w:r>
            <w:proofErr w:type="gramEnd"/>
            <w:r w:rsidR="00595282" w:rsidRPr="00B01493">
              <w:rPr>
                <w:rFonts w:ascii="標楷體" w:eastAsia="標楷體" w:hAnsi="標楷體" w:hint="eastAsia"/>
              </w:rPr>
              <w:t>新增</w:t>
            </w:r>
            <w:r w:rsidR="001A1F5F" w:rsidRPr="00B01493">
              <w:rPr>
                <w:rFonts w:ascii="標楷體" w:eastAsia="標楷體" w:hAnsi="標楷體" w:hint="eastAsia"/>
              </w:rPr>
              <w:t>第一項第一款</w:t>
            </w:r>
            <w:r w:rsidR="009B56F9" w:rsidRPr="00B01493">
              <w:rPr>
                <w:rFonts w:ascii="標楷體" w:eastAsia="標楷體" w:hAnsi="標楷體" w:hint="eastAsia"/>
              </w:rPr>
              <w:t>及第二款</w:t>
            </w:r>
            <w:r w:rsidR="001A1F5F" w:rsidRPr="00B01493">
              <w:rPr>
                <w:rFonts w:ascii="標楷體" w:eastAsia="標楷體" w:hAnsi="標楷體" w:hint="eastAsia"/>
              </w:rPr>
              <w:t>規定</w:t>
            </w:r>
            <w:r w:rsidR="00595282" w:rsidRPr="00B01493">
              <w:rPr>
                <w:rFonts w:ascii="標楷體" w:eastAsia="標楷體" w:hAnsi="標楷體" w:hint="eastAsia"/>
              </w:rPr>
              <w:t>，</w:t>
            </w:r>
            <w:r w:rsidR="003E10BA" w:rsidRPr="00B01493">
              <w:rPr>
                <w:rFonts w:ascii="標楷體" w:eastAsia="標楷體" w:hAnsi="標楷體" w:hint="eastAsia"/>
              </w:rPr>
              <w:t>現行第一項</w:t>
            </w:r>
            <w:r w:rsidR="009B56F9" w:rsidRPr="00B01493">
              <w:rPr>
                <w:rFonts w:ascii="標楷體" w:eastAsia="標楷體" w:hAnsi="標楷體" w:hint="eastAsia"/>
              </w:rPr>
              <w:t>第一</w:t>
            </w:r>
            <w:r w:rsidR="00595282" w:rsidRPr="00B01493">
              <w:rPr>
                <w:rFonts w:ascii="標楷體" w:eastAsia="標楷體" w:hAnsi="標楷體" w:hint="eastAsia"/>
              </w:rPr>
              <w:t>款至第五款</w:t>
            </w:r>
            <w:r w:rsidR="003E10BA" w:rsidRPr="00B01493">
              <w:rPr>
                <w:rFonts w:ascii="標楷體" w:eastAsia="標楷體" w:hAnsi="標楷體" w:hint="eastAsia"/>
              </w:rPr>
              <w:t>移</w:t>
            </w:r>
            <w:r w:rsidR="00595282" w:rsidRPr="00B01493">
              <w:rPr>
                <w:rFonts w:ascii="標楷體" w:eastAsia="標楷體" w:hAnsi="標楷體" w:hint="eastAsia"/>
              </w:rPr>
              <w:t>列為</w:t>
            </w:r>
            <w:r w:rsidR="003E10BA" w:rsidRPr="00B01493">
              <w:rPr>
                <w:rFonts w:ascii="標楷體" w:eastAsia="標楷體" w:hAnsi="標楷體" w:hint="eastAsia"/>
              </w:rPr>
              <w:t>第一項</w:t>
            </w:r>
            <w:r w:rsidR="009B56F9" w:rsidRPr="00B01493">
              <w:rPr>
                <w:rFonts w:ascii="標楷體" w:eastAsia="標楷體" w:hAnsi="標楷體" w:hint="eastAsia"/>
              </w:rPr>
              <w:t>第三款至第七</w:t>
            </w:r>
            <w:r w:rsidR="00595282" w:rsidRPr="00B01493">
              <w:rPr>
                <w:rFonts w:ascii="標楷體" w:eastAsia="標楷體" w:hAnsi="標楷體" w:hint="eastAsia"/>
              </w:rPr>
              <w:t>款</w:t>
            </w:r>
            <w:r w:rsidR="001A1F5F" w:rsidRPr="00B01493">
              <w:rPr>
                <w:rFonts w:ascii="標楷體" w:eastAsia="標楷體" w:hAnsi="標楷體" w:hint="eastAsia"/>
              </w:rPr>
              <w:t>。</w:t>
            </w:r>
          </w:p>
          <w:p w14:paraId="53840DA0" w14:textId="5419483A" w:rsidR="001039B6" w:rsidRPr="00B01493" w:rsidRDefault="001039B6" w:rsidP="001039B6">
            <w:pPr>
              <w:pStyle w:val="ae"/>
              <w:numPr>
                <w:ilvl w:val="0"/>
                <w:numId w:val="37"/>
              </w:numPr>
              <w:ind w:leftChars="0"/>
              <w:jc w:val="both"/>
              <w:rPr>
                <w:rFonts w:ascii="標楷體" w:eastAsia="標楷體" w:hAnsi="標楷體"/>
              </w:rPr>
            </w:pPr>
            <w:r w:rsidRPr="00B01493">
              <w:rPr>
                <w:rFonts w:ascii="標楷體" w:eastAsia="標楷體" w:hAnsi="標楷體" w:hint="eastAsia"/>
              </w:rPr>
              <w:t>舉例說明：</w:t>
            </w:r>
            <w:r w:rsidR="00B02DDC" w:rsidRPr="00B01493">
              <w:rPr>
                <w:rFonts w:ascii="標楷體" w:eastAsia="標楷體" w:hAnsi="標楷體" w:hint="eastAsia"/>
              </w:rPr>
              <w:t>甲雇主欲接續聘僱外國人從事家庭看護工作，</w:t>
            </w:r>
            <w:proofErr w:type="gramStart"/>
            <w:r w:rsidR="00B02DDC" w:rsidRPr="00B01493">
              <w:rPr>
                <w:rFonts w:ascii="標楷體" w:eastAsia="標楷體" w:hAnsi="標楷體" w:hint="eastAsia"/>
              </w:rPr>
              <w:t>照顧乙被</w:t>
            </w:r>
            <w:r w:rsidR="00B02DDC" w:rsidRPr="00B01493">
              <w:rPr>
                <w:rFonts w:ascii="標楷體" w:eastAsia="標楷體" w:hAnsi="標楷體" w:hint="eastAsia"/>
              </w:rPr>
              <w:lastRenderedPageBreak/>
              <w:t>看護</w:t>
            </w:r>
            <w:proofErr w:type="gramEnd"/>
            <w:r w:rsidR="00B02DDC" w:rsidRPr="00B01493">
              <w:rPr>
                <w:rFonts w:ascii="標楷體" w:eastAsia="標楷體" w:hAnsi="標楷體" w:hint="eastAsia"/>
              </w:rPr>
              <w:t>者。</w:t>
            </w:r>
          </w:p>
          <w:p w14:paraId="010008E0" w14:textId="12C60517" w:rsidR="007B0215" w:rsidRPr="00B01493" w:rsidRDefault="00B02DDC" w:rsidP="007B0215">
            <w:pPr>
              <w:pStyle w:val="ae"/>
              <w:numPr>
                <w:ilvl w:val="0"/>
                <w:numId w:val="38"/>
              </w:numPr>
              <w:ind w:leftChars="0"/>
              <w:jc w:val="both"/>
              <w:rPr>
                <w:rFonts w:ascii="標楷體" w:eastAsia="標楷體" w:hAnsi="標楷體"/>
              </w:rPr>
            </w:pPr>
            <w:proofErr w:type="gramStart"/>
            <w:r w:rsidRPr="00B01493">
              <w:rPr>
                <w:rFonts w:ascii="標楷體" w:eastAsia="標楷體" w:hAnsi="標楷體" w:hint="eastAsia"/>
              </w:rPr>
              <w:t>乙</w:t>
            </w:r>
            <w:r w:rsidR="001039B6" w:rsidRPr="00B01493">
              <w:rPr>
                <w:rFonts w:ascii="標楷體" w:eastAsia="標楷體" w:hAnsi="標楷體" w:hint="eastAsia"/>
              </w:rPr>
              <w:t>被看護</w:t>
            </w:r>
            <w:proofErr w:type="gramEnd"/>
            <w:r w:rsidR="001039B6" w:rsidRPr="00B01493">
              <w:rPr>
                <w:rFonts w:ascii="標楷體" w:eastAsia="標楷體" w:hAnsi="標楷體" w:hint="eastAsia"/>
              </w:rPr>
              <w:t>者符合</w:t>
            </w:r>
            <w:r w:rsidR="00C56948" w:rsidRPr="00B01493">
              <w:rPr>
                <w:rFonts w:ascii="標楷體" w:eastAsia="標楷體" w:hAnsi="標楷體" w:cs="標楷體" w:hint="eastAsia"/>
              </w:rPr>
              <w:t>審查標準第十八條</w:t>
            </w:r>
            <w:r w:rsidR="00B01493">
              <w:rPr>
                <w:rFonts w:ascii="標楷體" w:eastAsia="標楷體" w:hAnsi="標楷體" w:cs="標楷體" w:hint="eastAsia"/>
              </w:rPr>
              <w:t>第一項</w:t>
            </w:r>
            <w:r w:rsidR="00202A8E" w:rsidRPr="00B01493">
              <w:rPr>
                <w:rFonts w:ascii="標楷體" w:eastAsia="標楷體" w:hAnsi="標楷體" w:cs="標楷體" w:hint="eastAsia"/>
              </w:rPr>
              <w:t>第一款、第二款第一目及第二目、第三款且長照需要等級第四級以上或</w:t>
            </w:r>
            <w:r w:rsidR="00AB30E2" w:rsidRPr="00B01493">
              <w:rPr>
                <w:rFonts w:ascii="標楷體" w:eastAsia="標楷體" w:hAnsi="標楷體" w:cs="標楷體" w:hint="eastAsia"/>
              </w:rPr>
              <w:t>第四款規定</w:t>
            </w:r>
            <w:r w:rsidR="00B01493">
              <w:rPr>
                <w:rFonts w:ascii="標楷體" w:eastAsia="標楷體" w:hAnsi="標楷體" w:cs="標楷體" w:hint="eastAsia"/>
              </w:rPr>
              <w:t>條件</w:t>
            </w:r>
            <w:r w:rsidR="00C56948" w:rsidRPr="00B01493">
              <w:rPr>
                <w:rFonts w:ascii="標楷體" w:eastAsia="標楷體" w:hAnsi="標楷體" w:cs="標楷體" w:hint="eastAsia"/>
              </w:rPr>
              <w:t>之</w:t>
            </w:r>
            <w:proofErr w:type="gramStart"/>
            <w:r w:rsidR="00C56948" w:rsidRPr="00B01493">
              <w:rPr>
                <w:rFonts w:ascii="標楷體" w:eastAsia="標楷體" w:hAnsi="標楷體" w:cs="標楷體" w:hint="eastAsia"/>
              </w:rPr>
              <w:t>一</w:t>
            </w:r>
            <w:proofErr w:type="gramEnd"/>
            <w:r w:rsidR="000E3332" w:rsidRPr="00B01493">
              <w:rPr>
                <w:rFonts w:ascii="標楷體" w:eastAsia="標楷體" w:hAnsi="標楷體" w:hint="eastAsia"/>
                <w:szCs w:val="24"/>
              </w:rPr>
              <w:t>(即</w:t>
            </w:r>
            <w:proofErr w:type="gramStart"/>
            <w:r w:rsidR="000E3332" w:rsidRPr="00B01493">
              <w:rPr>
                <w:rFonts w:ascii="標楷體" w:eastAsia="標楷體" w:hAnsi="標楷體" w:hint="eastAsia"/>
                <w:szCs w:val="24"/>
              </w:rPr>
              <w:t>重症</w:t>
            </w:r>
            <w:r w:rsidRPr="00B01493">
              <w:rPr>
                <w:rFonts w:ascii="標楷體" w:eastAsia="標楷體" w:hAnsi="標楷體" w:hint="eastAsia"/>
                <w:szCs w:val="24"/>
              </w:rPr>
              <w:t>失能</w:t>
            </w:r>
            <w:proofErr w:type="gramEnd"/>
            <w:r w:rsidR="000E3332" w:rsidRPr="00B01493">
              <w:rPr>
                <w:rFonts w:ascii="標楷體" w:eastAsia="標楷體" w:hAnsi="標楷體" w:hint="eastAsia"/>
                <w:szCs w:val="24"/>
              </w:rPr>
              <w:t>情形)</w:t>
            </w:r>
            <w:r w:rsidR="001039B6" w:rsidRPr="00B01493">
              <w:rPr>
                <w:rFonts w:ascii="標楷體" w:eastAsia="標楷體" w:hAnsi="標楷體" w:hint="eastAsia"/>
              </w:rPr>
              <w:t>，</w:t>
            </w:r>
            <w:r w:rsidR="007B0215" w:rsidRPr="00B01493">
              <w:rPr>
                <w:rFonts w:ascii="標楷體" w:eastAsia="標楷體" w:hAnsi="標楷體" w:hint="eastAsia"/>
              </w:rPr>
              <w:t>且</w:t>
            </w:r>
            <w:r w:rsidR="001039B6" w:rsidRPr="00B01493">
              <w:rPr>
                <w:rFonts w:ascii="標楷體" w:eastAsia="標楷體" w:hAnsi="標楷體" w:hint="eastAsia"/>
              </w:rPr>
              <w:t>甲雇主</w:t>
            </w:r>
            <w:r w:rsidR="007B0215" w:rsidRPr="00B01493">
              <w:rPr>
                <w:rFonts w:ascii="標楷體" w:eastAsia="標楷體" w:hAnsi="標楷體" w:hint="eastAsia"/>
              </w:rPr>
              <w:t>持有招募許可函，則</w:t>
            </w:r>
            <w:r w:rsidR="001039B6" w:rsidRPr="00B01493">
              <w:rPr>
                <w:rFonts w:ascii="標楷體" w:eastAsia="標楷體" w:hAnsi="標楷體" w:hint="eastAsia"/>
              </w:rPr>
              <w:t>向公立就業服務機構申請承接轉出之外國人時，應以第一順位優先辦理。</w:t>
            </w:r>
          </w:p>
          <w:p w14:paraId="0FEE9BAB" w14:textId="063C01A6" w:rsidR="001039B6" w:rsidRPr="00B01493" w:rsidRDefault="00B02DDC" w:rsidP="007B0215">
            <w:pPr>
              <w:pStyle w:val="ae"/>
              <w:numPr>
                <w:ilvl w:val="0"/>
                <w:numId w:val="38"/>
              </w:numPr>
              <w:ind w:leftChars="0"/>
              <w:jc w:val="both"/>
              <w:rPr>
                <w:rFonts w:ascii="標楷體" w:eastAsia="標楷體" w:hAnsi="標楷體"/>
              </w:rPr>
            </w:pPr>
            <w:proofErr w:type="gramStart"/>
            <w:r w:rsidRPr="00B01493">
              <w:rPr>
                <w:rFonts w:ascii="標楷體" w:eastAsia="標楷體" w:hAnsi="標楷體" w:hint="eastAsia"/>
              </w:rPr>
              <w:t>乙</w:t>
            </w:r>
            <w:r w:rsidR="007B0215" w:rsidRPr="00B01493">
              <w:rPr>
                <w:rFonts w:ascii="標楷體" w:eastAsia="標楷體" w:hAnsi="標楷體" w:hint="eastAsia"/>
              </w:rPr>
              <w:t>被看護</w:t>
            </w:r>
            <w:proofErr w:type="gramEnd"/>
            <w:r w:rsidR="007B0215" w:rsidRPr="00B01493">
              <w:rPr>
                <w:rFonts w:ascii="標楷體" w:eastAsia="標楷體" w:hAnsi="標楷體" w:hint="eastAsia"/>
              </w:rPr>
              <w:t>者符合</w:t>
            </w:r>
            <w:r w:rsidR="00C56948" w:rsidRPr="00B01493">
              <w:rPr>
                <w:rFonts w:ascii="標楷體" w:eastAsia="標楷體" w:hAnsi="標楷體" w:cs="標楷體" w:hint="eastAsia"/>
              </w:rPr>
              <w:t>審查標準第十八條</w:t>
            </w:r>
            <w:r w:rsidR="00B01493">
              <w:rPr>
                <w:rFonts w:ascii="標楷體" w:eastAsia="標楷體" w:hAnsi="標楷體" w:cs="標楷體" w:hint="eastAsia"/>
              </w:rPr>
              <w:t>第一項</w:t>
            </w:r>
            <w:r w:rsidR="00C56948" w:rsidRPr="00B01493">
              <w:rPr>
                <w:rFonts w:ascii="標楷體" w:eastAsia="標楷體" w:hAnsi="標楷體" w:cs="標楷體" w:hint="eastAsia"/>
              </w:rPr>
              <w:t>第一款、第二款第一目及第二目、第三款且長照需要等級第四級以上或</w:t>
            </w:r>
            <w:proofErr w:type="gramStart"/>
            <w:r w:rsidR="00AB30E2" w:rsidRPr="00B01493">
              <w:rPr>
                <w:rFonts w:ascii="標楷體" w:eastAsia="標楷體" w:hAnsi="標楷體" w:hint="eastAsia"/>
              </w:rPr>
              <w:t>或</w:t>
            </w:r>
            <w:proofErr w:type="gramEnd"/>
            <w:r w:rsidR="00AB30E2" w:rsidRPr="00B01493">
              <w:rPr>
                <w:rFonts w:ascii="標楷體" w:eastAsia="標楷體" w:hAnsi="標楷體" w:cs="標楷體" w:hint="eastAsia"/>
              </w:rPr>
              <w:t>第四款</w:t>
            </w:r>
            <w:r w:rsidR="00C56948" w:rsidRPr="00B01493">
              <w:rPr>
                <w:rFonts w:ascii="標楷體" w:eastAsia="標楷體" w:hAnsi="標楷體" w:cs="標楷體" w:hint="eastAsia"/>
              </w:rPr>
              <w:t>規定</w:t>
            </w:r>
            <w:r w:rsidR="00B01493">
              <w:rPr>
                <w:rFonts w:ascii="標楷體" w:eastAsia="標楷體" w:hAnsi="標楷體" w:cs="標楷體" w:hint="eastAsia"/>
              </w:rPr>
              <w:t>條件</w:t>
            </w:r>
            <w:r w:rsidR="00C56948" w:rsidRPr="00B01493">
              <w:rPr>
                <w:rFonts w:ascii="標楷體" w:eastAsia="標楷體" w:hAnsi="標楷體" w:cs="標楷體" w:hint="eastAsia"/>
              </w:rPr>
              <w:t>之</w:t>
            </w:r>
            <w:proofErr w:type="gramStart"/>
            <w:r w:rsidR="00C56948" w:rsidRPr="00B01493">
              <w:rPr>
                <w:rFonts w:ascii="標楷體" w:eastAsia="標楷體" w:hAnsi="標楷體" w:cs="標楷體" w:hint="eastAsia"/>
              </w:rPr>
              <w:t>一</w:t>
            </w:r>
            <w:proofErr w:type="gramEnd"/>
            <w:r w:rsidRPr="00B01493">
              <w:rPr>
                <w:rFonts w:ascii="標楷體" w:eastAsia="標楷體" w:hAnsi="標楷體" w:hint="eastAsia"/>
                <w:szCs w:val="24"/>
              </w:rPr>
              <w:t>(即</w:t>
            </w:r>
            <w:proofErr w:type="gramStart"/>
            <w:r w:rsidRPr="00B01493">
              <w:rPr>
                <w:rFonts w:ascii="標楷體" w:eastAsia="標楷體" w:hAnsi="標楷體" w:hint="eastAsia"/>
                <w:szCs w:val="24"/>
              </w:rPr>
              <w:t>重症失能</w:t>
            </w:r>
            <w:proofErr w:type="gramEnd"/>
            <w:r w:rsidRPr="00B01493">
              <w:rPr>
                <w:rFonts w:ascii="標楷體" w:eastAsia="標楷體" w:hAnsi="標楷體" w:hint="eastAsia"/>
                <w:szCs w:val="24"/>
              </w:rPr>
              <w:t>情形)</w:t>
            </w:r>
            <w:r w:rsidR="000E3332" w:rsidRPr="00B01493">
              <w:rPr>
                <w:rFonts w:ascii="標楷體" w:eastAsia="標楷體" w:hAnsi="標楷體" w:hint="eastAsia"/>
              </w:rPr>
              <w:t>，</w:t>
            </w:r>
            <w:r w:rsidR="00341F73" w:rsidRPr="00B01493">
              <w:rPr>
                <w:rFonts w:ascii="標楷體" w:eastAsia="標楷體" w:hAnsi="標楷體" w:hint="eastAsia"/>
              </w:rPr>
              <w:t>且</w:t>
            </w:r>
            <w:r w:rsidR="001039B6" w:rsidRPr="00B01493">
              <w:rPr>
                <w:rFonts w:ascii="標楷體" w:eastAsia="標楷體" w:hAnsi="標楷體" w:hint="eastAsia"/>
              </w:rPr>
              <w:t>甲雇主</w:t>
            </w:r>
            <w:r w:rsidR="000E3332" w:rsidRPr="00B01493">
              <w:rPr>
                <w:rFonts w:ascii="標楷體" w:eastAsia="標楷體" w:hAnsi="標楷體" w:hint="eastAsia"/>
              </w:rPr>
              <w:t>未持有</w:t>
            </w:r>
            <w:r w:rsidR="007B0215" w:rsidRPr="00B01493">
              <w:rPr>
                <w:rFonts w:ascii="標楷體" w:eastAsia="標楷體" w:hAnsi="標楷體" w:hint="eastAsia"/>
              </w:rPr>
              <w:t>招募許可，</w:t>
            </w:r>
            <w:r w:rsidRPr="00B01493">
              <w:rPr>
                <w:rFonts w:ascii="標楷體" w:eastAsia="標楷體" w:hAnsi="標楷體" w:hint="eastAsia"/>
              </w:rPr>
              <w:t>即</w:t>
            </w:r>
            <w:r w:rsidR="007B0215" w:rsidRPr="00B01493">
              <w:rPr>
                <w:rFonts w:ascii="標楷體" w:eastAsia="標楷體" w:hAnsi="標楷體" w:hint="eastAsia"/>
              </w:rPr>
              <w:t>屬</w:t>
            </w:r>
            <w:r w:rsidR="007B0215" w:rsidRPr="00B01493">
              <w:rPr>
                <w:rFonts w:ascii="標楷體" w:eastAsia="標楷體" w:hAnsi="標楷體" w:hint="eastAsia"/>
                <w:szCs w:val="24"/>
              </w:rPr>
              <w:t>符合中央主管機關規定聘僱外國人資格</w:t>
            </w:r>
            <w:r w:rsidRPr="00B01493">
              <w:rPr>
                <w:rFonts w:ascii="標楷體" w:eastAsia="標楷體" w:hAnsi="標楷體" w:hint="eastAsia"/>
                <w:szCs w:val="24"/>
              </w:rPr>
              <w:t>者</w:t>
            </w:r>
            <w:r w:rsidR="007B0215" w:rsidRPr="00B01493">
              <w:rPr>
                <w:rFonts w:ascii="標楷體" w:eastAsia="標楷體" w:hAnsi="標楷體" w:hint="eastAsia"/>
                <w:szCs w:val="24"/>
              </w:rPr>
              <w:t>，則</w:t>
            </w:r>
            <w:r w:rsidR="001039B6" w:rsidRPr="00B01493">
              <w:rPr>
                <w:rFonts w:ascii="標楷體" w:eastAsia="標楷體" w:hAnsi="標楷體" w:hint="eastAsia"/>
              </w:rPr>
              <w:t>向公立就業服務機構申請承接轉出之外國人時</w:t>
            </w:r>
            <w:r w:rsidR="007B0215" w:rsidRPr="00B01493">
              <w:rPr>
                <w:rFonts w:ascii="標楷體" w:eastAsia="標楷體" w:hAnsi="標楷體" w:hint="eastAsia"/>
              </w:rPr>
              <w:t>，應以第二順位辦理。</w:t>
            </w:r>
          </w:p>
          <w:p w14:paraId="576A1CDD" w14:textId="5E67F941" w:rsidR="00DE2ACD" w:rsidRPr="00B01493" w:rsidRDefault="00CA37BB" w:rsidP="007B0215">
            <w:pPr>
              <w:pStyle w:val="ae"/>
              <w:numPr>
                <w:ilvl w:val="0"/>
                <w:numId w:val="38"/>
              </w:numPr>
              <w:ind w:leftChars="0"/>
              <w:jc w:val="both"/>
              <w:rPr>
                <w:rFonts w:ascii="標楷體" w:eastAsia="標楷體" w:hAnsi="標楷體"/>
              </w:rPr>
            </w:pPr>
            <w:r w:rsidRPr="00B01493">
              <w:rPr>
                <w:rFonts w:ascii="標楷體" w:eastAsia="標楷體" w:hAnsi="標楷體" w:hint="eastAsia"/>
                <w:szCs w:val="24"/>
              </w:rPr>
              <w:t>甲雇主</w:t>
            </w:r>
            <w:proofErr w:type="gramStart"/>
            <w:r w:rsidR="001A36E5" w:rsidRPr="00B01493">
              <w:rPr>
                <w:rFonts w:ascii="標楷體" w:eastAsia="標楷體" w:hAnsi="標楷體" w:hint="eastAsia"/>
                <w:szCs w:val="24"/>
              </w:rPr>
              <w:t>以</w:t>
            </w:r>
            <w:r w:rsidR="00B02DDC" w:rsidRPr="00B01493">
              <w:rPr>
                <w:rFonts w:ascii="標楷體" w:eastAsia="標楷體" w:hAnsi="標楷體" w:hint="eastAsia"/>
                <w:szCs w:val="24"/>
              </w:rPr>
              <w:t>乙</w:t>
            </w:r>
            <w:r w:rsidR="001A36E5" w:rsidRPr="00B01493">
              <w:rPr>
                <w:rFonts w:ascii="標楷體" w:eastAsia="標楷體" w:hAnsi="標楷體" w:hint="eastAsia"/>
                <w:szCs w:val="24"/>
              </w:rPr>
              <w:t>被看護</w:t>
            </w:r>
            <w:proofErr w:type="gramEnd"/>
            <w:r w:rsidR="001A36E5" w:rsidRPr="00B01493">
              <w:rPr>
                <w:rFonts w:ascii="標楷體" w:eastAsia="標楷體" w:hAnsi="標楷體" w:hint="eastAsia"/>
                <w:szCs w:val="24"/>
              </w:rPr>
              <w:t>者滿八十歲以上之</w:t>
            </w:r>
            <w:r w:rsidRPr="00B01493">
              <w:rPr>
                <w:rFonts w:ascii="標楷體" w:eastAsia="標楷體" w:hAnsi="標楷體" w:hint="eastAsia"/>
              </w:rPr>
              <w:t>身分證明文件</w:t>
            </w:r>
            <w:r w:rsidR="00341F73" w:rsidRPr="00B01493">
              <w:rPr>
                <w:rFonts w:ascii="標楷體" w:eastAsia="標楷體" w:hAnsi="標楷體" w:hint="eastAsia"/>
              </w:rPr>
              <w:t>申請，且甲雇主</w:t>
            </w:r>
            <w:r w:rsidR="001A36E5" w:rsidRPr="00B01493">
              <w:rPr>
                <w:rFonts w:ascii="標楷體" w:eastAsia="標楷體" w:hAnsi="標楷體" w:hint="eastAsia"/>
              </w:rPr>
              <w:t>經取得招募許可</w:t>
            </w:r>
            <w:r w:rsidRPr="00B01493">
              <w:rPr>
                <w:rFonts w:ascii="標楷體" w:eastAsia="標楷體" w:hAnsi="標楷體" w:hint="eastAsia"/>
              </w:rPr>
              <w:t>，則向公立就業服務機構申請承接轉出之外國人時，以第三順位辦理。</w:t>
            </w:r>
          </w:p>
          <w:p w14:paraId="1D8C439F" w14:textId="38152C0A" w:rsidR="004B2E03" w:rsidRPr="00B01493" w:rsidRDefault="00735C3B" w:rsidP="00DB6830">
            <w:pPr>
              <w:pStyle w:val="ae"/>
              <w:numPr>
                <w:ilvl w:val="0"/>
                <w:numId w:val="37"/>
              </w:numPr>
              <w:ind w:leftChars="0"/>
              <w:jc w:val="both"/>
              <w:rPr>
                <w:rFonts w:ascii="標楷體" w:eastAsia="標楷體" w:hAnsi="標楷體"/>
              </w:rPr>
            </w:pPr>
            <w:r w:rsidRPr="00B01493">
              <w:rPr>
                <w:rFonts w:ascii="標楷體" w:eastAsia="標楷體" w:hAnsi="標楷體" w:hint="eastAsia"/>
              </w:rPr>
              <w:t>配合</w:t>
            </w:r>
            <w:proofErr w:type="gramStart"/>
            <w:r w:rsidR="00C05F52" w:rsidRPr="00B01493">
              <w:rPr>
                <w:rFonts w:ascii="標楷體" w:eastAsia="標楷體" w:hAnsi="標楷體" w:hint="eastAsia"/>
              </w:rPr>
              <w:t>第一項款次</w:t>
            </w:r>
            <w:proofErr w:type="gramEnd"/>
            <w:r w:rsidRPr="00B01493">
              <w:rPr>
                <w:rFonts w:ascii="標楷體" w:eastAsia="標楷體" w:hAnsi="標楷體" w:hint="eastAsia"/>
              </w:rPr>
              <w:t>修正</w:t>
            </w:r>
            <w:r w:rsidR="009B56F9" w:rsidRPr="00B01493">
              <w:rPr>
                <w:rFonts w:ascii="標楷體" w:eastAsia="標楷體" w:hAnsi="標楷體" w:hint="eastAsia"/>
              </w:rPr>
              <w:t>，修正第二</w:t>
            </w:r>
            <w:r w:rsidR="00595282" w:rsidRPr="00B01493">
              <w:rPr>
                <w:rFonts w:ascii="標楷體" w:eastAsia="標楷體" w:hAnsi="標楷體" w:hint="eastAsia"/>
              </w:rPr>
              <w:t>項</w:t>
            </w:r>
            <w:r w:rsidR="009B56F9" w:rsidRPr="00B01493">
              <w:rPr>
                <w:rFonts w:ascii="標楷體" w:eastAsia="標楷體" w:hAnsi="標楷體" w:hint="eastAsia"/>
              </w:rPr>
              <w:t>及第三</w:t>
            </w:r>
            <w:r w:rsidR="00C05F52" w:rsidRPr="00B01493">
              <w:rPr>
                <w:rFonts w:ascii="標楷體" w:eastAsia="標楷體" w:hAnsi="標楷體" w:hint="eastAsia"/>
              </w:rPr>
              <w:t>項</w:t>
            </w:r>
            <w:r w:rsidR="003E10BA" w:rsidRPr="00B01493">
              <w:rPr>
                <w:rFonts w:ascii="標楷體" w:eastAsia="標楷體" w:hAnsi="標楷體" w:hint="eastAsia"/>
              </w:rPr>
              <w:t>之</w:t>
            </w:r>
            <w:r w:rsidR="00595282" w:rsidRPr="00B01493">
              <w:rPr>
                <w:rFonts w:ascii="標楷體" w:eastAsia="標楷體" w:hAnsi="標楷體" w:hint="eastAsia"/>
              </w:rPr>
              <w:t>款次規定</w:t>
            </w:r>
            <w:r w:rsidR="00595050" w:rsidRPr="00B01493">
              <w:rPr>
                <w:rFonts w:ascii="標楷體" w:eastAsia="標楷體" w:hAnsi="標楷體" w:hint="eastAsia"/>
              </w:rPr>
              <w:t>，第四項及</w:t>
            </w:r>
            <w:r w:rsidR="00595050" w:rsidRPr="00B01493">
              <w:rPr>
                <w:rFonts w:ascii="標楷體" w:eastAsia="標楷體" w:hAnsi="標楷體" w:hint="eastAsia"/>
              </w:rPr>
              <w:lastRenderedPageBreak/>
              <w:t>第五項未修正</w:t>
            </w:r>
            <w:r w:rsidR="00595282" w:rsidRPr="00B01493">
              <w:rPr>
                <w:rFonts w:ascii="標楷體" w:eastAsia="標楷體" w:hAnsi="標楷體" w:hint="eastAsia"/>
              </w:rPr>
              <w:t>。</w:t>
            </w:r>
          </w:p>
        </w:tc>
      </w:tr>
      <w:tr w:rsidR="00764740" w:rsidRPr="00AB30E2" w14:paraId="13326544" w14:textId="77777777" w:rsidTr="00F448BD">
        <w:trPr>
          <w:trHeight w:val="70"/>
          <w:jc w:val="center"/>
        </w:trPr>
        <w:tc>
          <w:tcPr>
            <w:tcW w:w="1666" w:type="pct"/>
          </w:tcPr>
          <w:p w14:paraId="52E0D724" w14:textId="77777777" w:rsidR="00C05F52" w:rsidRPr="00AB30E2" w:rsidRDefault="00C05F52" w:rsidP="00C05F52">
            <w:pPr>
              <w:autoSpaceDE w:val="0"/>
              <w:autoSpaceDN w:val="0"/>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第八條　外國人辦理轉換登記，以原從事同一工作類別為限。但有下列情事之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者，不在此限：</w:t>
            </w:r>
          </w:p>
          <w:p w14:paraId="16AA5978" w14:textId="6F5E0B1F" w:rsidR="00C05F52" w:rsidRPr="00AB30E2" w:rsidRDefault="004C4E63" w:rsidP="00C05F52">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一、由具有前條第一項</w:t>
            </w:r>
            <w:r w:rsidR="00B14A68" w:rsidRPr="00AB30E2">
              <w:rPr>
                <w:rFonts w:ascii="標楷體" w:eastAsia="標楷體" w:hAnsi="標楷體" w:hint="eastAsia"/>
                <w:color w:val="FF0000"/>
                <w:szCs w:val="24"/>
                <w:u w:val="single"/>
              </w:rPr>
              <w:t>第一款、第二款、</w:t>
            </w:r>
            <w:r w:rsidRPr="00AB30E2">
              <w:rPr>
                <w:rFonts w:ascii="標楷體" w:eastAsia="標楷體" w:hAnsi="標楷體" w:hint="eastAsia"/>
                <w:szCs w:val="24"/>
              </w:rPr>
              <w:t>第</w:t>
            </w:r>
            <w:r w:rsidR="00595050" w:rsidRPr="00AB30E2">
              <w:rPr>
                <w:rFonts w:ascii="標楷體" w:eastAsia="標楷體" w:hAnsi="標楷體" w:hint="eastAsia"/>
                <w:color w:val="FF0000"/>
                <w:szCs w:val="24"/>
                <w:u w:val="single"/>
              </w:rPr>
              <w:t>五</w:t>
            </w:r>
            <w:r w:rsidRPr="00AB30E2">
              <w:rPr>
                <w:rFonts w:ascii="標楷體" w:eastAsia="標楷體" w:hAnsi="標楷體" w:hint="eastAsia"/>
                <w:szCs w:val="24"/>
              </w:rPr>
              <w:t>款或第</w:t>
            </w:r>
            <w:r w:rsidR="00595050" w:rsidRPr="00AB30E2">
              <w:rPr>
                <w:rFonts w:ascii="標楷體" w:eastAsia="標楷體" w:hAnsi="標楷體" w:hint="eastAsia"/>
                <w:color w:val="FF0000"/>
                <w:szCs w:val="24"/>
                <w:u w:val="single"/>
              </w:rPr>
              <w:t>六</w:t>
            </w:r>
            <w:r w:rsidR="00C05F52" w:rsidRPr="00AB30E2">
              <w:rPr>
                <w:rFonts w:ascii="標楷體" w:eastAsia="標楷體" w:hAnsi="標楷體" w:hint="eastAsia"/>
                <w:szCs w:val="24"/>
              </w:rPr>
              <w:t>款規定資格之雇主申請接續聘僱。</w:t>
            </w:r>
          </w:p>
          <w:p w14:paraId="20371ED2" w14:textId="77777777" w:rsidR="00C05F52" w:rsidRPr="00AB30E2" w:rsidRDefault="00C05F52" w:rsidP="00C05F52">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二、遭受性侵害、性騷擾、暴力毆打或經鑑別為人口販運被害人。</w:t>
            </w:r>
          </w:p>
          <w:p w14:paraId="7DA62A0A" w14:textId="77777777" w:rsidR="00C05F52" w:rsidRPr="00AB30E2" w:rsidRDefault="00C05F52" w:rsidP="00C05F52">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三、經中央主管機關核准。</w:t>
            </w:r>
          </w:p>
          <w:p w14:paraId="7358918F" w14:textId="6AA7B3F9" w:rsidR="00764740" w:rsidRPr="00AB30E2" w:rsidRDefault="00C05F52" w:rsidP="004C4E63">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及多元陪伴照顧服務工作者，視為同一工作類別。</w:t>
            </w:r>
          </w:p>
        </w:tc>
        <w:tc>
          <w:tcPr>
            <w:tcW w:w="1666" w:type="pct"/>
            <w:noWrap/>
          </w:tcPr>
          <w:p w14:paraId="779B3B8A" w14:textId="77777777" w:rsidR="00C05F52" w:rsidRPr="00AB30E2" w:rsidRDefault="00C05F52" w:rsidP="00C05F52">
            <w:pPr>
              <w:autoSpaceDE w:val="0"/>
              <w:autoSpaceDN w:val="0"/>
              <w:ind w:left="240" w:hangingChars="100" w:hanging="240"/>
              <w:jc w:val="both"/>
              <w:rPr>
                <w:rFonts w:ascii="標楷體" w:eastAsia="標楷體" w:hAnsi="標楷體"/>
                <w:szCs w:val="24"/>
              </w:rPr>
            </w:pPr>
            <w:r w:rsidRPr="00AB30E2">
              <w:rPr>
                <w:rFonts w:ascii="標楷體" w:eastAsia="標楷體" w:hAnsi="標楷體" w:hint="eastAsia"/>
                <w:szCs w:val="24"/>
              </w:rPr>
              <w:t>第八條　外國人辦理轉換登記，以原從事同一工作類別為限。但有下列情事之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者，不在此限：</w:t>
            </w:r>
          </w:p>
          <w:p w14:paraId="4646358D" w14:textId="77777777" w:rsidR="00C05F52" w:rsidRPr="00AB30E2" w:rsidRDefault="00C05F52" w:rsidP="00C05F52">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一、由具有前條第一項第三款或第四款規定資格之雇主申請接續聘僱。</w:t>
            </w:r>
          </w:p>
          <w:p w14:paraId="45F672F5" w14:textId="77777777" w:rsidR="00C05F52" w:rsidRPr="00AB30E2" w:rsidRDefault="00C05F52" w:rsidP="00C05F52">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二、遭受性侵害、性騷擾、暴力毆打或經鑑別為人口販運被害人。</w:t>
            </w:r>
          </w:p>
          <w:p w14:paraId="669614D2" w14:textId="42DD7C4D" w:rsidR="00C05F52" w:rsidRPr="00AB30E2" w:rsidRDefault="00C05F52" w:rsidP="00C05F52">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三、經中央主管機關核准。</w:t>
            </w:r>
          </w:p>
          <w:p w14:paraId="27D52100" w14:textId="26A9BA18" w:rsidR="00764740" w:rsidRPr="00AB30E2" w:rsidRDefault="00C05F52" w:rsidP="00C05F52">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及多元陪伴照顧服務工作者，視為同一工作類別。</w:t>
            </w:r>
          </w:p>
        </w:tc>
        <w:tc>
          <w:tcPr>
            <w:tcW w:w="1667" w:type="pct"/>
          </w:tcPr>
          <w:p w14:paraId="1031AAAA" w14:textId="1BD9B9F3" w:rsidR="00843DFE" w:rsidRPr="00AB30E2" w:rsidRDefault="00DB6830" w:rsidP="00685519">
            <w:pPr>
              <w:pStyle w:val="ae"/>
              <w:numPr>
                <w:ilvl w:val="0"/>
                <w:numId w:val="39"/>
              </w:numPr>
              <w:ind w:leftChars="0"/>
              <w:jc w:val="both"/>
              <w:rPr>
                <w:rFonts w:ascii="標楷體" w:eastAsia="標楷體" w:hAnsi="標楷體" w:cs="標楷體"/>
              </w:rPr>
            </w:pPr>
            <w:r w:rsidRPr="00AB30E2">
              <w:rPr>
                <w:rFonts w:ascii="標楷體" w:eastAsia="標楷體" w:hAnsi="標楷體" w:hint="eastAsia"/>
              </w:rPr>
              <w:t>因應就業服務法第四十六條修正，</w:t>
            </w:r>
            <w:r w:rsidR="00464590" w:rsidRPr="00AB30E2">
              <w:rPr>
                <w:rFonts w:ascii="標楷體" w:eastAsia="標楷體" w:hAnsi="標楷體" w:hint="eastAsia"/>
              </w:rPr>
              <w:t>為降低</w:t>
            </w:r>
            <w:proofErr w:type="gramStart"/>
            <w:r w:rsidR="00464590" w:rsidRPr="00AB30E2">
              <w:rPr>
                <w:rFonts w:ascii="標楷體" w:eastAsia="標楷體" w:hAnsi="標楷體" w:hint="eastAsia"/>
              </w:rPr>
              <w:t>重症失能</w:t>
            </w:r>
            <w:proofErr w:type="gramEnd"/>
            <w:r w:rsidR="00464590" w:rsidRPr="00AB30E2">
              <w:rPr>
                <w:rFonts w:ascii="標楷體" w:eastAsia="標楷體" w:hAnsi="標楷體" w:hint="eastAsia"/>
              </w:rPr>
              <w:t>被看護者申請聘僱外國人照顧權益之衝擊，確保</w:t>
            </w:r>
            <w:proofErr w:type="gramStart"/>
            <w:r w:rsidRPr="00AB30E2">
              <w:rPr>
                <w:rFonts w:ascii="標楷體" w:eastAsia="標楷體" w:hAnsi="標楷體" w:hint="eastAsia"/>
              </w:rPr>
              <w:t>重症失能</w:t>
            </w:r>
            <w:proofErr w:type="gramEnd"/>
            <w:r w:rsidRPr="00AB30E2">
              <w:rPr>
                <w:rFonts w:ascii="標楷體" w:eastAsia="標楷體" w:hAnsi="標楷體" w:hint="eastAsia"/>
              </w:rPr>
              <w:t>被</w:t>
            </w:r>
            <w:proofErr w:type="gramStart"/>
            <w:r w:rsidRPr="00AB30E2">
              <w:rPr>
                <w:rFonts w:ascii="標楷體" w:eastAsia="標楷體" w:hAnsi="標楷體" w:hint="eastAsia"/>
              </w:rPr>
              <w:t>看護者具審查</w:t>
            </w:r>
            <w:proofErr w:type="gramEnd"/>
            <w:r w:rsidRPr="00AB30E2">
              <w:rPr>
                <w:rFonts w:ascii="標楷體" w:eastAsia="標楷體" w:hAnsi="標楷體" w:hint="eastAsia"/>
              </w:rPr>
              <w:t>標準第十八條</w:t>
            </w:r>
            <w:r w:rsidR="00B01493">
              <w:rPr>
                <w:rFonts w:ascii="標楷體" w:eastAsia="標楷體" w:hAnsi="標楷體" w:hint="eastAsia"/>
              </w:rPr>
              <w:t>第一項</w:t>
            </w:r>
            <w:r w:rsidRPr="00AB30E2">
              <w:rPr>
                <w:rFonts w:ascii="標楷體" w:eastAsia="標楷體" w:hAnsi="標楷體" w:hint="eastAsia"/>
              </w:rPr>
              <w:t>第一款、第二款第一目及第二目、第三款且長照需要</w:t>
            </w:r>
            <w:r w:rsidRPr="00B01493">
              <w:rPr>
                <w:rFonts w:ascii="標楷體" w:eastAsia="標楷體" w:hAnsi="標楷體" w:hint="eastAsia"/>
              </w:rPr>
              <w:t>等級第四級以上或</w:t>
            </w:r>
            <w:r w:rsidR="00AB30E2" w:rsidRPr="00B01493">
              <w:rPr>
                <w:rFonts w:ascii="標楷體" w:eastAsia="標楷體" w:hAnsi="標楷體" w:cs="標楷體" w:hint="eastAsia"/>
              </w:rPr>
              <w:t>第四款</w:t>
            </w:r>
            <w:r w:rsidR="00AB30E2" w:rsidRPr="00B01493">
              <w:rPr>
                <w:rFonts w:ascii="標楷體" w:eastAsia="標楷體" w:hAnsi="標楷體" w:hint="eastAsia"/>
              </w:rPr>
              <w:t>規定</w:t>
            </w:r>
            <w:r w:rsidR="00B01493" w:rsidRPr="00B01493">
              <w:rPr>
                <w:rFonts w:ascii="標楷體" w:eastAsia="標楷體" w:hAnsi="標楷體" w:hint="eastAsia"/>
              </w:rPr>
              <w:t>條件</w:t>
            </w:r>
            <w:r w:rsidRPr="00B01493">
              <w:rPr>
                <w:rFonts w:ascii="標楷體" w:eastAsia="標楷體" w:hAnsi="標楷體" w:hint="eastAsia"/>
              </w:rPr>
              <w:t>之</w:t>
            </w:r>
            <w:proofErr w:type="gramStart"/>
            <w:r w:rsidRPr="00B01493">
              <w:rPr>
                <w:rFonts w:ascii="標楷體" w:eastAsia="標楷體" w:hAnsi="標楷體" w:hint="eastAsia"/>
              </w:rPr>
              <w:t>一</w:t>
            </w:r>
            <w:proofErr w:type="gramEnd"/>
            <w:r w:rsidRPr="00B01493">
              <w:rPr>
                <w:rFonts w:ascii="標楷體" w:eastAsia="標楷體" w:hAnsi="標楷體" w:hint="eastAsia"/>
              </w:rPr>
              <w:t>資格，其至</w:t>
            </w:r>
            <w:r w:rsidRPr="00AB30E2">
              <w:rPr>
                <w:rFonts w:ascii="標楷體" w:eastAsia="標楷體" w:hAnsi="標楷體" w:hint="eastAsia"/>
              </w:rPr>
              <w:t>公立就業服務機構登錄承接外國人有優先承接權，</w:t>
            </w:r>
            <w:r w:rsidR="00B14A68" w:rsidRPr="00AB30E2">
              <w:rPr>
                <w:rFonts w:ascii="標楷體" w:eastAsia="標楷體" w:hAnsi="標楷體" w:hint="eastAsia"/>
              </w:rPr>
              <w:t>及鼓勵</w:t>
            </w:r>
            <w:r w:rsidRPr="00AB30E2">
              <w:rPr>
                <w:rFonts w:ascii="標楷體" w:eastAsia="標楷體" w:hAnsi="標楷體" w:hint="eastAsia"/>
              </w:rPr>
              <w:t>從事各類工作且</w:t>
            </w:r>
            <w:r w:rsidR="00B14A68" w:rsidRPr="00AB30E2">
              <w:rPr>
                <w:rFonts w:ascii="標楷體" w:eastAsia="標楷體" w:hAnsi="標楷體" w:hint="eastAsia"/>
              </w:rPr>
              <w:t>在</w:t>
            </w:r>
            <w:proofErr w:type="gramStart"/>
            <w:r w:rsidR="00B14A68" w:rsidRPr="00AB30E2">
              <w:rPr>
                <w:rFonts w:ascii="標楷體" w:eastAsia="標楷體" w:hAnsi="標楷體" w:cs="標楷體" w:hint="eastAsia"/>
              </w:rPr>
              <w:t>臺</w:t>
            </w:r>
            <w:proofErr w:type="gramEnd"/>
            <w:r w:rsidR="00B14A68" w:rsidRPr="00AB30E2">
              <w:rPr>
                <w:rFonts w:ascii="標楷體" w:eastAsia="標楷體" w:hAnsi="標楷體" w:cs="標楷體" w:hint="eastAsia"/>
              </w:rPr>
              <w:t>轉換雇主或工作期間之外國人，跨</w:t>
            </w:r>
            <w:r w:rsidRPr="00AB30E2">
              <w:rPr>
                <w:rFonts w:ascii="標楷體" w:eastAsia="標楷體" w:hAnsi="標楷體" w:cs="標楷體" w:hint="eastAsia"/>
              </w:rPr>
              <w:t>工作</w:t>
            </w:r>
            <w:r w:rsidR="00B14A68" w:rsidRPr="00AB30E2">
              <w:rPr>
                <w:rFonts w:ascii="標楷體" w:eastAsia="標楷體" w:hAnsi="標楷體" w:cs="標楷體" w:hint="eastAsia"/>
              </w:rPr>
              <w:t>類別</w:t>
            </w:r>
            <w:r w:rsidRPr="00AB30E2">
              <w:rPr>
                <w:rFonts w:ascii="標楷體" w:eastAsia="標楷體" w:hAnsi="標楷體" w:cs="標楷體" w:hint="eastAsia"/>
              </w:rPr>
              <w:t>由雇主接續聘僱</w:t>
            </w:r>
            <w:r w:rsidR="00B14A68" w:rsidRPr="00AB30E2">
              <w:rPr>
                <w:rFonts w:ascii="標楷體" w:eastAsia="標楷體" w:hAnsi="標楷體" w:cs="標楷體" w:hint="eastAsia"/>
              </w:rPr>
              <w:t>從事家庭看護工作，保</w:t>
            </w:r>
            <w:r w:rsidR="00464590" w:rsidRPr="00AB30E2">
              <w:rPr>
                <w:rFonts w:ascii="標楷體" w:eastAsia="標楷體" w:hAnsi="標楷體" w:cs="標楷體" w:hint="eastAsia"/>
              </w:rPr>
              <w:t>障</w:t>
            </w:r>
            <w:proofErr w:type="gramStart"/>
            <w:r w:rsidRPr="00AB30E2">
              <w:rPr>
                <w:rFonts w:ascii="標楷體" w:eastAsia="標楷體" w:hAnsi="標楷體" w:hint="eastAsia"/>
              </w:rPr>
              <w:lastRenderedPageBreak/>
              <w:t>重症失能</w:t>
            </w:r>
            <w:proofErr w:type="gramEnd"/>
            <w:r w:rsidRPr="00AB30E2">
              <w:rPr>
                <w:rFonts w:ascii="標楷體" w:eastAsia="標楷體" w:hAnsi="標楷體" w:hint="eastAsia"/>
              </w:rPr>
              <w:t>被</w:t>
            </w:r>
            <w:proofErr w:type="gramStart"/>
            <w:r w:rsidRPr="00AB30E2">
              <w:rPr>
                <w:rFonts w:ascii="標楷體" w:eastAsia="標楷體" w:hAnsi="標楷體" w:hint="eastAsia"/>
              </w:rPr>
              <w:t>看護者</w:t>
            </w:r>
            <w:r w:rsidR="00B14A68" w:rsidRPr="00AB30E2">
              <w:rPr>
                <w:rFonts w:ascii="標楷體" w:eastAsia="標楷體" w:hAnsi="標楷體" w:cs="標楷體" w:hint="eastAsia"/>
              </w:rPr>
              <w:t>具照顧</w:t>
            </w:r>
            <w:proofErr w:type="gramEnd"/>
            <w:r w:rsidR="00B14A68" w:rsidRPr="00AB30E2">
              <w:rPr>
                <w:rFonts w:ascii="標楷體" w:eastAsia="標楷體" w:hAnsi="標楷體" w:cs="標楷體" w:hint="eastAsia"/>
              </w:rPr>
              <w:t>需求</w:t>
            </w:r>
            <w:r w:rsidRPr="00AB30E2">
              <w:rPr>
                <w:rFonts w:ascii="標楷體" w:eastAsia="標楷體" w:hAnsi="標楷體" w:cs="標楷體" w:hint="eastAsia"/>
              </w:rPr>
              <w:t>之</w:t>
            </w:r>
            <w:r w:rsidR="00B14A68" w:rsidRPr="00AB30E2">
              <w:rPr>
                <w:rFonts w:ascii="標楷體" w:eastAsia="標楷體" w:hAnsi="標楷體" w:cs="標楷體" w:hint="eastAsia"/>
              </w:rPr>
              <w:t>家庭</w:t>
            </w:r>
            <w:r w:rsidRPr="00AB30E2">
              <w:rPr>
                <w:rFonts w:ascii="標楷體" w:eastAsia="標楷體" w:hAnsi="標楷體" w:cs="標楷體" w:hint="eastAsia"/>
              </w:rPr>
              <w:t>聘僱權益</w:t>
            </w:r>
            <w:r w:rsidR="00B14A68" w:rsidRPr="00AB30E2">
              <w:rPr>
                <w:rFonts w:ascii="標楷體" w:eastAsia="標楷體" w:hAnsi="標楷體" w:cs="標楷體" w:hint="eastAsia"/>
              </w:rPr>
              <w:t>，</w:t>
            </w:r>
            <w:r w:rsidR="000261F8" w:rsidRPr="00AB30E2">
              <w:rPr>
                <w:rFonts w:ascii="標楷體" w:eastAsia="標楷體" w:hAnsi="標楷體" w:cs="標楷體" w:hint="eastAsia"/>
              </w:rPr>
              <w:t>及配合第七條修正條文修正款次，</w:t>
            </w:r>
            <w:proofErr w:type="gramStart"/>
            <w:r w:rsidR="006840D8" w:rsidRPr="00AB30E2">
              <w:rPr>
                <w:rFonts w:ascii="標楷體" w:eastAsia="標楷體" w:hAnsi="標楷體" w:cs="標楷體" w:hint="eastAsia"/>
              </w:rPr>
              <w:t>爰</w:t>
            </w:r>
            <w:proofErr w:type="gramEnd"/>
            <w:r w:rsidR="006840D8" w:rsidRPr="00AB30E2">
              <w:rPr>
                <w:rFonts w:ascii="標楷體" w:eastAsia="標楷體" w:hAnsi="標楷體" w:cs="標楷體" w:hint="eastAsia"/>
              </w:rPr>
              <w:t>修正</w:t>
            </w:r>
            <w:r w:rsidR="00B14A68" w:rsidRPr="00AB30E2">
              <w:rPr>
                <w:rFonts w:ascii="標楷體" w:eastAsia="標楷體" w:hAnsi="標楷體" w:cs="標楷體" w:hint="eastAsia"/>
              </w:rPr>
              <w:t>第</w:t>
            </w:r>
            <w:r w:rsidR="00843DFE" w:rsidRPr="00AB30E2">
              <w:rPr>
                <w:rFonts w:ascii="標楷體" w:eastAsia="標楷體" w:hAnsi="標楷體" w:cs="標楷體" w:hint="eastAsia"/>
              </w:rPr>
              <w:t>一項第一款規定</w:t>
            </w:r>
            <w:r w:rsidR="00B14A68" w:rsidRPr="00AB30E2">
              <w:rPr>
                <w:rFonts w:ascii="標楷體" w:eastAsia="標楷體" w:hAnsi="標楷體" w:cs="標楷體" w:hint="eastAsia"/>
              </w:rPr>
              <w:t>。</w:t>
            </w:r>
          </w:p>
          <w:p w14:paraId="365FC5C2" w14:textId="521E20A5" w:rsidR="00764740" w:rsidRPr="00AB30E2" w:rsidRDefault="00FC17FD" w:rsidP="004C4E63">
            <w:pPr>
              <w:ind w:left="480" w:hangingChars="200" w:hanging="480"/>
              <w:jc w:val="both"/>
              <w:rPr>
                <w:rFonts w:ascii="標楷體" w:eastAsia="標楷體" w:hAnsi="標楷體"/>
              </w:rPr>
            </w:pPr>
            <w:r w:rsidRPr="00AB30E2">
              <w:rPr>
                <w:rFonts w:ascii="標楷體" w:eastAsia="標楷體" w:hAnsi="標楷體" w:hint="eastAsia"/>
              </w:rPr>
              <w:t>二</w:t>
            </w:r>
            <w:r w:rsidR="00C05F52" w:rsidRPr="00AB30E2">
              <w:rPr>
                <w:rFonts w:ascii="標楷體" w:eastAsia="標楷體" w:hAnsi="標楷體" w:hint="eastAsia"/>
              </w:rPr>
              <w:t>、第</w:t>
            </w:r>
            <w:r w:rsidR="004C4E63" w:rsidRPr="00AB30E2">
              <w:rPr>
                <w:rFonts w:ascii="標楷體" w:eastAsia="標楷體" w:hAnsi="標楷體" w:hint="eastAsia"/>
              </w:rPr>
              <w:t>二</w:t>
            </w:r>
            <w:r w:rsidR="00C05F52" w:rsidRPr="00AB30E2">
              <w:rPr>
                <w:rFonts w:ascii="標楷體" w:eastAsia="標楷體" w:hAnsi="標楷體" w:hint="eastAsia"/>
              </w:rPr>
              <w:t>項未修正。</w:t>
            </w:r>
          </w:p>
        </w:tc>
      </w:tr>
      <w:tr w:rsidR="004B2E03" w:rsidRPr="00AB30E2" w14:paraId="6E98FFC1" w14:textId="77777777" w:rsidTr="00F448BD">
        <w:trPr>
          <w:trHeight w:val="70"/>
          <w:jc w:val="center"/>
        </w:trPr>
        <w:tc>
          <w:tcPr>
            <w:tcW w:w="1666" w:type="pct"/>
          </w:tcPr>
          <w:p w14:paraId="353E6DA8" w14:textId="77777777" w:rsidR="00132407" w:rsidRPr="00AB30E2" w:rsidRDefault="00132407" w:rsidP="00132407">
            <w:pPr>
              <w:autoSpaceDE w:val="0"/>
              <w:autoSpaceDN w:val="0"/>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第十條　公立就業服務機構應每週以公開協調會議方式，辦理接續聘僱外國人之作業。</w:t>
            </w:r>
          </w:p>
          <w:p w14:paraId="37018605"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前項協調會議應通知原雇主、接續聘僱申請人及外國人等相關人員參加。</w:t>
            </w:r>
          </w:p>
          <w:p w14:paraId="507F4C4D"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原雇主、接續聘僱申請人未到場者，可出具委託書委託代理人出席。接續聘僱申請人或其代理人未出席者，視同放棄當次接續聘僱。</w:t>
            </w:r>
          </w:p>
          <w:p w14:paraId="3E9F01AF"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外國人應攜帶護照、居留證或其他相關證明文件，參加第一項之協調會議。但其護照及居留證遭非法留置者，不在此限。</w:t>
            </w:r>
          </w:p>
          <w:p w14:paraId="75107D00"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外國人無正當理由不到場者，視同放棄轉換雇主或工作。</w:t>
            </w:r>
          </w:p>
          <w:p w14:paraId="3489BE50"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第一項之協調會議，接續聘僱申請人應說明外國人預定工作內容，並與外國人合意決定之。外國人人數超過雇主得接續聘僱外國人人數時，由公立就業服務機構協調之。</w:t>
            </w:r>
          </w:p>
          <w:p w14:paraId="3D6315C0" w14:textId="679C9911" w:rsidR="004B2E03" w:rsidRPr="00AB30E2" w:rsidRDefault="00132407" w:rsidP="00595050">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中央主管機關規定</w:t>
            </w:r>
            <w:r w:rsidRPr="00AB30E2">
              <w:rPr>
                <w:rFonts w:ascii="標楷體" w:eastAsia="標楷體" w:hAnsi="標楷體" w:hint="eastAsia"/>
                <w:szCs w:val="24"/>
              </w:rPr>
              <w:lastRenderedPageBreak/>
              <w:t>之期間內，外國人無符合</w:t>
            </w:r>
            <w:r w:rsidR="00595050" w:rsidRPr="00AB30E2">
              <w:rPr>
                <w:rFonts w:ascii="標楷體" w:eastAsia="標楷體" w:hAnsi="標楷體" w:hint="eastAsia"/>
                <w:szCs w:val="24"/>
              </w:rPr>
              <w:t>第七條第一項第</w:t>
            </w:r>
            <w:r w:rsidR="00595050" w:rsidRPr="00AB30E2">
              <w:rPr>
                <w:rFonts w:ascii="標楷體" w:eastAsia="標楷體" w:hAnsi="標楷體" w:hint="eastAsia"/>
                <w:color w:val="FF0000"/>
                <w:szCs w:val="24"/>
                <w:u w:val="single"/>
              </w:rPr>
              <w:t>一</w:t>
            </w:r>
            <w:r w:rsidRPr="00AB30E2">
              <w:rPr>
                <w:rFonts w:ascii="標楷體" w:eastAsia="標楷體" w:hAnsi="標楷體" w:hint="eastAsia"/>
                <w:szCs w:val="24"/>
              </w:rPr>
              <w:t>款</w:t>
            </w:r>
            <w:r w:rsidR="00595050" w:rsidRPr="00AB30E2">
              <w:rPr>
                <w:rFonts w:ascii="標楷體" w:eastAsia="標楷體" w:hAnsi="標楷體" w:hint="eastAsia"/>
                <w:color w:val="FF0000"/>
                <w:szCs w:val="24"/>
                <w:u w:val="single"/>
              </w:rPr>
              <w:t>至</w:t>
            </w:r>
            <w:r w:rsidR="00595050" w:rsidRPr="00AB30E2">
              <w:rPr>
                <w:rFonts w:ascii="標楷體" w:eastAsia="標楷體" w:hAnsi="標楷體" w:hint="eastAsia"/>
                <w:szCs w:val="24"/>
              </w:rPr>
              <w:t>第</w:t>
            </w:r>
            <w:r w:rsidR="00595050" w:rsidRPr="00AB30E2">
              <w:rPr>
                <w:rFonts w:ascii="標楷體" w:eastAsia="標楷體" w:hAnsi="標楷體" w:hint="eastAsia"/>
                <w:color w:val="FF0000"/>
                <w:szCs w:val="24"/>
                <w:u w:val="single"/>
              </w:rPr>
              <w:t>四</w:t>
            </w:r>
            <w:r w:rsidR="00595050" w:rsidRPr="00AB30E2">
              <w:rPr>
                <w:rFonts w:ascii="標楷體" w:eastAsia="標楷體" w:hAnsi="標楷體" w:hint="eastAsia"/>
                <w:szCs w:val="24"/>
              </w:rPr>
              <w:t>款</w:t>
            </w:r>
            <w:r w:rsidRPr="00AB30E2">
              <w:rPr>
                <w:rFonts w:ascii="標楷體" w:eastAsia="標楷體" w:hAnsi="標楷體" w:hint="eastAsia"/>
                <w:szCs w:val="24"/>
              </w:rPr>
              <w:t>規定之申請人登記接續聘僱者，始得由符合第七條第一項第</w:t>
            </w:r>
            <w:r w:rsidR="00595050" w:rsidRPr="00AB30E2">
              <w:rPr>
                <w:rFonts w:ascii="標楷體" w:eastAsia="標楷體" w:hAnsi="標楷體" w:hint="eastAsia"/>
                <w:color w:val="FF0000"/>
                <w:szCs w:val="24"/>
                <w:u w:val="single"/>
              </w:rPr>
              <w:t>五</w:t>
            </w:r>
            <w:r w:rsidRPr="00AB30E2">
              <w:rPr>
                <w:rFonts w:ascii="標楷體" w:eastAsia="標楷體" w:hAnsi="標楷體" w:hint="eastAsia"/>
                <w:szCs w:val="24"/>
              </w:rPr>
              <w:t>款至第</w:t>
            </w:r>
            <w:r w:rsidR="00595050" w:rsidRPr="00AB30E2">
              <w:rPr>
                <w:rFonts w:ascii="標楷體" w:eastAsia="標楷體" w:hAnsi="標楷體" w:hint="eastAsia"/>
                <w:color w:val="FF0000"/>
                <w:szCs w:val="24"/>
                <w:u w:val="single"/>
              </w:rPr>
              <w:t>七</w:t>
            </w:r>
            <w:r w:rsidRPr="00AB30E2">
              <w:rPr>
                <w:rFonts w:ascii="標楷體" w:eastAsia="標楷體" w:hAnsi="標楷體" w:hint="eastAsia"/>
                <w:szCs w:val="24"/>
              </w:rPr>
              <w:t>款規定之申請人，依序合意接續聘僱。</w:t>
            </w:r>
          </w:p>
        </w:tc>
        <w:tc>
          <w:tcPr>
            <w:tcW w:w="1666" w:type="pct"/>
            <w:noWrap/>
          </w:tcPr>
          <w:p w14:paraId="7FA2735D" w14:textId="77777777" w:rsidR="00132407" w:rsidRPr="00AB30E2" w:rsidRDefault="00132407" w:rsidP="00132407">
            <w:pPr>
              <w:autoSpaceDE w:val="0"/>
              <w:autoSpaceDN w:val="0"/>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第十</w:t>
            </w:r>
            <w:r w:rsidR="004B2E03" w:rsidRPr="00AB30E2">
              <w:rPr>
                <w:rFonts w:ascii="標楷體" w:eastAsia="標楷體" w:hAnsi="標楷體" w:hint="eastAsia"/>
                <w:szCs w:val="24"/>
              </w:rPr>
              <w:t xml:space="preserve">條　</w:t>
            </w:r>
            <w:r w:rsidRPr="00AB30E2">
              <w:rPr>
                <w:rFonts w:ascii="標楷體" w:eastAsia="標楷體" w:hAnsi="標楷體" w:hint="eastAsia"/>
                <w:szCs w:val="24"/>
              </w:rPr>
              <w:t>公立就業服務機構應每週以公開協調會議方式，辦理接續聘僱外國人之作業。</w:t>
            </w:r>
          </w:p>
          <w:p w14:paraId="4B8B732D" w14:textId="77777777" w:rsidR="004B2E03"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前項協調會議應通知原雇主、接續聘僱申請人及外國人等相關人員參加。</w:t>
            </w:r>
          </w:p>
          <w:p w14:paraId="6DA6469E"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原雇主、接續聘僱申請人未到場者，可出具委託書委託代理人出席。接續聘僱申請人或其代理人未出席者，視同放棄當次接續聘僱。</w:t>
            </w:r>
          </w:p>
          <w:p w14:paraId="2B5FE880"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外國人應攜帶護照、居留證或其他相關證明文件，參加第一項之協調會議。但其護照及居留證遭非法留置者，不在此限。</w:t>
            </w:r>
          </w:p>
          <w:p w14:paraId="7407587D"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外國人無正當理由不到場者，視同放棄轉換雇主或工作。</w:t>
            </w:r>
          </w:p>
          <w:p w14:paraId="09D03AE3" w14:textId="7777777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第一項之協調會議，接續聘僱申請人應說明外國人預定工作內容，並與外國人合意決定之。外國人人數超過雇主得接續聘僱外國人人數時，由公立就業服務機構協調之。</w:t>
            </w:r>
          </w:p>
          <w:p w14:paraId="0EA1784A" w14:textId="48914D67" w:rsidR="00132407" w:rsidRPr="00AB30E2" w:rsidRDefault="00132407" w:rsidP="00132407">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中央主管機關規定</w:t>
            </w:r>
            <w:r w:rsidRPr="00AB30E2">
              <w:rPr>
                <w:rFonts w:ascii="標楷體" w:eastAsia="標楷體" w:hAnsi="標楷體" w:hint="eastAsia"/>
                <w:szCs w:val="24"/>
              </w:rPr>
              <w:lastRenderedPageBreak/>
              <w:t>之期間內，外國人無符合第七條第一項第一款或第二款規定之申請人登記接續聘僱者，始得由符合第七條第一項第三款至第五款規定之申請人，依序合意接續聘僱。</w:t>
            </w:r>
          </w:p>
        </w:tc>
        <w:tc>
          <w:tcPr>
            <w:tcW w:w="1667" w:type="pct"/>
          </w:tcPr>
          <w:p w14:paraId="31BAB441" w14:textId="5640B215" w:rsidR="004B2E03" w:rsidRPr="00AB30E2" w:rsidRDefault="004B2E03" w:rsidP="004B2E03">
            <w:pPr>
              <w:ind w:left="480" w:hangingChars="200" w:hanging="480"/>
              <w:jc w:val="both"/>
              <w:rPr>
                <w:rFonts w:ascii="標楷體" w:eastAsia="標楷體" w:hAnsi="標楷體"/>
              </w:rPr>
            </w:pPr>
            <w:r w:rsidRPr="00AB30E2">
              <w:rPr>
                <w:rFonts w:ascii="標楷體" w:eastAsia="標楷體" w:hAnsi="標楷體" w:hint="eastAsia"/>
              </w:rPr>
              <w:lastRenderedPageBreak/>
              <w:t>一、</w:t>
            </w:r>
            <w:r w:rsidR="00C45DA9" w:rsidRPr="00AB30E2">
              <w:rPr>
                <w:rFonts w:ascii="標楷體" w:eastAsia="標楷體" w:hAnsi="標楷體" w:hint="eastAsia"/>
              </w:rPr>
              <w:t>配合修正條文第七條，</w:t>
            </w:r>
            <w:proofErr w:type="gramStart"/>
            <w:r w:rsidR="00C45DA9" w:rsidRPr="00AB30E2">
              <w:rPr>
                <w:rFonts w:ascii="標楷體" w:eastAsia="標楷體" w:hAnsi="標楷體" w:hint="eastAsia"/>
              </w:rPr>
              <w:t>酌修第七</w:t>
            </w:r>
            <w:proofErr w:type="gramEnd"/>
            <w:r w:rsidR="00C45DA9" w:rsidRPr="00AB30E2">
              <w:rPr>
                <w:rFonts w:ascii="標楷體" w:eastAsia="標楷體" w:hAnsi="標楷體" w:hint="eastAsia"/>
              </w:rPr>
              <w:t>項之款次規定。</w:t>
            </w:r>
          </w:p>
          <w:p w14:paraId="27AB383B" w14:textId="3FDF2BAD" w:rsidR="004B2E03" w:rsidRPr="00AB30E2" w:rsidRDefault="004B2E03" w:rsidP="00E94CA3">
            <w:pPr>
              <w:ind w:left="480" w:hangingChars="200" w:hanging="480"/>
              <w:jc w:val="both"/>
              <w:rPr>
                <w:rFonts w:ascii="標楷體" w:eastAsia="標楷體" w:hAnsi="標楷體"/>
              </w:rPr>
            </w:pPr>
            <w:r w:rsidRPr="00AB30E2">
              <w:rPr>
                <w:rFonts w:ascii="標楷體" w:eastAsia="標楷體" w:hAnsi="標楷體" w:hint="eastAsia"/>
              </w:rPr>
              <w:t>二、第</w:t>
            </w:r>
            <w:r w:rsidR="00E94CA3" w:rsidRPr="00AB30E2">
              <w:rPr>
                <w:rFonts w:ascii="標楷體" w:eastAsia="標楷體" w:hAnsi="標楷體" w:hint="eastAsia"/>
              </w:rPr>
              <w:t>一</w:t>
            </w:r>
            <w:r w:rsidRPr="00AB30E2">
              <w:rPr>
                <w:rFonts w:ascii="標楷體" w:eastAsia="標楷體" w:hAnsi="標楷體" w:hint="eastAsia"/>
              </w:rPr>
              <w:t>項</w:t>
            </w:r>
            <w:r w:rsidR="008C7FAD" w:rsidRPr="00AB30E2">
              <w:rPr>
                <w:rFonts w:ascii="標楷體" w:eastAsia="標楷體" w:hAnsi="標楷體" w:hint="eastAsia"/>
              </w:rPr>
              <w:t>至第六項</w:t>
            </w:r>
            <w:r w:rsidRPr="00AB30E2">
              <w:rPr>
                <w:rFonts w:ascii="標楷體" w:eastAsia="標楷體" w:hAnsi="標楷體" w:hint="eastAsia"/>
              </w:rPr>
              <w:t>未修正。</w:t>
            </w:r>
          </w:p>
        </w:tc>
      </w:tr>
      <w:tr w:rsidR="004B2E03" w:rsidRPr="00AB30E2" w14:paraId="00EB28F7" w14:textId="77777777" w:rsidTr="00F448BD">
        <w:trPr>
          <w:trHeight w:val="70"/>
          <w:jc w:val="center"/>
        </w:trPr>
        <w:tc>
          <w:tcPr>
            <w:tcW w:w="1666" w:type="pct"/>
          </w:tcPr>
          <w:p w14:paraId="01E02172" w14:textId="77777777" w:rsidR="008C7FAD" w:rsidRPr="00AB30E2" w:rsidRDefault="008C7FAD" w:rsidP="008C7FAD">
            <w:pPr>
              <w:ind w:left="240" w:hangingChars="100" w:hanging="240"/>
              <w:jc w:val="both"/>
              <w:rPr>
                <w:rFonts w:ascii="標楷體" w:eastAsia="標楷體" w:hAnsi="標楷體"/>
                <w:szCs w:val="24"/>
              </w:rPr>
            </w:pPr>
            <w:r w:rsidRPr="00AB30E2">
              <w:rPr>
                <w:rFonts w:ascii="標楷體" w:eastAsia="標楷體" w:hAnsi="標楷體" w:hint="eastAsia"/>
                <w:szCs w:val="24"/>
              </w:rPr>
              <w:t>第十七條　有下列情形之一，申請人得直接向中央主管機關申請接續聘僱外國人，不適用第二條至第十三條規定：</w:t>
            </w:r>
          </w:p>
          <w:p w14:paraId="0E6FC06C"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一、原雇主有死亡、移民或其他無法繼續聘僱外國人之事由，申請人與原被看護者有第四項規定親屬關係或申請人為聘僱家庭幫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之原雇主配偶者。</w:t>
            </w:r>
          </w:p>
          <w:p w14:paraId="7035B6F1"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二、審查標準第三條、第四條第二款、第五條第一款、第四款、第六款、第八款及第六條第三款第一目、第二目、第四目、第八目、第四款所定工作之自然人雇主，因變更船主或負責人，且於事由發生日當月之前六個月起開始接續聘僱原雇主全部本國勞工者。</w:t>
            </w:r>
          </w:p>
          <w:p w14:paraId="57B825DF"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三、承購或承租原製造業雇主之機器設備或廠房，或承購或承租原雇主之屠宰場，或承購或承租原雇主</w:t>
            </w:r>
            <w:r w:rsidRPr="00AB30E2">
              <w:rPr>
                <w:rFonts w:ascii="標楷體" w:eastAsia="標楷體" w:hAnsi="標楷體" w:hint="eastAsia"/>
                <w:szCs w:val="24"/>
              </w:rPr>
              <w:lastRenderedPageBreak/>
              <w:t>之廢棄物回收處理場（廠）區，且於事由發生日當月前六</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月起開始接續聘僱原雇主全部本國勞工者。</w:t>
            </w:r>
          </w:p>
          <w:p w14:paraId="4E91D29F"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四、原雇主因關廠、歇業等因素造成重大工程停工，接續承建原工程者。</w:t>
            </w:r>
          </w:p>
          <w:p w14:paraId="4B4A0C35" w14:textId="31AC35D2"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五、經中央主管機關廢止或不予核發聘僱許可之外國人及符合第七條第一項第一款</w:t>
            </w:r>
            <w:r w:rsidR="006B11E5" w:rsidRPr="00AB30E2">
              <w:rPr>
                <w:rFonts w:ascii="標楷體" w:eastAsia="標楷體" w:hAnsi="標楷體" w:hint="eastAsia"/>
                <w:color w:val="FF0000"/>
                <w:szCs w:val="24"/>
                <w:u w:val="single"/>
              </w:rPr>
              <w:t>至</w:t>
            </w:r>
            <w:r w:rsidRPr="00AB30E2">
              <w:rPr>
                <w:rFonts w:ascii="標楷體" w:eastAsia="標楷體" w:hAnsi="標楷體" w:hint="eastAsia"/>
                <w:szCs w:val="24"/>
              </w:rPr>
              <w:t>第</w:t>
            </w:r>
            <w:r w:rsidR="0059505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款或第三項申請資格之雇主，於中央主管機關核准外國人轉換雇主作業</w:t>
            </w:r>
            <w:proofErr w:type="gramStart"/>
            <w:r w:rsidRPr="00AB30E2">
              <w:rPr>
                <w:rFonts w:ascii="標楷體" w:eastAsia="標楷體" w:hAnsi="標楷體" w:hint="eastAsia"/>
                <w:szCs w:val="24"/>
              </w:rPr>
              <w:t>期間，</w:t>
            </w:r>
            <w:proofErr w:type="gramEnd"/>
            <w:r w:rsidRPr="00AB30E2">
              <w:rPr>
                <w:rFonts w:ascii="標楷體" w:eastAsia="標楷體" w:hAnsi="標楷體" w:hint="eastAsia"/>
                <w:szCs w:val="24"/>
              </w:rPr>
              <w:t>簽署雙方合意接續聘僱證明文件者（以下簡稱雙方合意接續聘僱）。</w:t>
            </w:r>
          </w:p>
          <w:p w14:paraId="72C31D0D" w14:textId="0FC88866"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六、外國人、原雇主及符合第七條第一項第一款</w:t>
            </w:r>
            <w:r w:rsidR="00085298" w:rsidRPr="00AB30E2">
              <w:rPr>
                <w:rFonts w:ascii="標楷體" w:eastAsia="標楷體" w:hAnsi="標楷體" w:hint="eastAsia"/>
                <w:color w:val="FF0000"/>
                <w:szCs w:val="24"/>
                <w:u w:val="single"/>
              </w:rPr>
              <w:t>至</w:t>
            </w:r>
            <w:r w:rsidR="00085298" w:rsidRPr="00AB30E2">
              <w:rPr>
                <w:rFonts w:ascii="標楷體" w:eastAsia="標楷體" w:hAnsi="標楷體" w:hint="eastAsia"/>
                <w:szCs w:val="24"/>
              </w:rPr>
              <w:t>第</w:t>
            </w:r>
            <w:r w:rsidR="00085298" w:rsidRPr="00AB30E2">
              <w:rPr>
                <w:rFonts w:ascii="標楷體" w:eastAsia="標楷體" w:hAnsi="標楷體" w:hint="eastAsia"/>
                <w:color w:val="FF0000"/>
                <w:szCs w:val="24"/>
                <w:u w:val="single"/>
              </w:rPr>
              <w:t>四</w:t>
            </w:r>
            <w:r w:rsidR="00085298" w:rsidRPr="00AB30E2">
              <w:rPr>
                <w:rFonts w:ascii="標楷體" w:eastAsia="標楷體" w:hAnsi="標楷體" w:hint="eastAsia"/>
                <w:szCs w:val="24"/>
              </w:rPr>
              <w:t>款</w:t>
            </w:r>
            <w:r w:rsidRPr="00AB30E2">
              <w:rPr>
                <w:rFonts w:ascii="標楷體" w:eastAsia="標楷體" w:hAnsi="標楷體" w:hint="eastAsia"/>
                <w:szCs w:val="24"/>
              </w:rPr>
              <w:t>或第三項申請資格之雇主簽署三方合意接續聘僱證明文件者（以下簡稱三方合意接續聘僱）。</w:t>
            </w:r>
          </w:p>
          <w:p w14:paraId="423E66B8" w14:textId="77777777" w:rsidR="008C7FAD" w:rsidRPr="00AB30E2" w:rsidRDefault="008C7FAD" w:rsidP="008C7FAD">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事業單位</w:t>
            </w:r>
            <w:proofErr w:type="gramStart"/>
            <w:r w:rsidRPr="00AB30E2">
              <w:rPr>
                <w:rFonts w:ascii="標楷體" w:eastAsia="標楷體" w:hAnsi="標楷體" w:hint="eastAsia"/>
                <w:szCs w:val="24"/>
              </w:rPr>
              <w:t>併</w:t>
            </w:r>
            <w:proofErr w:type="gramEnd"/>
            <w:r w:rsidRPr="00AB30E2">
              <w:rPr>
                <w:rFonts w:ascii="標楷體" w:eastAsia="標楷體" w:hAnsi="標楷體" w:hint="eastAsia"/>
                <w:szCs w:val="24"/>
              </w:rPr>
              <w:t>購後存續、新設或受讓事業單位，於事由發生日當月前六</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月內接續聘僱或留用原雇主全部或分割部分之本國勞工者，應直接向中央主管機關申請資料異動，不適用第二條至</w:t>
            </w:r>
            <w:r w:rsidRPr="00AB30E2">
              <w:rPr>
                <w:rFonts w:ascii="標楷體" w:eastAsia="標楷體" w:hAnsi="標楷體" w:hint="eastAsia"/>
                <w:szCs w:val="24"/>
              </w:rPr>
              <w:lastRenderedPageBreak/>
              <w:t>第十五條規定。</w:t>
            </w:r>
          </w:p>
          <w:p w14:paraId="6EF7895E" w14:textId="77777777" w:rsidR="008C7FAD" w:rsidRPr="00AB30E2" w:rsidRDefault="008C7FAD" w:rsidP="008C7FAD">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事業單位為法人者，其船主或負責人變更時，應向中央主管機關申請船主或負責人資料異動，不適用第二條至第十五條規定。</w:t>
            </w:r>
          </w:p>
          <w:p w14:paraId="295DC3E6" w14:textId="77777777" w:rsidR="008C7FAD" w:rsidRPr="00AB30E2" w:rsidRDefault="008C7FAD" w:rsidP="008C7FAD">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第一項第一款之親屬關係如下：</w:t>
            </w:r>
          </w:p>
          <w:p w14:paraId="0D312600"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一、配偶。</w:t>
            </w:r>
          </w:p>
          <w:p w14:paraId="318B8081"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二、直系血親。</w:t>
            </w:r>
          </w:p>
          <w:p w14:paraId="4FCD98AC"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三、三親等內之旁系血親。</w:t>
            </w:r>
          </w:p>
          <w:p w14:paraId="094B671B" w14:textId="77777777" w:rsidR="008C7FAD"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四、繼父母、繼子女、配偶之</w:t>
            </w:r>
            <w:proofErr w:type="gramStart"/>
            <w:r w:rsidRPr="00AB30E2">
              <w:rPr>
                <w:rFonts w:ascii="標楷體" w:eastAsia="標楷體" w:hAnsi="標楷體" w:hint="eastAsia"/>
                <w:szCs w:val="24"/>
              </w:rPr>
              <w:t>父母或繼父母</w:t>
            </w:r>
            <w:proofErr w:type="gramEnd"/>
            <w:r w:rsidRPr="00AB30E2">
              <w:rPr>
                <w:rFonts w:ascii="標楷體" w:eastAsia="標楷體" w:hAnsi="標楷體" w:hint="eastAsia"/>
                <w:szCs w:val="24"/>
              </w:rPr>
              <w:t>、子女或繼子女之配偶。</w:t>
            </w:r>
          </w:p>
          <w:p w14:paraId="3E447BC9" w14:textId="4F6FA165" w:rsidR="004B2E03" w:rsidRPr="00AB30E2" w:rsidRDefault="008C7FAD" w:rsidP="008C7FAD">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五、祖父母與孫子女之配偶、繼祖父母與孫子女、繼祖父母與孫子女之配偶。</w:t>
            </w:r>
          </w:p>
        </w:tc>
        <w:tc>
          <w:tcPr>
            <w:tcW w:w="1666" w:type="pct"/>
            <w:noWrap/>
          </w:tcPr>
          <w:p w14:paraId="7178559C" w14:textId="54FF0786" w:rsidR="004B2E03" w:rsidRPr="00AB30E2" w:rsidRDefault="004B2E03" w:rsidP="004B2E03">
            <w:pPr>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 xml:space="preserve">第十七條　</w:t>
            </w:r>
            <w:r w:rsidR="008C7FAD" w:rsidRPr="00AB30E2">
              <w:rPr>
                <w:rFonts w:ascii="標楷體" w:eastAsia="標楷體" w:hAnsi="標楷體" w:hint="eastAsia"/>
                <w:szCs w:val="24"/>
              </w:rPr>
              <w:t>有下列情形之一，申請人得直接向中央主管機關申請接續聘僱外國人，不適用第二條至第十三條規定：</w:t>
            </w:r>
          </w:p>
          <w:p w14:paraId="33D67BF7" w14:textId="052D43E2"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一、</w:t>
            </w:r>
            <w:r w:rsidR="008C7FAD" w:rsidRPr="00AB30E2">
              <w:rPr>
                <w:rFonts w:ascii="標楷體" w:eastAsia="標楷體" w:hAnsi="標楷體" w:hint="eastAsia"/>
                <w:szCs w:val="24"/>
              </w:rPr>
              <w:t>原雇主有死亡、移民或其他無法繼續聘僱外國人之事由，申請人與原被看護者有第四項規定親屬關係或申請人為聘僱家庭幫</w:t>
            </w:r>
            <w:proofErr w:type="gramStart"/>
            <w:r w:rsidR="008C7FAD" w:rsidRPr="00AB30E2">
              <w:rPr>
                <w:rFonts w:ascii="標楷體" w:eastAsia="標楷體" w:hAnsi="標楷體" w:hint="eastAsia"/>
                <w:szCs w:val="24"/>
              </w:rPr>
              <w:t>傭</w:t>
            </w:r>
            <w:proofErr w:type="gramEnd"/>
            <w:r w:rsidR="008C7FAD" w:rsidRPr="00AB30E2">
              <w:rPr>
                <w:rFonts w:ascii="標楷體" w:eastAsia="標楷體" w:hAnsi="標楷體" w:hint="eastAsia"/>
                <w:szCs w:val="24"/>
              </w:rPr>
              <w:t>之原雇主配偶者。</w:t>
            </w:r>
          </w:p>
          <w:p w14:paraId="7D4AC6AE" w14:textId="5C35B08C"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二、</w:t>
            </w:r>
            <w:r w:rsidR="008C7FAD" w:rsidRPr="00AB30E2">
              <w:rPr>
                <w:rFonts w:ascii="標楷體" w:eastAsia="標楷體" w:hAnsi="標楷體" w:hint="eastAsia"/>
                <w:szCs w:val="24"/>
              </w:rPr>
              <w:t>審查標準第三條、第四條第二款、第五條第一款、第四款、第六款、第八款及第六條第三款第一目、第二目、第四目、第八目、第四款所定工作之自然人雇主，因變更船主或負責人，且於事由發生日當月之前六個月起開始接續聘僱原雇主全部本國勞工者。</w:t>
            </w:r>
          </w:p>
          <w:p w14:paraId="699B1163" w14:textId="38C3DAF3"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三、</w:t>
            </w:r>
            <w:r w:rsidR="008C7FAD" w:rsidRPr="00AB30E2">
              <w:rPr>
                <w:rFonts w:ascii="標楷體" w:eastAsia="標楷體" w:hAnsi="標楷體" w:hint="eastAsia"/>
                <w:szCs w:val="24"/>
              </w:rPr>
              <w:t>承購或承租原製造業雇主之機器設備或廠房，或承購或承租原雇主之屠宰場，或承購或承租原雇主</w:t>
            </w:r>
            <w:r w:rsidR="008C7FAD" w:rsidRPr="00AB30E2">
              <w:rPr>
                <w:rFonts w:ascii="標楷體" w:eastAsia="標楷體" w:hAnsi="標楷體" w:hint="eastAsia"/>
                <w:szCs w:val="24"/>
              </w:rPr>
              <w:lastRenderedPageBreak/>
              <w:t>之廢棄物回收處理場（廠）區，且於事由發生日當月前六</w:t>
            </w:r>
            <w:proofErr w:type="gramStart"/>
            <w:r w:rsidR="008C7FAD" w:rsidRPr="00AB30E2">
              <w:rPr>
                <w:rFonts w:ascii="標楷體" w:eastAsia="標楷體" w:hAnsi="標楷體" w:hint="eastAsia"/>
                <w:szCs w:val="24"/>
              </w:rPr>
              <w:t>個</w:t>
            </w:r>
            <w:proofErr w:type="gramEnd"/>
            <w:r w:rsidR="008C7FAD" w:rsidRPr="00AB30E2">
              <w:rPr>
                <w:rFonts w:ascii="標楷體" w:eastAsia="標楷體" w:hAnsi="標楷體" w:hint="eastAsia"/>
                <w:szCs w:val="24"/>
              </w:rPr>
              <w:t>月起開始接續聘僱原雇主全部本國勞工者。</w:t>
            </w:r>
          </w:p>
          <w:p w14:paraId="6AE8B56D" w14:textId="35F3859C"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四、</w:t>
            </w:r>
            <w:r w:rsidR="008C7FAD" w:rsidRPr="00AB30E2">
              <w:rPr>
                <w:rFonts w:ascii="標楷體" w:eastAsia="標楷體" w:hAnsi="標楷體" w:hint="eastAsia"/>
                <w:szCs w:val="24"/>
              </w:rPr>
              <w:t>原雇主因關廠、歇業等因素造成重大工程停工，接續承建原工程者。</w:t>
            </w:r>
          </w:p>
          <w:p w14:paraId="42038234" w14:textId="26BA81ED"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五、</w:t>
            </w:r>
            <w:r w:rsidR="008C7FAD" w:rsidRPr="00AB30E2">
              <w:rPr>
                <w:rFonts w:ascii="標楷體" w:eastAsia="標楷體" w:hAnsi="標楷體" w:hint="eastAsia"/>
                <w:szCs w:val="24"/>
              </w:rPr>
              <w:t>經中央主管機關廢止或不予核發聘僱許可之外國人及符合第七條第一項第一款、第二款或第三項申請資格之雇主，於中央主管機關核准外國人轉換雇主作業</w:t>
            </w:r>
            <w:proofErr w:type="gramStart"/>
            <w:r w:rsidR="008C7FAD" w:rsidRPr="00AB30E2">
              <w:rPr>
                <w:rFonts w:ascii="標楷體" w:eastAsia="標楷體" w:hAnsi="標楷體" w:hint="eastAsia"/>
                <w:szCs w:val="24"/>
              </w:rPr>
              <w:t>期間，</w:t>
            </w:r>
            <w:proofErr w:type="gramEnd"/>
            <w:r w:rsidR="008C7FAD" w:rsidRPr="00AB30E2">
              <w:rPr>
                <w:rFonts w:ascii="標楷體" w:eastAsia="標楷體" w:hAnsi="標楷體" w:hint="eastAsia"/>
                <w:szCs w:val="24"/>
              </w:rPr>
              <w:t>簽署雙方合意接續聘僱證明文件者（以下簡稱雙方合意接續聘僱）。</w:t>
            </w:r>
          </w:p>
          <w:p w14:paraId="724E7B3D" w14:textId="7668A04A"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六、</w:t>
            </w:r>
            <w:r w:rsidR="008C7FAD" w:rsidRPr="00AB30E2">
              <w:rPr>
                <w:rFonts w:ascii="標楷體" w:eastAsia="標楷體" w:hAnsi="標楷體" w:hint="eastAsia"/>
                <w:szCs w:val="24"/>
              </w:rPr>
              <w:t>外國人、原雇主及符合第七條第一項第一款、第二款或第三項申請資格之雇主簽署三方合意接續聘僱證明文件者（以下簡稱三方合意接續聘僱）。</w:t>
            </w:r>
          </w:p>
          <w:p w14:paraId="47DAC427" w14:textId="504D7073" w:rsidR="004B2E03" w:rsidRPr="00AB30E2" w:rsidRDefault="008C7FAD" w:rsidP="004B2E03">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事業單位</w:t>
            </w:r>
            <w:proofErr w:type="gramStart"/>
            <w:r w:rsidRPr="00AB30E2">
              <w:rPr>
                <w:rFonts w:ascii="標楷體" w:eastAsia="標楷體" w:hAnsi="標楷體" w:hint="eastAsia"/>
                <w:szCs w:val="24"/>
              </w:rPr>
              <w:t>併</w:t>
            </w:r>
            <w:proofErr w:type="gramEnd"/>
            <w:r w:rsidRPr="00AB30E2">
              <w:rPr>
                <w:rFonts w:ascii="標楷體" w:eastAsia="標楷體" w:hAnsi="標楷體" w:hint="eastAsia"/>
                <w:szCs w:val="24"/>
              </w:rPr>
              <w:t>購後存續、新設或受讓事業單位，於事由發生日當月前六</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月內接續聘僱或留用原雇主全部或分割部分之本國勞工者，應直接向中央主管機關申請資料異動，不適用第二條至</w:t>
            </w:r>
            <w:r w:rsidRPr="00AB30E2">
              <w:rPr>
                <w:rFonts w:ascii="標楷體" w:eastAsia="標楷體" w:hAnsi="標楷體" w:hint="eastAsia"/>
                <w:szCs w:val="24"/>
              </w:rPr>
              <w:lastRenderedPageBreak/>
              <w:t>第十五條規定。</w:t>
            </w:r>
          </w:p>
          <w:p w14:paraId="2EA3EE40" w14:textId="39D80A99" w:rsidR="004B2E03" w:rsidRPr="00AB30E2" w:rsidRDefault="008C7FAD" w:rsidP="004B2E03">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事業單位為法人者，其船主或負責人變更時，應向中央主管機關申請船主或負責人資料異動，不適用第二條至第十五條規定。</w:t>
            </w:r>
          </w:p>
          <w:p w14:paraId="61F7DE2C" w14:textId="04616BFB" w:rsidR="004B2E03" w:rsidRPr="00AB30E2" w:rsidRDefault="008C7FAD" w:rsidP="004B2E03">
            <w:pPr>
              <w:autoSpaceDE w:val="0"/>
              <w:autoSpaceDN w:val="0"/>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第一項第一款之親屬關係如下：</w:t>
            </w:r>
          </w:p>
          <w:p w14:paraId="28AB11EC" w14:textId="77777777"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一、配偶。</w:t>
            </w:r>
          </w:p>
          <w:p w14:paraId="7BB3E45E" w14:textId="77777777"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二、直系血親。</w:t>
            </w:r>
          </w:p>
          <w:p w14:paraId="0458FDA2" w14:textId="77777777"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三、三親等內之旁系血親。</w:t>
            </w:r>
          </w:p>
          <w:p w14:paraId="0AEAE494" w14:textId="77777777"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四、繼父母、繼子女、配偶之</w:t>
            </w:r>
            <w:proofErr w:type="gramStart"/>
            <w:r w:rsidRPr="00AB30E2">
              <w:rPr>
                <w:rFonts w:ascii="標楷體" w:eastAsia="標楷體" w:hAnsi="標楷體" w:hint="eastAsia"/>
                <w:szCs w:val="24"/>
              </w:rPr>
              <w:t>父母或繼父母</w:t>
            </w:r>
            <w:proofErr w:type="gramEnd"/>
            <w:r w:rsidRPr="00AB30E2">
              <w:rPr>
                <w:rFonts w:ascii="標楷體" w:eastAsia="標楷體" w:hAnsi="標楷體" w:hint="eastAsia"/>
                <w:szCs w:val="24"/>
              </w:rPr>
              <w:t>、子女或繼子女之配偶。</w:t>
            </w:r>
          </w:p>
          <w:p w14:paraId="0059CD03" w14:textId="2EBFB0B5" w:rsidR="004B2E03" w:rsidRPr="00AB30E2" w:rsidRDefault="004B2E03" w:rsidP="004B2E03">
            <w:pPr>
              <w:autoSpaceDE w:val="0"/>
              <w:autoSpaceDN w:val="0"/>
              <w:ind w:leftChars="100" w:left="720" w:hangingChars="200" w:hanging="480"/>
              <w:jc w:val="both"/>
              <w:rPr>
                <w:rFonts w:ascii="標楷體" w:eastAsia="標楷體" w:hAnsi="標楷體"/>
                <w:szCs w:val="24"/>
              </w:rPr>
            </w:pPr>
            <w:r w:rsidRPr="00AB30E2">
              <w:rPr>
                <w:rFonts w:ascii="標楷體" w:eastAsia="標楷體" w:hAnsi="標楷體" w:hint="eastAsia"/>
                <w:szCs w:val="24"/>
              </w:rPr>
              <w:t>五、祖父母與孫子女之配偶、繼祖父母與孫子女、繼祖父母與孫子女之配偶。</w:t>
            </w:r>
          </w:p>
        </w:tc>
        <w:tc>
          <w:tcPr>
            <w:tcW w:w="1667" w:type="pct"/>
          </w:tcPr>
          <w:p w14:paraId="25281D96" w14:textId="00EFEE79" w:rsidR="008C7FAD" w:rsidRPr="00AB30E2" w:rsidRDefault="004B2E03" w:rsidP="008C7FAD">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C45DA9" w:rsidRPr="00AB30E2">
              <w:rPr>
                <w:rFonts w:ascii="標楷體" w:eastAsia="標楷體" w:hAnsi="標楷體" w:hint="eastAsia"/>
              </w:rPr>
              <w:t>配合修正條文第七條，</w:t>
            </w:r>
            <w:proofErr w:type="gramStart"/>
            <w:r w:rsidR="00C45DA9" w:rsidRPr="00AB30E2">
              <w:rPr>
                <w:rFonts w:ascii="標楷體" w:eastAsia="標楷體" w:hAnsi="標楷體" w:hint="eastAsia"/>
              </w:rPr>
              <w:t>酌修第一</w:t>
            </w:r>
            <w:proofErr w:type="gramEnd"/>
            <w:r w:rsidR="00C45DA9" w:rsidRPr="00AB30E2">
              <w:rPr>
                <w:rFonts w:ascii="標楷體" w:eastAsia="標楷體" w:hAnsi="標楷體" w:hint="eastAsia"/>
              </w:rPr>
              <w:t>項第五款及第六款之款次規定。</w:t>
            </w:r>
          </w:p>
          <w:p w14:paraId="679958A9" w14:textId="171B4B75" w:rsidR="004B2E03" w:rsidRPr="00AB30E2" w:rsidRDefault="008C7FAD" w:rsidP="008C7FAD">
            <w:pPr>
              <w:ind w:left="480" w:hangingChars="200" w:hanging="480"/>
              <w:jc w:val="both"/>
              <w:rPr>
                <w:rFonts w:ascii="標楷體" w:eastAsia="標楷體" w:hAnsi="標楷體"/>
              </w:rPr>
            </w:pPr>
            <w:r w:rsidRPr="00AB30E2">
              <w:rPr>
                <w:rFonts w:ascii="標楷體" w:eastAsia="標楷體" w:hAnsi="標楷體" w:hint="eastAsia"/>
              </w:rPr>
              <w:t>二、第一項第一款至第四款、第二項至第四項未修正。</w:t>
            </w:r>
          </w:p>
        </w:tc>
      </w:tr>
      <w:tr w:rsidR="000272AC" w:rsidRPr="00AB30E2" w14:paraId="67DB0A3D" w14:textId="77777777" w:rsidTr="00F448BD">
        <w:trPr>
          <w:trHeight w:val="70"/>
          <w:jc w:val="center"/>
        </w:trPr>
        <w:tc>
          <w:tcPr>
            <w:tcW w:w="1666" w:type="pct"/>
          </w:tcPr>
          <w:p w14:paraId="50791E54" w14:textId="7D41D9C3" w:rsidR="004B519D" w:rsidRPr="00AB30E2" w:rsidRDefault="004B519D" w:rsidP="004B519D">
            <w:pPr>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第三十二條　製造業雇主聘僱外國人人數與其依第七條第一項第</w:t>
            </w:r>
            <w:r w:rsidR="00085298" w:rsidRPr="00AB30E2">
              <w:rPr>
                <w:rFonts w:ascii="標楷體" w:eastAsia="標楷體" w:hAnsi="標楷體" w:hint="eastAsia"/>
                <w:color w:val="FF0000"/>
                <w:szCs w:val="24"/>
                <w:u w:val="single"/>
              </w:rPr>
              <w:t>三</w:t>
            </w:r>
            <w:r w:rsidRPr="00AB30E2">
              <w:rPr>
                <w:rFonts w:ascii="標楷體" w:eastAsia="標楷體" w:hAnsi="標楷體" w:hint="eastAsia"/>
                <w:szCs w:val="24"/>
              </w:rPr>
              <w:t>款至第</w:t>
            </w:r>
            <w:r w:rsidR="00085298" w:rsidRPr="00AB30E2">
              <w:rPr>
                <w:rFonts w:ascii="標楷體" w:eastAsia="標楷體" w:hAnsi="標楷體" w:hint="eastAsia"/>
                <w:color w:val="FF0000"/>
                <w:szCs w:val="24"/>
                <w:u w:val="single"/>
              </w:rPr>
              <w:t>七</w:t>
            </w:r>
            <w:r w:rsidRPr="00AB30E2">
              <w:rPr>
                <w:rFonts w:ascii="標楷體" w:eastAsia="標楷體" w:hAnsi="標楷體" w:hint="eastAsia"/>
                <w:szCs w:val="24"/>
              </w:rPr>
              <w:t>款及第十七條第一項第三款規定接續聘僱外國人人數、引進前條第一項外國人總人數，及中央主管機關辦理查核雇主聘僱外國人之比率及方式，應符合附表四規定。</w:t>
            </w:r>
          </w:p>
          <w:p w14:paraId="518D61BE"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前項雇主，未依審查標準第二十五條規定聘僱外國人者，每月至少應聘僱本國勞工一人，始得聘僱外國人一人。</w:t>
            </w:r>
          </w:p>
          <w:p w14:paraId="37EB9F13"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中央主管機關自雇</w:t>
            </w:r>
            <w:r w:rsidRPr="00AB30E2">
              <w:rPr>
                <w:rFonts w:ascii="標楷體" w:eastAsia="標楷體" w:hAnsi="標楷體" w:hint="eastAsia"/>
                <w:szCs w:val="24"/>
              </w:rPr>
              <w:lastRenderedPageBreak/>
              <w:t>主接續聘僱</w:t>
            </w:r>
            <w:proofErr w:type="gramStart"/>
            <w:r w:rsidRPr="00AB30E2">
              <w:rPr>
                <w:rFonts w:ascii="標楷體" w:eastAsia="標楷體" w:hAnsi="標楷體" w:hint="eastAsia"/>
                <w:szCs w:val="24"/>
              </w:rPr>
              <w:t>第一項首名</w:t>
            </w:r>
            <w:proofErr w:type="gramEnd"/>
            <w:r w:rsidRPr="00AB30E2">
              <w:rPr>
                <w:rFonts w:ascii="標楷體" w:eastAsia="標楷體" w:hAnsi="標楷體" w:hint="eastAsia"/>
                <w:szCs w:val="24"/>
              </w:rPr>
              <w:t>外國人滿三個月起，每三</w:t>
            </w:r>
            <w:proofErr w:type="gramStart"/>
            <w:r w:rsidRPr="00AB30E2">
              <w:rPr>
                <w:rFonts w:ascii="標楷體" w:eastAsia="標楷體" w:hAnsi="標楷體" w:hint="eastAsia"/>
                <w:szCs w:val="24"/>
              </w:rPr>
              <w:t>個月依</w:t>
            </w:r>
            <w:proofErr w:type="gramEnd"/>
            <w:r w:rsidRPr="00AB30E2">
              <w:rPr>
                <w:rFonts w:ascii="標楷體" w:eastAsia="標楷體" w:hAnsi="標楷體" w:hint="eastAsia"/>
                <w:szCs w:val="24"/>
              </w:rPr>
              <w:t>前二項規定查核雇主聘僱外國人之比率或人數及本國勞工人數。</w:t>
            </w:r>
          </w:p>
          <w:p w14:paraId="654268B4"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第一項及第二項聘僱外國人人數、本國勞工人數及僱用員工人數，以中央主管機關查核當月之前二個月為基準月份，自基準月份起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3FB7A233" w14:textId="45D7E37F"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取得審查標準第三十條資格，依第七條第一項第</w:t>
            </w:r>
            <w:r w:rsidR="00085298" w:rsidRPr="00AB30E2">
              <w:rPr>
                <w:rFonts w:ascii="標楷體" w:eastAsia="標楷體" w:hAnsi="標楷體" w:hint="eastAsia"/>
                <w:color w:val="FF0000"/>
                <w:szCs w:val="24"/>
                <w:u w:val="single"/>
              </w:rPr>
              <w:t>三</w:t>
            </w:r>
            <w:r w:rsidRPr="00AB30E2">
              <w:rPr>
                <w:rFonts w:ascii="標楷體" w:eastAsia="標楷體" w:hAnsi="標楷體" w:hint="eastAsia"/>
                <w:szCs w:val="24"/>
              </w:rPr>
              <w:t>款至第</w:t>
            </w:r>
            <w:r w:rsidR="00085298" w:rsidRPr="00AB30E2">
              <w:rPr>
                <w:rFonts w:ascii="標楷體" w:eastAsia="標楷體" w:hAnsi="標楷體" w:hint="eastAsia"/>
                <w:color w:val="FF0000"/>
                <w:szCs w:val="24"/>
                <w:u w:val="single"/>
              </w:rPr>
              <w:t>六</w:t>
            </w:r>
            <w:r w:rsidRPr="00AB30E2">
              <w:rPr>
                <w:rFonts w:ascii="標楷體" w:eastAsia="標楷體" w:hAnsi="標楷體" w:hint="eastAsia"/>
                <w:szCs w:val="24"/>
              </w:rPr>
              <w:t>款及第十七條第一項第三款規定接續聘僱外國人之製造業雇主，中央主管機關除依前四項規定辦理查核外，並應依審查標準第三十四條附表八規定辦理下列查核：</w:t>
            </w:r>
          </w:p>
          <w:p w14:paraId="02D64C15" w14:textId="77777777" w:rsidR="004B519D" w:rsidRPr="00AB30E2" w:rsidRDefault="004B519D" w:rsidP="004B519D">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一、雇主聘僱外國人人數及引進審查標準第二十四條、第二十五條、第二十六條至第二十八條、第三十一條所定外國人總人數。</w:t>
            </w:r>
          </w:p>
          <w:p w14:paraId="72317507" w14:textId="77777777" w:rsidR="004B519D" w:rsidRPr="00AB30E2" w:rsidRDefault="004B519D" w:rsidP="004B519D">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二、雇主同一勞工保險證號應新增聘僱國內勞工，其勞工保險投保薪資及勞工退休金提繳工資，應符合下列規定：</w:t>
            </w:r>
          </w:p>
          <w:p w14:paraId="6E637E9C" w14:textId="77777777" w:rsidR="004B519D" w:rsidRPr="00AB30E2" w:rsidRDefault="004B519D" w:rsidP="004B519D">
            <w:pPr>
              <w:ind w:leftChars="200" w:left="1200" w:hangingChars="300" w:hanging="720"/>
              <w:jc w:val="both"/>
              <w:rPr>
                <w:rFonts w:ascii="標楷體" w:eastAsia="標楷體" w:hAnsi="標楷體"/>
                <w:szCs w:val="24"/>
              </w:rPr>
            </w:pPr>
            <w:r w:rsidRPr="00AB30E2">
              <w:rPr>
                <w:rFonts w:ascii="標楷體" w:eastAsia="標楷體" w:hAnsi="標楷體" w:hint="eastAsia"/>
                <w:szCs w:val="24"/>
              </w:rPr>
              <w:t>（一）符合審查標準第三十條第一項</w:t>
            </w:r>
            <w:r w:rsidRPr="00AB30E2">
              <w:rPr>
                <w:rFonts w:ascii="標楷體" w:eastAsia="標楷體" w:hAnsi="標楷體" w:hint="eastAsia"/>
                <w:szCs w:val="24"/>
              </w:rPr>
              <w:lastRenderedPageBreak/>
              <w:t>規定者：</w:t>
            </w:r>
            <w:proofErr w:type="gramStart"/>
            <w:r w:rsidRPr="00AB30E2">
              <w:rPr>
                <w:rFonts w:ascii="標楷體" w:eastAsia="標楷體" w:hAnsi="標楷體" w:hint="eastAsia"/>
                <w:szCs w:val="24"/>
              </w:rPr>
              <w:t>均達新</w:t>
            </w:r>
            <w:proofErr w:type="gramEnd"/>
            <w:r w:rsidRPr="00AB30E2">
              <w:rPr>
                <w:rFonts w:ascii="標楷體" w:eastAsia="標楷體" w:hAnsi="標楷體" w:hint="eastAsia"/>
                <w:szCs w:val="24"/>
              </w:rPr>
              <w:t>臺幣三萬零三百元以上。</w:t>
            </w:r>
          </w:p>
          <w:p w14:paraId="79FD1B2F" w14:textId="77777777" w:rsidR="004B519D" w:rsidRPr="00AB30E2" w:rsidRDefault="004B519D" w:rsidP="004B519D">
            <w:pPr>
              <w:ind w:leftChars="200" w:left="1200" w:hangingChars="300" w:hanging="720"/>
              <w:jc w:val="both"/>
              <w:rPr>
                <w:rFonts w:ascii="標楷體" w:eastAsia="標楷體" w:hAnsi="標楷體"/>
                <w:szCs w:val="24"/>
              </w:rPr>
            </w:pPr>
            <w:r w:rsidRPr="00AB30E2">
              <w:rPr>
                <w:rFonts w:ascii="標楷體" w:eastAsia="標楷體" w:hAnsi="標楷體" w:hint="eastAsia"/>
                <w:szCs w:val="24"/>
              </w:rPr>
              <w:t>（二）符合審查標準第三十條第二項規定者：</w:t>
            </w:r>
            <w:proofErr w:type="gramStart"/>
            <w:r w:rsidRPr="00AB30E2">
              <w:rPr>
                <w:rFonts w:ascii="標楷體" w:eastAsia="標楷體" w:hAnsi="標楷體" w:hint="eastAsia"/>
                <w:szCs w:val="24"/>
              </w:rPr>
              <w:t>均達新</w:t>
            </w:r>
            <w:proofErr w:type="gramEnd"/>
            <w:r w:rsidRPr="00AB30E2">
              <w:rPr>
                <w:rFonts w:ascii="標楷體" w:eastAsia="標楷體" w:hAnsi="標楷體" w:hint="eastAsia"/>
                <w:szCs w:val="24"/>
              </w:rPr>
              <w:t>臺幣三萬三千三百元以上。</w:t>
            </w:r>
          </w:p>
          <w:p w14:paraId="5023A13C"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聘僱外國人超過第一項及前項第一款所定之比率或人數，及聘僱本國勞工人數未符第二項所定人數，經中央主管機關通知限期改善，屆期未改善者，或違反前項第二款規定，應依本法第七十二條規定，廢止雇主超過規定人數之招募許可及聘僱許可，並計入第十五條與審查標準第二十五條附表六之聘僱外國人總人數。</w:t>
            </w:r>
          </w:p>
          <w:p w14:paraId="1B9D4192" w14:textId="3559C692" w:rsidR="000272AC"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第一項至第五項雇主聘僱外國人總人數，不計入中階技術外國人人數。</w:t>
            </w:r>
          </w:p>
        </w:tc>
        <w:tc>
          <w:tcPr>
            <w:tcW w:w="1666" w:type="pct"/>
            <w:noWrap/>
          </w:tcPr>
          <w:p w14:paraId="32860431" w14:textId="77777777" w:rsidR="000272AC" w:rsidRPr="00AB30E2" w:rsidRDefault="000272AC" w:rsidP="002A39B9">
            <w:pPr>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第三十二條</w:t>
            </w:r>
            <w:r w:rsidR="004B519D" w:rsidRPr="00AB30E2">
              <w:rPr>
                <w:rFonts w:ascii="標楷體" w:eastAsia="標楷體" w:hAnsi="標楷體" w:hint="eastAsia"/>
                <w:szCs w:val="24"/>
              </w:rPr>
              <w:t xml:space="preserve">　製造業雇主聘僱外國人人數與其依第七條第一項第一款至第五款及第十七條第一項第三款規定接續聘僱外國人人數、引進前條第一項外國人總人數，及中央主管機關辦理查核雇主聘僱外國人之比率及方式，應符合附表四規定。</w:t>
            </w:r>
          </w:p>
          <w:p w14:paraId="58A8833E"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前項雇主，未依審查標準第二十五條規定聘僱外國人者，每月至少應聘僱本國勞工一人，始得聘僱外國人一人。</w:t>
            </w:r>
          </w:p>
          <w:p w14:paraId="5502D6E5"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中央主管機關自雇</w:t>
            </w:r>
            <w:r w:rsidRPr="00AB30E2">
              <w:rPr>
                <w:rFonts w:ascii="標楷體" w:eastAsia="標楷體" w:hAnsi="標楷體" w:hint="eastAsia"/>
                <w:szCs w:val="24"/>
              </w:rPr>
              <w:lastRenderedPageBreak/>
              <w:t>主接續聘僱</w:t>
            </w:r>
            <w:proofErr w:type="gramStart"/>
            <w:r w:rsidRPr="00AB30E2">
              <w:rPr>
                <w:rFonts w:ascii="標楷體" w:eastAsia="標楷體" w:hAnsi="標楷體" w:hint="eastAsia"/>
                <w:szCs w:val="24"/>
              </w:rPr>
              <w:t>第一項首名</w:t>
            </w:r>
            <w:proofErr w:type="gramEnd"/>
            <w:r w:rsidRPr="00AB30E2">
              <w:rPr>
                <w:rFonts w:ascii="標楷體" w:eastAsia="標楷體" w:hAnsi="標楷體" w:hint="eastAsia"/>
                <w:szCs w:val="24"/>
              </w:rPr>
              <w:t>外國人滿三個月起，每三</w:t>
            </w:r>
            <w:proofErr w:type="gramStart"/>
            <w:r w:rsidRPr="00AB30E2">
              <w:rPr>
                <w:rFonts w:ascii="標楷體" w:eastAsia="標楷體" w:hAnsi="標楷體" w:hint="eastAsia"/>
                <w:szCs w:val="24"/>
              </w:rPr>
              <w:t>個月依</w:t>
            </w:r>
            <w:proofErr w:type="gramEnd"/>
            <w:r w:rsidRPr="00AB30E2">
              <w:rPr>
                <w:rFonts w:ascii="標楷體" w:eastAsia="標楷體" w:hAnsi="標楷體" w:hint="eastAsia"/>
                <w:szCs w:val="24"/>
              </w:rPr>
              <w:t>前二項規定查核雇主聘僱外國人之比率或人數及本國勞工人數。</w:t>
            </w:r>
          </w:p>
          <w:p w14:paraId="3DDD07FD"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第一項及第二項聘僱外國人人數、本國勞工人數及僱用員工人數，以中央主管機關查核當月之前二個月為基準月份，自基準月份起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1790382F"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取得審查標準第三十條資格，依第七條第一項第一款至第四款及第十七條第一項第三款規定接續聘僱外國人之製造業雇主，中央主管機關除依前四項規定辦理查核外，並應依審查標準第三十四條附表八規定辦理下列查核：</w:t>
            </w:r>
          </w:p>
          <w:p w14:paraId="3D82E0BD" w14:textId="77777777" w:rsidR="004B519D" w:rsidRPr="00AB30E2" w:rsidRDefault="004B519D" w:rsidP="004B519D">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一、雇主聘僱外國人人數及引進審查標準第二十四條、第二十五條、第二十六條至第二十八條、第三十一條所定外國人總人數。</w:t>
            </w:r>
          </w:p>
          <w:p w14:paraId="23225E7E" w14:textId="77777777" w:rsidR="004B519D" w:rsidRPr="00AB30E2" w:rsidRDefault="004B519D" w:rsidP="004B519D">
            <w:pPr>
              <w:ind w:leftChars="100" w:left="720" w:hangingChars="200" w:hanging="480"/>
              <w:jc w:val="both"/>
              <w:rPr>
                <w:rFonts w:ascii="標楷體" w:eastAsia="標楷體" w:hAnsi="標楷體"/>
                <w:szCs w:val="24"/>
              </w:rPr>
            </w:pPr>
            <w:r w:rsidRPr="00AB30E2">
              <w:rPr>
                <w:rFonts w:ascii="標楷體" w:eastAsia="標楷體" w:hAnsi="標楷體" w:hint="eastAsia"/>
                <w:szCs w:val="24"/>
              </w:rPr>
              <w:t>二、雇主同一勞工保險證號應新增聘僱國內勞工，其勞工保險投保薪資及勞工退休金提繳工資，應符合下列規定：</w:t>
            </w:r>
          </w:p>
          <w:p w14:paraId="39E2EDCC" w14:textId="77777777" w:rsidR="004B519D" w:rsidRPr="00AB30E2" w:rsidRDefault="004B519D" w:rsidP="004B519D">
            <w:pPr>
              <w:ind w:leftChars="200" w:left="1200" w:hangingChars="300" w:hanging="720"/>
              <w:jc w:val="both"/>
              <w:rPr>
                <w:rFonts w:ascii="標楷體" w:eastAsia="標楷體" w:hAnsi="標楷體"/>
                <w:szCs w:val="24"/>
              </w:rPr>
            </w:pPr>
            <w:r w:rsidRPr="00AB30E2">
              <w:rPr>
                <w:rFonts w:ascii="標楷體" w:eastAsia="標楷體" w:hAnsi="標楷體" w:hint="eastAsia"/>
                <w:szCs w:val="24"/>
              </w:rPr>
              <w:t>（一）符合審查標準第三十條第一項</w:t>
            </w:r>
            <w:r w:rsidRPr="00AB30E2">
              <w:rPr>
                <w:rFonts w:ascii="標楷體" w:eastAsia="標楷體" w:hAnsi="標楷體" w:hint="eastAsia"/>
                <w:szCs w:val="24"/>
              </w:rPr>
              <w:lastRenderedPageBreak/>
              <w:t>規定者：</w:t>
            </w:r>
            <w:proofErr w:type="gramStart"/>
            <w:r w:rsidRPr="00AB30E2">
              <w:rPr>
                <w:rFonts w:ascii="標楷體" w:eastAsia="標楷體" w:hAnsi="標楷體" w:hint="eastAsia"/>
                <w:szCs w:val="24"/>
              </w:rPr>
              <w:t>均達新</w:t>
            </w:r>
            <w:proofErr w:type="gramEnd"/>
            <w:r w:rsidRPr="00AB30E2">
              <w:rPr>
                <w:rFonts w:ascii="標楷體" w:eastAsia="標楷體" w:hAnsi="標楷體" w:hint="eastAsia"/>
                <w:szCs w:val="24"/>
              </w:rPr>
              <w:t>臺幣三萬零三百元以上。</w:t>
            </w:r>
          </w:p>
          <w:p w14:paraId="7D6E22FB" w14:textId="77777777" w:rsidR="004B519D" w:rsidRPr="00AB30E2" w:rsidRDefault="004B519D" w:rsidP="004B519D">
            <w:pPr>
              <w:ind w:leftChars="200" w:left="1200" w:hangingChars="300" w:hanging="720"/>
              <w:jc w:val="both"/>
              <w:rPr>
                <w:rFonts w:ascii="標楷體" w:eastAsia="標楷體" w:hAnsi="標楷體"/>
                <w:szCs w:val="24"/>
              </w:rPr>
            </w:pPr>
            <w:r w:rsidRPr="00AB30E2">
              <w:rPr>
                <w:rFonts w:ascii="標楷體" w:eastAsia="標楷體" w:hAnsi="標楷體" w:hint="eastAsia"/>
                <w:szCs w:val="24"/>
              </w:rPr>
              <w:t>（二）符合審查標準第三十條第二項規定者：</w:t>
            </w:r>
            <w:proofErr w:type="gramStart"/>
            <w:r w:rsidRPr="00AB30E2">
              <w:rPr>
                <w:rFonts w:ascii="標楷體" w:eastAsia="標楷體" w:hAnsi="標楷體" w:hint="eastAsia"/>
                <w:szCs w:val="24"/>
              </w:rPr>
              <w:t>均達新</w:t>
            </w:r>
            <w:proofErr w:type="gramEnd"/>
            <w:r w:rsidRPr="00AB30E2">
              <w:rPr>
                <w:rFonts w:ascii="標楷體" w:eastAsia="標楷體" w:hAnsi="標楷體" w:hint="eastAsia"/>
                <w:szCs w:val="24"/>
              </w:rPr>
              <w:t>臺幣三萬三千三百元以上。</w:t>
            </w:r>
          </w:p>
          <w:p w14:paraId="39BD143C"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聘僱外國人超過第一項及前項第一款所定之比率或人數，及聘僱本國勞工人數未符第二項所定人數，經中央主管機關通知限期改善，屆期未改善者，或違反前項第二款規定，應依本法第七十二條規定，廢止雇主超過規定人數之招募許可及聘僱許可，並計入第十五條與審查標準第二十五條附表六之聘僱外國人總人數。</w:t>
            </w:r>
          </w:p>
          <w:p w14:paraId="7AE9485D" w14:textId="76C405DC"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第一項至第五項雇主聘僱外國人總人數，不計入中階技術外國人人數。</w:t>
            </w:r>
          </w:p>
        </w:tc>
        <w:tc>
          <w:tcPr>
            <w:tcW w:w="1667" w:type="pct"/>
          </w:tcPr>
          <w:p w14:paraId="07727BB6" w14:textId="2815D43B" w:rsidR="004B519D" w:rsidRPr="00AB30E2" w:rsidRDefault="004B519D" w:rsidP="004B519D">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C45DA9" w:rsidRPr="00AB30E2">
              <w:rPr>
                <w:rFonts w:ascii="標楷體" w:eastAsia="標楷體" w:hAnsi="標楷體" w:hint="eastAsia"/>
              </w:rPr>
              <w:t>配合修正條文第七條，</w:t>
            </w:r>
            <w:proofErr w:type="gramStart"/>
            <w:r w:rsidR="00C45DA9" w:rsidRPr="00AB30E2">
              <w:rPr>
                <w:rFonts w:ascii="標楷體" w:eastAsia="標楷體" w:hAnsi="標楷體" w:hint="eastAsia"/>
              </w:rPr>
              <w:t>酌修第一</w:t>
            </w:r>
            <w:proofErr w:type="gramEnd"/>
            <w:r w:rsidR="00C45DA9" w:rsidRPr="00AB30E2">
              <w:rPr>
                <w:rFonts w:ascii="標楷體" w:eastAsia="標楷體" w:hAnsi="標楷體" w:hint="eastAsia"/>
              </w:rPr>
              <w:t>項及第五項之款次規定。</w:t>
            </w:r>
          </w:p>
          <w:p w14:paraId="628A1F2E" w14:textId="0948F663" w:rsidR="000272AC" w:rsidRPr="00AB30E2" w:rsidRDefault="004B519D" w:rsidP="004B519D">
            <w:pPr>
              <w:ind w:left="480" w:hangingChars="200" w:hanging="480"/>
              <w:jc w:val="both"/>
              <w:rPr>
                <w:rFonts w:ascii="標楷體" w:eastAsia="標楷體" w:hAnsi="標楷體"/>
                <w:szCs w:val="24"/>
              </w:rPr>
            </w:pPr>
            <w:r w:rsidRPr="00AB30E2">
              <w:rPr>
                <w:rFonts w:ascii="標楷體" w:eastAsia="標楷體" w:hAnsi="標楷體" w:hint="eastAsia"/>
              </w:rPr>
              <w:t>二、第二項至第四項、第六項及第七項未修正。</w:t>
            </w:r>
          </w:p>
        </w:tc>
      </w:tr>
      <w:tr w:rsidR="00647474" w:rsidRPr="00AB30E2" w14:paraId="527AE2E7" w14:textId="77777777" w:rsidTr="00F448BD">
        <w:trPr>
          <w:trHeight w:val="70"/>
          <w:jc w:val="center"/>
        </w:trPr>
        <w:tc>
          <w:tcPr>
            <w:tcW w:w="1666" w:type="pct"/>
          </w:tcPr>
          <w:p w14:paraId="3FB3DEAA" w14:textId="200A2EF8" w:rsidR="00647474" w:rsidRPr="00AB30E2" w:rsidRDefault="00647474" w:rsidP="00647474">
            <w:pPr>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第三十三條　屠宰業雇主聘僱外國人人數與其依第七條第一項第</w:t>
            </w:r>
            <w:r w:rsidR="00085298" w:rsidRPr="00AB30E2">
              <w:rPr>
                <w:rFonts w:ascii="標楷體" w:eastAsia="標楷體" w:hAnsi="標楷體" w:hint="eastAsia"/>
                <w:color w:val="FF0000"/>
                <w:szCs w:val="24"/>
                <w:u w:val="single"/>
              </w:rPr>
              <w:t>三</w:t>
            </w:r>
            <w:r w:rsidRPr="00AB30E2">
              <w:rPr>
                <w:rFonts w:ascii="標楷體" w:eastAsia="標楷體" w:hAnsi="標楷體" w:hint="eastAsia"/>
                <w:szCs w:val="24"/>
              </w:rPr>
              <w:t>款至第</w:t>
            </w:r>
            <w:r w:rsidR="00085298" w:rsidRPr="00AB30E2">
              <w:rPr>
                <w:rFonts w:ascii="標楷體" w:eastAsia="標楷體" w:hAnsi="標楷體" w:hint="eastAsia"/>
                <w:color w:val="FF0000"/>
                <w:szCs w:val="24"/>
                <w:u w:val="single"/>
              </w:rPr>
              <w:t>六</w:t>
            </w:r>
            <w:r w:rsidRPr="00AB30E2">
              <w:rPr>
                <w:rFonts w:ascii="標楷體" w:eastAsia="標楷體" w:hAnsi="標楷體" w:hint="eastAsia"/>
                <w:szCs w:val="24"/>
              </w:rPr>
              <w:t>款及第十七條第一項第三款規定接續聘僱外國人人數、引進第三十一條第一項外國人總人數，及中央主管機關辦理查核雇主聘僱外國人之比率及方式，應符合附表五規定。</w:t>
            </w:r>
          </w:p>
          <w:p w14:paraId="7271FE17" w14:textId="77777777" w:rsidR="00647474" w:rsidRPr="00AB30E2" w:rsidRDefault="00647474" w:rsidP="00647474">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中央主管機關自雇</w:t>
            </w:r>
            <w:r w:rsidRPr="00AB30E2">
              <w:rPr>
                <w:rFonts w:ascii="標楷體" w:eastAsia="標楷體" w:hAnsi="標楷體" w:hint="eastAsia"/>
                <w:szCs w:val="24"/>
              </w:rPr>
              <w:lastRenderedPageBreak/>
              <w:t>主接續聘僱前項首名外國人滿三個月起，每三</w:t>
            </w:r>
            <w:proofErr w:type="gramStart"/>
            <w:r w:rsidRPr="00AB30E2">
              <w:rPr>
                <w:rFonts w:ascii="標楷體" w:eastAsia="標楷體" w:hAnsi="標楷體" w:hint="eastAsia"/>
                <w:szCs w:val="24"/>
              </w:rPr>
              <w:t>個月依</w:t>
            </w:r>
            <w:proofErr w:type="gramEnd"/>
            <w:r w:rsidRPr="00AB30E2">
              <w:rPr>
                <w:rFonts w:ascii="標楷體" w:eastAsia="標楷體" w:hAnsi="標楷體" w:hint="eastAsia"/>
                <w:szCs w:val="24"/>
              </w:rPr>
              <w:t>前項規定查核雇主聘僱外國人之比率或人數。</w:t>
            </w:r>
          </w:p>
          <w:p w14:paraId="1010F0E9" w14:textId="77777777" w:rsidR="00085298" w:rsidRPr="00AB30E2" w:rsidRDefault="00647474" w:rsidP="00085298">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第一項聘僱外國人人數及僱用員工人數，以中央主管機關查核當月之前二個月為基準月份，自基準月份起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1A933930" w14:textId="1544EBA6" w:rsidR="00647474" w:rsidRPr="00AB30E2" w:rsidRDefault="00647474" w:rsidP="00085298">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聘僱外國人超過第一項所定之比率或人數，經中央主管機關通知限期改善，屆期未改善者，應依本法第七十二條規定，廢止雇主超過規定人數之招募許可及聘僱許可，並分別計入第十五條與審查標準第四十九條附表十之聘僱外國人總人數。</w:t>
            </w:r>
          </w:p>
        </w:tc>
        <w:tc>
          <w:tcPr>
            <w:tcW w:w="1666" w:type="pct"/>
            <w:noWrap/>
          </w:tcPr>
          <w:p w14:paraId="7F08141F" w14:textId="77777777" w:rsidR="00647474" w:rsidRPr="00AB30E2" w:rsidRDefault="00647474" w:rsidP="002A39B9">
            <w:pPr>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第三十三條　屠宰業雇主聘僱外國人人數與其依第七條第一項第一款至第四款及第十七條第一項第三款規定接續聘僱外國人人數、引進第三十一條第一項外國人總人數，及中央主管機關辦理查核雇主聘僱外國人之比率及方式，應符合附表五規定。</w:t>
            </w:r>
          </w:p>
          <w:p w14:paraId="4704FB38" w14:textId="77777777" w:rsidR="00647474" w:rsidRPr="00AB30E2" w:rsidRDefault="00647474" w:rsidP="00647474">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中央主管機關自雇</w:t>
            </w:r>
            <w:r w:rsidRPr="00AB30E2">
              <w:rPr>
                <w:rFonts w:ascii="標楷體" w:eastAsia="標楷體" w:hAnsi="標楷體" w:hint="eastAsia"/>
                <w:szCs w:val="24"/>
              </w:rPr>
              <w:lastRenderedPageBreak/>
              <w:t>主接續聘僱前項首名外國人滿三個月起，每三</w:t>
            </w:r>
            <w:proofErr w:type="gramStart"/>
            <w:r w:rsidRPr="00AB30E2">
              <w:rPr>
                <w:rFonts w:ascii="標楷體" w:eastAsia="標楷體" w:hAnsi="標楷體" w:hint="eastAsia"/>
                <w:szCs w:val="24"/>
              </w:rPr>
              <w:t>個月依</w:t>
            </w:r>
            <w:proofErr w:type="gramEnd"/>
            <w:r w:rsidRPr="00AB30E2">
              <w:rPr>
                <w:rFonts w:ascii="標楷體" w:eastAsia="標楷體" w:hAnsi="標楷體" w:hint="eastAsia"/>
                <w:szCs w:val="24"/>
              </w:rPr>
              <w:t>前項規定查核雇主聘僱外國人之比率或人數。</w:t>
            </w:r>
          </w:p>
          <w:p w14:paraId="0FE7755A" w14:textId="77777777" w:rsidR="00647474" w:rsidRPr="00AB30E2" w:rsidRDefault="00647474" w:rsidP="00647474">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第一項聘僱外國人人數及僱用員工人數，以中央主管機關查核當月之前二個月為基準月份，自基準月份起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1D05A6BA" w14:textId="390CE321" w:rsidR="00647474" w:rsidRPr="00AB30E2" w:rsidRDefault="00647474" w:rsidP="00647474">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聘僱外國人超過第一項所定之比率或人數，經中央主管機關通知限期改善，屆期未改善者，應依本法第七十二條規定，廢止雇主超過規定人數之招募許可及聘僱許可，並分別計入第十五條與審查標準第四十九條附表十之聘僱外國人總人數。</w:t>
            </w:r>
          </w:p>
        </w:tc>
        <w:tc>
          <w:tcPr>
            <w:tcW w:w="1667" w:type="pct"/>
          </w:tcPr>
          <w:p w14:paraId="1C7E76BA" w14:textId="5A97F052" w:rsidR="00647474" w:rsidRPr="00AB30E2" w:rsidRDefault="00647474" w:rsidP="00647474">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C45DA9" w:rsidRPr="00AB30E2">
              <w:rPr>
                <w:rFonts w:ascii="標楷體" w:eastAsia="標楷體" w:hAnsi="標楷體" w:hint="eastAsia"/>
                <w:szCs w:val="24"/>
              </w:rPr>
              <w:t>配合修正條文第七條，</w:t>
            </w:r>
            <w:proofErr w:type="gramStart"/>
            <w:r w:rsidR="00C45DA9" w:rsidRPr="00AB30E2">
              <w:rPr>
                <w:rFonts w:ascii="標楷體" w:eastAsia="標楷體" w:hAnsi="標楷體" w:hint="eastAsia"/>
                <w:szCs w:val="24"/>
              </w:rPr>
              <w:t>酌修第一</w:t>
            </w:r>
            <w:proofErr w:type="gramEnd"/>
            <w:r w:rsidR="00C45DA9" w:rsidRPr="00AB30E2">
              <w:rPr>
                <w:rFonts w:ascii="標楷體" w:eastAsia="標楷體" w:hAnsi="標楷體" w:hint="eastAsia"/>
                <w:szCs w:val="24"/>
              </w:rPr>
              <w:t>項之款次規定。</w:t>
            </w:r>
          </w:p>
          <w:p w14:paraId="7CDA0190" w14:textId="5ADD89F8" w:rsidR="00647474" w:rsidRPr="00AB30E2" w:rsidRDefault="00647474" w:rsidP="00647474">
            <w:pPr>
              <w:ind w:left="480" w:hangingChars="200" w:hanging="480"/>
              <w:jc w:val="both"/>
              <w:rPr>
                <w:rFonts w:ascii="標楷體" w:eastAsia="標楷體" w:hAnsi="標楷體"/>
                <w:szCs w:val="24"/>
              </w:rPr>
            </w:pPr>
            <w:r w:rsidRPr="00AB30E2">
              <w:rPr>
                <w:rFonts w:ascii="標楷體" w:eastAsia="標楷體" w:hAnsi="標楷體" w:hint="eastAsia"/>
              </w:rPr>
              <w:t>二、第二項至第四項未修正。</w:t>
            </w:r>
          </w:p>
        </w:tc>
      </w:tr>
      <w:tr w:rsidR="004B519D" w:rsidRPr="00AB30E2" w14:paraId="5AECCACE" w14:textId="77777777" w:rsidTr="00F448BD">
        <w:trPr>
          <w:trHeight w:val="70"/>
          <w:jc w:val="center"/>
        </w:trPr>
        <w:tc>
          <w:tcPr>
            <w:tcW w:w="1666" w:type="pct"/>
          </w:tcPr>
          <w:p w14:paraId="5607A07D" w14:textId="4D071F15" w:rsidR="004B519D" w:rsidRPr="00AB30E2" w:rsidRDefault="004B519D" w:rsidP="004B519D">
            <w:pPr>
              <w:ind w:left="240" w:hangingChars="100" w:hanging="240"/>
              <w:jc w:val="both"/>
              <w:rPr>
                <w:rFonts w:ascii="標楷體" w:eastAsia="標楷體" w:hAnsi="標楷體"/>
                <w:szCs w:val="24"/>
              </w:rPr>
            </w:pPr>
            <w:r w:rsidRPr="00AB30E2">
              <w:rPr>
                <w:rFonts w:ascii="標楷體" w:eastAsia="標楷體" w:hAnsi="標楷體" w:hint="eastAsia"/>
                <w:szCs w:val="24"/>
              </w:rPr>
              <w:t>第三十三條之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 xml:space="preserve">　</w:t>
            </w:r>
            <w:r w:rsidRPr="00AB30E2">
              <w:rPr>
                <w:rFonts w:ascii="標楷體" w:eastAsia="標楷體" w:hAnsi="標楷體" w:hint="eastAsia"/>
              </w:rPr>
              <w:t>審查標準第五條第八款所定廢棄物及資源物回收處理工作之雇主，聘僱外國人人數與其依第七條第一項第</w:t>
            </w:r>
            <w:r w:rsidR="00296FCC" w:rsidRPr="00AB30E2">
              <w:rPr>
                <w:rFonts w:ascii="標楷體" w:eastAsia="標楷體" w:hAnsi="標楷體" w:hint="eastAsia"/>
                <w:color w:val="FF0000"/>
                <w:u w:val="single"/>
              </w:rPr>
              <w:t>三</w:t>
            </w:r>
            <w:r w:rsidRPr="00AB30E2">
              <w:rPr>
                <w:rFonts w:ascii="標楷體" w:eastAsia="標楷體" w:hAnsi="標楷體" w:hint="eastAsia"/>
              </w:rPr>
              <w:t>款至第</w:t>
            </w:r>
            <w:r w:rsidR="00296FCC" w:rsidRPr="00AB30E2">
              <w:rPr>
                <w:rFonts w:ascii="標楷體" w:eastAsia="標楷體" w:hAnsi="標楷體" w:hint="eastAsia"/>
                <w:color w:val="FF0000"/>
                <w:u w:val="single"/>
              </w:rPr>
              <w:t>六</w:t>
            </w:r>
            <w:r w:rsidRPr="00AB30E2">
              <w:rPr>
                <w:rFonts w:ascii="標楷體" w:eastAsia="標楷體" w:hAnsi="標楷體" w:hint="eastAsia"/>
              </w:rPr>
              <w:t>款及第十七條第一項第三款規定接續聘僱外國人人數、引進第三十一條第一項外國人總人數，及中央主管機關辦理查核雇主聘僱外國人之比率及方式，應符合附表六規定。</w:t>
            </w:r>
          </w:p>
          <w:p w14:paraId="7DA4C73B"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中央主管機關自雇主接續聘僱前項首名外</w:t>
            </w:r>
            <w:r w:rsidRPr="00AB30E2">
              <w:rPr>
                <w:rFonts w:ascii="標楷體" w:eastAsia="標楷體" w:hAnsi="標楷體" w:hint="eastAsia"/>
                <w:szCs w:val="24"/>
              </w:rPr>
              <w:lastRenderedPageBreak/>
              <w:t>國人滿三個月起，每三</w:t>
            </w:r>
            <w:proofErr w:type="gramStart"/>
            <w:r w:rsidRPr="00AB30E2">
              <w:rPr>
                <w:rFonts w:ascii="標楷體" w:eastAsia="標楷體" w:hAnsi="標楷體" w:hint="eastAsia"/>
                <w:szCs w:val="24"/>
              </w:rPr>
              <w:t>個月依</w:t>
            </w:r>
            <w:proofErr w:type="gramEnd"/>
            <w:r w:rsidRPr="00AB30E2">
              <w:rPr>
                <w:rFonts w:ascii="標楷體" w:eastAsia="標楷體" w:hAnsi="標楷體" w:hint="eastAsia"/>
                <w:szCs w:val="24"/>
              </w:rPr>
              <w:t>前項規定查核雇主聘僱外國人之比率或人數。</w:t>
            </w:r>
          </w:p>
          <w:p w14:paraId="2D6046CD" w14:textId="77777777" w:rsidR="00296FCC" w:rsidRPr="00AB30E2" w:rsidRDefault="004B519D" w:rsidP="00296FCC">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第一項聘僱外國人人數及僱用員工人數，以中央主管機關查核當月之前二個月為基準月份，自基準月份起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7812A460" w14:textId="506AD453" w:rsidR="004B519D" w:rsidRPr="00AB30E2" w:rsidRDefault="004B519D" w:rsidP="00296FCC">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聘僱外國人超過第一項所定之比率或人數，經中央主管機關通知限期改善，屆期未改善者，應依本法第七十二條規定，廢止雇主超過規定人數之招募許可及聘僱許可，並計入第十五條與審查標準第五十六條之六聘僱外國人總人數。</w:t>
            </w:r>
          </w:p>
        </w:tc>
        <w:tc>
          <w:tcPr>
            <w:tcW w:w="1666" w:type="pct"/>
            <w:noWrap/>
          </w:tcPr>
          <w:p w14:paraId="18F75AC4" w14:textId="107A63B8" w:rsidR="004B519D" w:rsidRPr="00AB30E2" w:rsidRDefault="004B519D" w:rsidP="004B519D">
            <w:pPr>
              <w:ind w:left="240" w:hangingChars="100" w:hanging="240"/>
              <w:jc w:val="both"/>
              <w:rPr>
                <w:rFonts w:ascii="標楷體" w:eastAsia="標楷體" w:hAnsi="標楷體"/>
                <w:szCs w:val="24"/>
              </w:rPr>
            </w:pPr>
            <w:r w:rsidRPr="00AB30E2">
              <w:rPr>
                <w:rFonts w:ascii="標楷體" w:eastAsia="標楷體" w:hAnsi="標楷體" w:hint="eastAsia"/>
                <w:szCs w:val="24"/>
              </w:rPr>
              <w:lastRenderedPageBreak/>
              <w:t>第三十三條之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 xml:space="preserve">　</w:t>
            </w:r>
            <w:r w:rsidRPr="00AB30E2">
              <w:rPr>
                <w:rFonts w:ascii="標楷體" w:eastAsia="標楷體" w:hAnsi="標楷體" w:hint="eastAsia"/>
              </w:rPr>
              <w:t>審查標準第五條第八款所定廢棄物及資源物回收處理工作之雇主，聘僱外國人人數與其依第七條第一項第一款至第四款及第十七條第一項第三款規定接續聘僱外國人人數、引進第三十一條第一項外國人總人數，及中央主管機關辦理查核雇主聘僱外國人之比率及方式，應符合附表六規定。</w:t>
            </w:r>
          </w:p>
          <w:p w14:paraId="6461DE27" w14:textId="307E6A13"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中央主管機關自雇主接續聘僱前項首名外</w:t>
            </w:r>
            <w:r w:rsidRPr="00AB30E2">
              <w:rPr>
                <w:rFonts w:ascii="標楷體" w:eastAsia="標楷體" w:hAnsi="標楷體" w:hint="eastAsia"/>
                <w:szCs w:val="24"/>
              </w:rPr>
              <w:lastRenderedPageBreak/>
              <w:t>國人滿三個月起，每三</w:t>
            </w:r>
            <w:proofErr w:type="gramStart"/>
            <w:r w:rsidRPr="00AB30E2">
              <w:rPr>
                <w:rFonts w:ascii="標楷體" w:eastAsia="標楷體" w:hAnsi="標楷體" w:hint="eastAsia"/>
                <w:szCs w:val="24"/>
              </w:rPr>
              <w:t>個月依</w:t>
            </w:r>
            <w:proofErr w:type="gramEnd"/>
            <w:r w:rsidRPr="00AB30E2">
              <w:rPr>
                <w:rFonts w:ascii="標楷體" w:eastAsia="標楷體" w:hAnsi="標楷體" w:hint="eastAsia"/>
                <w:szCs w:val="24"/>
              </w:rPr>
              <w:t>前項規定查核雇主聘僱外國人之比率或人數。</w:t>
            </w:r>
          </w:p>
          <w:p w14:paraId="24E81765" w14:textId="77777777"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第一項聘僱外國人人數及僱用員工人數，以中央主管機關查核當月之前二個月為基準月份，自基準月份起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7E38E2EB" w14:textId="6DA8485C" w:rsidR="004B519D" w:rsidRPr="00AB30E2" w:rsidRDefault="004B519D" w:rsidP="004B519D">
            <w:pPr>
              <w:ind w:leftChars="100" w:left="240" w:firstLineChars="200" w:firstLine="480"/>
              <w:jc w:val="both"/>
              <w:rPr>
                <w:rFonts w:ascii="標楷體" w:eastAsia="標楷體" w:hAnsi="標楷體"/>
                <w:szCs w:val="24"/>
              </w:rPr>
            </w:pPr>
            <w:r w:rsidRPr="00AB30E2">
              <w:rPr>
                <w:rFonts w:ascii="標楷體" w:eastAsia="標楷體" w:hAnsi="標楷體" w:hint="eastAsia"/>
                <w:szCs w:val="24"/>
              </w:rPr>
              <w:t>雇主聘僱外國人超過第一項所定之比率或人數，經中央主管機關通知限期改善，屆期未改善者，應依本法第七十二條規定，廢止雇主超過規定人數之招募許可及聘僱許可，並計入第十五條與審查標準第五十六條之六聘僱外國人總人數。</w:t>
            </w:r>
          </w:p>
        </w:tc>
        <w:tc>
          <w:tcPr>
            <w:tcW w:w="1667" w:type="pct"/>
          </w:tcPr>
          <w:p w14:paraId="54A208FF" w14:textId="61EC2A19" w:rsidR="004B519D" w:rsidRPr="00AB30E2" w:rsidRDefault="004B519D" w:rsidP="004B519D">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C45DA9" w:rsidRPr="00AB30E2">
              <w:rPr>
                <w:rFonts w:ascii="標楷體" w:eastAsia="標楷體" w:hAnsi="標楷體" w:hint="eastAsia"/>
              </w:rPr>
              <w:t>配合修正條文第七條，</w:t>
            </w:r>
            <w:proofErr w:type="gramStart"/>
            <w:r w:rsidR="00C45DA9" w:rsidRPr="00AB30E2">
              <w:rPr>
                <w:rFonts w:ascii="標楷體" w:eastAsia="標楷體" w:hAnsi="標楷體" w:hint="eastAsia"/>
              </w:rPr>
              <w:t>酌修第一</w:t>
            </w:r>
            <w:proofErr w:type="gramEnd"/>
            <w:r w:rsidR="00C45DA9" w:rsidRPr="00AB30E2">
              <w:rPr>
                <w:rFonts w:ascii="標楷體" w:eastAsia="標楷體" w:hAnsi="標楷體" w:hint="eastAsia"/>
              </w:rPr>
              <w:t>項之款次規定。</w:t>
            </w:r>
          </w:p>
          <w:p w14:paraId="0BA6044D" w14:textId="673FF5C7" w:rsidR="004B519D" w:rsidRPr="00AB30E2" w:rsidRDefault="004B519D" w:rsidP="004B519D">
            <w:pPr>
              <w:ind w:left="480" w:hangingChars="200" w:hanging="480"/>
              <w:jc w:val="both"/>
              <w:rPr>
                <w:rFonts w:ascii="標楷體" w:eastAsia="標楷體" w:hAnsi="標楷體"/>
                <w:szCs w:val="24"/>
              </w:rPr>
            </w:pPr>
            <w:r w:rsidRPr="00AB30E2">
              <w:rPr>
                <w:rFonts w:ascii="標楷體" w:eastAsia="標楷體" w:hAnsi="標楷體" w:hint="eastAsia"/>
              </w:rPr>
              <w:t>二、第二項至第四項未修正。</w:t>
            </w:r>
          </w:p>
          <w:p w14:paraId="67664EE0" w14:textId="60908A1D" w:rsidR="004B519D" w:rsidRPr="00AB30E2" w:rsidRDefault="004B519D" w:rsidP="004B519D">
            <w:pPr>
              <w:ind w:left="480" w:hangingChars="200" w:hanging="480"/>
              <w:jc w:val="both"/>
              <w:rPr>
                <w:rFonts w:ascii="標楷體" w:eastAsia="標楷體" w:hAnsi="標楷體"/>
                <w:szCs w:val="24"/>
              </w:rPr>
            </w:pPr>
          </w:p>
        </w:tc>
      </w:tr>
    </w:tbl>
    <w:p w14:paraId="63C2EA78" w14:textId="77777777" w:rsidR="008626D2" w:rsidRPr="00AB30E2" w:rsidRDefault="008626D2" w:rsidP="0027185A">
      <w:pPr>
        <w:widowControl/>
        <w:rPr>
          <w:rFonts w:ascii="標楷體" w:eastAsia="標楷體" w:hAnsi="標楷體"/>
          <w:sz w:val="40"/>
          <w:szCs w:val="40"/>
        </w:rPr>
        <w:sectPr w:rsidR="008626D2" w:rsidRPr="00AB30E2" w:rsidSect="00B74082">
          <w:footerReference w:type="default" r:id="rId8"/>
          <w:pgSz w:w="11906" w:h="16838"/>
          <w:pgMar w:top="1418" w:right="1418" w:bottom="1418" w:left="1701" w:header="851" w:footer="472" w:gutter="0"/>
          <w:pgNumType w:start="1"/>
          <w:cols w:space="425"/>
          <w:rtlGutter/>
          <w:docGrid w:type="lines" w:linePitch="360"/>
        </w:sectPr>
      </w:pPr>
    </w:p>
    <w:p w14:paraId="47A9E213" w14:textId="1C2020DA" w:rsidR="00FB1ABF" w:rsidRPr="00AB30E2" w:rsidRDefault="00B53120" w:rsidP="00FB1ABF">
      <w:pPr>
        <w:spacing w:line="540" w:lineRule="exact"/>
        <w:outlineLvl w:val="0"/>
        <w:rPr>
          <w:rFonts w:ascii="標楷體" w:eastAsia="標楷體" w:hAnsi="標楷體"/>
          <w:sz w:val="40"/>
          <w:szCs w:val="40"/>
        </w:rPr>
      </w:pPr>
      <w:r w:rsidRPr="00AB30E2">
        <w:rPr>
          <w:rFonts w:ascii="標楷體" w:eastAsia="標楷體" w:hAnsi="標楷體" w:hint="eastAsia"/>
          <w:sz w:val="40"/>
          <w:szCs w:val="40"/>
        </w:rPr>
        <w:lastRenderedPageBreak/>
        <w:t>第十三條附表</w:t>
      </w:r>
      <w:proofErr w:type="gramStart"/>
      <w:r w:rsidRPr="00AB30E2">
        <w:rPr>
          <w:rFonts w:ascii="標楷體" w:eastAsia="標楷體" w:hAnsi="標楷體" w:hint="eastAsia"/>
          <w:sz w:val="40"/>
          <w:szCs w:val="40"/>
        </w:rPr>
        <w:t>一</w:t>
      </w:r>
      <w:proofErr w:type="gramEnd"/>
      <w:r w:rsidR="00FB1ABF" w:rsidRPr="00AB30E2">
        <w:rPr>
          <w:rFonts w:ascii="標楷體" w:eastAsia="標楷體" w:hAnsi="標楷體" w:hint="eastAsia"/>
          <w:sz w:val="40"/>
          <w:szCs w:val="40"/>
        </w:rPr>
        <w:t>修正對照表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2"/>
        <w:gridCol w:w="4662"/>
        <w:gridCol w:w="4665"/>
      </w:tblGrid>
      <w:tr w:rsidR="00F861A9" w:rsidRPr="00AB30E2" w14:paraId="32424FB8" w14:textId="77777777" w:rsidTr="00BC19A5">
        <w:trPr>
          <w:trHeight w:val="70"/>
          <w:jc w:val="center"/>
        </w:trPr>
        <w:tc>
          <w:tcPr>
            <w:tcW w:w="1666" w:type="pct"/>
          </w:tcPr>
          <w:p w14:paraId="4335AD24" w14:textId="71B60560" w:rsidR="00BC19A5" w:rsidRPr="00AB30E2" w:rsidRDefault="00526E51" w:rsidP="00C532C5">
            <w:pPr>
              <w:jc w:val="center"/>
              <w:rPr>
                <w:rFonts w:ascii="標楷體" w:eastAsia="標楷體" w:hAnsi="標楷體"/>
                <w:szCs w:val="24"/>
              </w:rPr>
            </w:pPr>
            <w:r w:rsidRPr="00AB30E2">
              <w:rPr>
                <w:rFonts w:ascii="標楷體" w:eastAsia="標楷體" w:hAnsi="標楷體" w:hint="eastAsia"/>
                <w:szCs w:val="24"/>
              </w:rPr>
              <w:t>修正規定</w:t>
            </w:r>
          </w:p>
        </w:tc>
        <w:tc>
          <w:tcPr>
            <w:tcW w:w="1666" w:type="pct"/>
          </w:tcPr>
          <w:p w14:paraId="5B52BCA1" w14:textId="1D5439AF" w:rsidR="00BC19A5" w:rsidRPr="00AB30E2" w:rsidRDefault="00BC19A5" w:rsidP="00C532C5">
            <w:pPr>
              <w:jc w:val="center"/>
              <w:rPr>
                <w:rFonts w:ascii="標楷體" w:eastAsia="標楷體" w:hAnsi="標楷體"/>
                <w:szCs w:val="24"/>
              </w:rPr>
            </w:pPr>
            <w:r w:rsidRPr="00AB30E2">
              <w:rPr>
                <w:rFonts w:ascii="標楷體" w:eastAsia="標楷體" w:hAnsi="標楷體" w:hint="eastAsia"/>
                <w:szCs w:val="24"/>
              </w:rPr>
              <w:t>現行規定</w:t>
            </w:r>
          </w:p>
        </w:tc>
        <w:tc>
          <w:tcPr>
            <w:tcW w:w="1667" w:type="pct"/>
          </w:tcPr>
          <w:p w14:paraId="059EA591" w14:textId="628656A4" w:rsidR="00BC19A5" w:rsidRPr="00AB30E2" w:rsidRDefault="00526E51" w:rsidP="00C532C5">
            <w:pPr>
              <w:jc w:val="center"/>
              <w:rPr>
                <w:rFonts w:ascii="標楷體" w:eastAsia="標楷體" w:hAnsi="標楷體"/>
              </w:rPr>
            </w:pPr>
            <w:r w:rsidRPr="00AB30E2">
              <w:rPr>
                <w:rFonts w:ascii="標楷體" w:eastAsia="標楷體" w:hAnsi="標楷體" w:hint="eastAsia"/>
              </w:rPr>
              <w:t>說明</w:t>
            </w:r>
          </w:p>
        </w:tc>
      </w:tr>
      <w:tr w:rsidR="00856DE9" w:rsidRPr="00AB30E2" w14:paraId="0AA3C297" w14:textId="77777777" w:rsidTr="00BC19A5">
        <w:trPr>
          <w:trHeight w:val="70"/>
          <w:jc w:val="center"/>
        </w:trPr>
        <w:tc>
          <w:tcPr>
            <w:tcW w:w="1666" w:type="pct"/>
          </w:tcPr>
          <w:p w14:paraId="2F176014" w14:textId="7A8481B7" w:rsidR="00856DE9" w:rsidRPr="00AB30E2" w:rsidRDefault="00B53120" w:rsidP="00856DE9">
            <w:pPr>
              <w:ind w:left="960" w:hangingChars="400" w:hanging="960"/>
              <w:jc w:val="both"/>
              <w:rPr>
                <w:rFonts w:ascii="標楷體" w:eastAsia="標楷體" w:hAnsi="標楷體"/>
                <w:szCs w:val="24"/>
              </w:rPr>
            </w:pPr>
            <w:r w:rsidRPr="00AB30E2">
              <w:rPr>
                <w:rFonts w:ascii="標楷體" w:eastAsia="標楷體" w:hAnsi="標楷體" w:hint="eastAsia"/>
                <w:szCs w:val="24"/>
              </w:rPr>
              <w:t>附表</w:t>
            </w:r>
            <w:proofErr w:type="gramStart"/>
            <w:r w:rsidR="008C5DB4" w:rsidRPr="00AB30E2">
              <w:rPr>
                <w:rFonts w:ascii="標楷體" w:eastAsia="標楷體" w:hAnsi="標楷體" w:hint="eastAsia"/>
                <w:szCs w:val="24"/>
              </w:rPr>
              <w:t>一</w:t>
            </w:r>
            <w:proofErr w:type="gramEnd"/>
            <w:r w:rsidR="00856DE9" w:rsidRPr="00AB30E2">
              <w:rPr>
                <w:rFonts w:ascii="標楷體" w:eastAsia="標楷體" w:hAnsi="標楷體" w:hint="eastAsia"/>
                <w:szCs w:val="24"/>
              </w:rPr>
              <w:t>：第十三條第一項第四款中央主管機關規定之其他文件</w:t>
            </w:r>
          </w:p>
          <w:p w14:paraId="2ECDA0AE"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一、海洋漁撈工作：</w:t>
            </w:r>
          </w:p>
          <w:p w14:paraId="2199FCA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2B7DF9B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（二）招募許可函正本或遞補招募許可函及名冊正本（檢附重新招募許可函者，應一併檢附入國引進許可函及名冊正本，非持招募許可函接續聘僱者，免附）。</w:t>
            </w:r>
          </w:p>
          <w:p w14:paraId="1AE1CF07" w14:textId="77777777" w:rsidR="00856DE9" w:rsidRPr="00AB30E2" w:rsidRDefault="00856DE9" w:rsidP="00856DE9">
            <w:pPr>
              <w:ind w:leftChars="100" w:left="960" w:hangingChars="300" w:hanging="720"/>
              <w:jc w:val="both"/>
              <w:rPr>
                <w:rFonts w:ascii="標楷體" w:eastAsia="標楷體" w:hAnsi="標楷體" w:cs="細明體"/>
                <w:kern w:val="0"/>
                <w:szCs w:val="24"/>
              </w:rPr>
            </w:pPr>
            <w:r w:rsidRPr="00AB30E2">
              <w:rPr>
                <w:rFonts w:ascii="標楷體" w:eastAsia="標楷體" w:hAnsi="標楷體" w:hint="eastAsia"/>
                <w:szCs w:val="24"/>
              </w:rPr>
              <w:t>（三）</w:t>
            </w:r>
            <w:r w:rsidRPr="00AB30E2">
              <w:rPr>
                <w:rFonts w:ascii="標楷體" w:eastAsia="標楷體" w:hAnsi="標楷體" w:cs="細明體" w:hint="eastAsia"/>
                <w:kern w:val="0"/>
                <w:szCs w:val="24"/>
              </w:rPr>
              <w:t>外國人向入出國管理機關申請居留之證明文件。</w:t>
            </w:r>
          </w:p>
          <w:p w14:paraId="63D00872"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3EE0F38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１、領有目的事業主管機關</w:t>
            </w:r>
            <w:proofErr w:type="gramStart"/>
            <w:r w:rsidRPr="00AB30E2">
              <w:rPr>
                <w:rFonts w:ascii="標楷體" w:eastAsia="標楷體" w:hAnsi="標楷體" w:hint="eastAsia"/>
                <w:szCs w:val="24"/>
              </w:rPr>
              <w:t>核發之箱網</w:t>
            </w:r>
            <w:proofErr w:type="gramEnd"/>
            <w:r w:rsidRPr="00AB30E2">
              <w:rPr>
                <w:rFonts w:ascii="標楷體" w:eastAsia="標楷體" w:hAnsi="標楷體" w:hint="eastAsia"/>
                <w:szCs w:val="24"/>
              </w:rPr>
              <w:t>養殖漁業區劃漁業權執照，或專用漁業權人出</w:t>
            </w:r>
            <w:proofErr w:type="gramStart"/>
            <w:r w:rsidRPr="00AB30E2">
              <w:rPr>
                <w:rFonts w:ascii="標楷體" w:eastAsia="標楷體" w:hAnsi="標楷體" w:hint="eastAsia"/>
                <w:szCs w:val="24"/>
              </w:rPr>
              <w:t>具之箱網</w:t>
            </w:r>
            <w:proofErr w:type="gramEnd"/>
            <w:r w:rsidRPr="00AB30E2">
              <w:rPr>
                <w:rFonts w:ascii="標楷體" w:eastAsia="標楷體" w:hAnsi="標楷體" w:hint="eastAsia"/>
                <w:szCs w:val="24"/>
              </w:rPr>
              <w:t>養殖入漁證明，或漁業執照。</w:t>
            </w:r>
          </w:p>
          <w:p w14:paraId="56EA5987"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２、本國船員名冊正本(箱網養殖之海洋漁撈工，免附)。</w:t>
            </w:r>
          </w:p>
          <w:p w14:paraId="77797CB0"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二、家庭幫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工作：</w:t>
            </w:r>
          </w:p>
          <w:p w14:paraId="0AB15451"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4FFC5BF3"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（二）外國人入國工作前經中央衛生主管機關認可之外國人健康檢查醫院或其本國勞工部門指定之訓練單位訓練合格證明文件正本及該證明文件雙語認證之證明文件正本(其他工作類別外國人轉換看護工、家庭幫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，外國人曾在我國境內從事看護工、家庭幫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或多元陪伴照顧服務工作滿六個月以上者，免附)。</w:t>
            </w:r>
          </w:p>
          <w:p w14:paraId="1F605FC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w:t>
            </w:r>
          </w:p>
          <w:p w14:paraId="4F4741B7"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7BB0DCF3"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（五）</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4B193D74"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１、申請人及受照顧人戶口名簿影本、申請人與受照顧人之親等關係證明文件影本或外僑居留證影本。。</w:t>
            </w:r>
          </w:p>
          <w:p w14:paraId="225769A1"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２、申請人經中央主管機關核發之聘僱許可函影本（申請人為來華投資或工作者應檢附）。</w:t>
            </w:r>
          </w:p>
          <w:p w14:paraId="0E7BFAD7"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３、外國人來我國投資證明文件（以外資來我國投資金額達標準申請者，應檢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，並加蓋公司及負責人印章）。</w:t>
            </w:r>
          </w:p>
          <w:p w14:paraId="4552CA2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４、申請人所任職公司上年度營利事業所得稅結算申報書影本（以公司營業額達標準申請者應檢附）。</w:t>
            </w:r>
          </w:p>
          <w:p w14:paraId="1422B914"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５、申請人上年度繳納所得稅之繳款書或聘僱合約影本（以年薪或月薪達標準申請者應檢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，並加蓋公司及負責人印章）。</w:t>
            </w:r>
          </w:p>
          <w:p w14:paraId="1322E57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６、申請人所任職公司開具之組織圖及在職證明書（加蓋公司及負責人印章）。</w:t>
            </w:r>
          </w:p>
          <w:p w14:paraId="3CCAF993"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７、經中央目的事業主管機關認定曾任國外新創公司之高階主管或研發團隊核心技術人員，且有被其他公司併購交易金額達美金五百萬元以上之實績(曾任國外新創公司有被其他公司併購交易金額達美金五百萬元以上之實績申請者應檢附)。</w:t>
            </w:r>
          </w:p>
          <w:p w14:paraId="51D55E5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８、經中央目的事業主管機關認定曾任國外新創公司之高階主管或研發團隊核心技術人員，且有成功上市之實績(曾任國外新創公司成功上市之實績申請者應檢附)。</w:t>
            </w:r>
          </w:p>
          <w:p w14:paraId="0190CC3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９、經中央目的事業主管機關認定曾任創投公司或基金之高階主管，</w:t>
            </w:r>
            <w:r w:rsidRPr="00AB30E2">
              <w:rPr>
                <w:rFonts w:ascii="標楷體" w:eastAsia="標楷體" w:hAnsi="標楷體" w:hint="eastAsia"/>
                <w:szCs w:val="24"/>
              </w:rPr>
              <w:lastRenderedPageBreak/>
              <w:t>且投資國外新創或事業金額達美金五百萬元以上之實績(曾任投資國外新創或事業金額達美金五百萬元以上申請者應檢附)。</w:t>
            </w:r>
          </w:p>
          <w:p w14:paraId="2AF7B5BF" w14:textId="77777777"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１０、經中央目的事業主管機關認定曾任創投公司或基金之高階主管，且投資國內新創或事業金額達美金</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百萬元以上之實績(曾任投資國內新創或事業金額達美金</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百萬元以上申請者應檢附)。</w:t>
            </w:r>
          </w:p>
          <w:p w14:paraId="7C0430B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（六）聘前講習完訓之證明文件（可由中央主管機關自網路查知者，免附）。</w:t>
            </w:r>
          </w:p>
          <w:p w14:paraId="47CD90AB"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（七）代雇主參加講習人員與被照顧者間親屬關係之證明文件（雇主委託符合親等關係代參加網路講習者應檢附）。</w:t>
            </w:r>
          </w:p>
          <w:p w14:paraId="3433CA90"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（八）代雇主參加講習人員與被</w:t>
            </w:r>
            <w:proofErr w:type="gramStart"/>
            <w:r w:rsidRPr="00AB30E2">
              <w:rPr>
                <w:rFonts w:ascii="標楷體" w:eastAsia="標楷體" w:hAnsi="標楷體" w:hint="eastAsia"/>
                <w:szCs w:val="24"/>
              </w:rPr>
              <w:t>照顧者具</w:t>
            </w:r>
            <w:r w:rsidRPr="00AB30E2">
              <w:rPr>
                <w:rFonts w:ascii="標楷體" w:eastAsia="標楷體" w:hAnsi="標楷體" w:hint="eastAsia"/>
                <w:szCs w:val="24"/>
              </w:rPr>
              <w:lastRenderedPageBreak/>
              <w:t>共同</w:t>
            </w:r>
            <w:proofErr w:type="gramEnd"/>
            <w:r w:rsidRPr="00AB30E2">
              <w:rPr>
                <w:rFonts w:ascii="標楷體" w:eastAsia="標楷體" w:hAnsi="標楷體" w:hint="eastAsia"/>
                <w:szCs w:val="24"/>
              </w:rPr>
              <w:t>居住證明或代雇主行使管理監督地位之證明文件或切結書。</w:t>
            </w:r>
          </w:p>
          <w:p w14:paraId="41EEB301"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三、製造工作：</w:t>
            </w:r>
          </w:p>
          <w:p w14:paraId="7D560C2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691CDF06"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13A4E57D" w14:textId="0DCE6431"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（三）中央目的事業主管機關或自由貿易港區管理機關開具特定製程之認定證明文件正本（以第七條第一項第</w:t>
            </w:r>
            <w:r w:rsidR="00B5312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B53120"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款符合中央主管機關規定聘僱外國人資格接續聘僱者應檢附）。</w:t>
            </w:r>
          </w:p>
          <w:p w14:paraId="3804AD00"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266DA282"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四、營造工作：</w:t>
            </w:r>
          </w:p>
          <w:p w14:paraId="57000FF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3871868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w:t>
            </w:r>
            <w:r w:rsidRPr="00AB30E2">
              <w:rPr>
                <w:rFonts w:ascii="標楷體" w:eastAsia="標楷體" w:hAnsi="標楷體" w:hint="eastAsia"/>
                <w:szCs w:val="24"/>
              </w:rPr>
              <w:lastRenderedPageBreak/>
              <w:t>招募許可函及名冊正本（檢附重新招募許可函者，應一併檢附入國引進許可函及名冊正本，非持招募許可函接續聘僱者，免附）。</w:t>
            </w:r>
          </w:p>
          <w:p w14:paraId="7642659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（三）公共工程須檢附「公共工程之工程金額及工期證明」。</w:t>
            </w:r>
          </w:p>
          <w:p w14:paraId="6C406AC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（四）民間重大經建工程須檢附「民間重大經建工程之工程金額及工期證明」。</w:t>
            </w:r>
          </w:p>
          <w:p w14:paraId="7E4D708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（五）一般工程合約書影本（以一般營造業承接者應檢附）。</w:t>
            </w:r>
          </w:p>
          <w:p w14:paraId="7BE26D83"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（六）中央目的事業主管機關認定符合審查標準第四十七條之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附表九之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規定之證明文件（屬審查標準第四十七條之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規定者，須檢附）。</w:t>
            </w:r>
          </w:p>
          <w:p w14:paraId="38903AA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w:t>
            </w:r>
            <w:r w:rsidRPr="00AB30E2">
              <w:rPr>
                <w:rFonts w:ascii="標楷體" w:eastAsia="標楷體" w:hAnsi="標楷體" w:cs="細明體" w:hint="eastAsia"/>
                <w:kern w:val="0"/>
                <w:szCs w:val="24"/>
              </w:rPr>
              <w:t>外國人向入出國管理機關申請居留之證明文件。</w:t>
            </w:r>
          </w:p>
          <w:p w14:paraId="10268FC1"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五、機構看護工作：</w:t>
            </w:r>
          </w:p>
          <w:p w14:paraId="3265A15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7FEBC30C"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（二）外國人入國工作前經中央衛生主管機關認可之外國人健康檢查醫院或其本國勞工部門指定之訓練單位訓練合格證明文件正本及該證明文件雙語認證之證明文件正本(其他工作類別外國人轉換看護工、家庭幫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，外國人曾在我國境內從事看護工、家庭幫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或多元陪伴照顧服務工作滿六個月以上者，免附)。</w:t>
            </w:r>
          </w:p>
          <w:p w14:paraId="12A69CE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（三）招募許可函正本或遞補招募許可函及名冊正本（檢附重新招募許可函者，應一併檢附入國引進許可及名冊正本，非持招募許可函承接者，免附）。</w:t>
            </w:r>
          </w:p>
          <w:p w14:paraId="1CDDC8A6"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0367386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29EBDF26"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１、統一編號編配通知書影本。</w:t>
            </w:r>
          </w:p>
          <w:p w14:paraId="58DC87D3"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２、目的事業主管機關核發之床位數證明文件影本。</w:t>
            </w:r>
          </w:p>
          <w:p w14:paraId="1F538D6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３、經目的事業主管機關驗章之本國看護工或護理人員名冊正本（以長期照護機構、養護機構、安養機構或財團法人社會福利機構、護理之家機構或長期照顧服務機構申請者應檢附）。</w:t>
            </w:r>
          </w:p>
          <w:p w14:paraId="6363B95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本國看護工名冊正本及本國看護工之照顧服務員訓練結業證書、照顧服務員職類技術士證、有效之長照服務人員證明或高中（職）以上學校照顧、護理等相關科、系、組、所、學位學程畢業證書影本（以醫院申請者應檢附）。</w:t>
            </w:r>
          </w:p>
          <w:p w14:paraId="03CB6A60"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六、家庭看護工作：</w:t>
            </w:r>
          </w:p>
          <w:p w14:paraId="2DBC97D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4F1C5EDC" w14:textId="7E66B884" w:rsidR="006239FF"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（二）</w:t>
            </w:r>
            <w:r w:rsidR="006239FF" w:rsidRPr="00AB30E2">
              <w:rPr>
                <w:rFonts w:ascii="標楷體" w:eastAsia="標楷體" w:hAnsi="標楷體" w:hint="eastAsia"/>
                <w:color w:val="FF0000"/>
                <w:szCs w:val="24"/>
                <w:u w:val="single"/>
              </w:rPr>
              <w:t>外國人取得下列資格證明文件</w:t>
            </w:r>
            <w:r w:rsidR="006239FF" w:rsidRPr="00AB30E2">
              <w:rPr>
                <w:rFonts w:ascii="標楷體" w:eastAsia="標楷體" w:hAnsi="標楷體" w:cs="標楷體" w:hint="eastAsia"/>
                <w:color w:val="FF0000"/>
                <w:kern w:val="3"/>
                <w:szCs w:val="24"/>
                <w:u w:val="single"/>
              </w:rPr>
              <w:t>之</w:t>
            </w:r>
            <w:proofErr w:type="gramStart"/>
            <w:r w:rsidR="006239FF" w:rsidRPr="00AB30E2">
              <w:rPr>
                <w:rFonts w:ascii="標楷體" w:eastAsia="標楷體" w:hAnsi="標楷體" w:cs="標楷體" w:hint="eastAsia"/>
                <w:color w:val="FF0000"/>
                <w:kern w:val="3"/>
                <w:szCs w:val="24"/>
                <w:u w:val="single"/>
              </w:rPr>
              <w:t>一</w:t>
            </w:r>
            <w:proofErr w:type="gramEnd"/>
            <w:r w:rsidR="006239FF" w:rsidRPr="00AB30E2">
              <w:rPr>
                <w:rFonts w:ascii="標楷體" w:eastAsia="標楷體" w:hAnsi="標楷體" w:hint="eastAsia"/>
                <w:color w:val="FF0000"/>
                <w:szCs w:val="24"/>
                <w:u w:val="single"/>
              </w:rPr>
              <w:t>(其他工作類別外國人轉換看護工者應檢</w:t>
            </w:r>
            <w:proofErr w:type="gramStart"/>
            <w:r w:rsidR="006239FF" w:rsidRPr="00AB30E2">
              <w:rPr>
                <w:rFonts w:ascii="標楷體" w:eastAsia="標楷體" w:hAnsi="標楷體" w:hint="eastAsia"/>
                <w:color w:val="FF0000"/>
                <w:szCs w:val="24"/>
                <w:u w:val="single"/>
              </w:rPr>
              <w:t>附</w:t>
            </w:r>
            <w:proofErr w:type="gramEnd"/>
            <w:r w:rsidR="006239FF" w:rsidRPr="00AB30E2">
              <w:rPr>
                <w:rFonts w:ascii="標楷體" w:eastAsia="標楷體" w:hAnsi="標楷體" w:hint="eastAsia"/>
                <w:color w:val="FF0000"/>
                <w:szCs w:val="24"/>
                <w:u w:val="single"/>
              </w:rPr>
              <w:t>，外國人曾在我國境內從事看護工、家庭幫</w:t>
            </w:r>
            <w:proofErr w:type="gramStart"/>
            <w:r w:rsidR="006239FF" w:rsidRPr="00AB30E2">
              <w:rPr>
                <w:rFonts w:ascii="標楷體" w:eastAsia="標楷體" w:hAnsi="標楷體" w:hint="eastAsia"/>
                <w:color w:val="FF0000"/>
                <w:szCs w:val="24"/>
                <w:u w:val="single"/>
              </w:rPr>
              <w:t>傭</w:t>
            </w:r>
            <w:proofErr w:type="gramEnd"/>
            <w:r w:rsidR="006239FF" w:rsidRPr="00AB30E2">
              <w:rPr>
                <w:rFonts w:ascii="標楷體" w:eastAsia="標楷體" w:hAnsi="標楷體" w:hint="eastAsia"/>
                <w:color w:val="FF0000"/>
                <w:szCs w:val="24"/>
                <w:u w:val="single"/>
              </w:rPr>
              <w:t>或多元陪伴照顧服務工作滿六個月以上者，免附)</w:t>
            </w:r>
            <w:r w:rsidR="006239FF" w:rsidRPr="00AB30E2">
              <w:rPr>
                <w:rFonts w:ascii="標楷體" w:eastAsia="標楷體" w:hAnsi="標楷體" w:cs="標楷體" w:hint="eastAsia"/>
                <w:color w:val="FF0000"/>
                <w:kern w:val="3"/>
                <w:szCs w:val="24"/>
                <w:u w:val="single"/>
              </w:rPr>
              <w:t>：</w:t>
            </w:r>
          </w:p>
          <w:p w14:paraId="37196746" w14:textId="3660BE04" w:rsidR="00856DE9" w:rsidRPr="00AB30E2" w:rsidRDefault="006239FF" w:rsidP="006239FF">
            <w:pPr>
              <w:ind w:leftChars="300" w:left="1200" w:hangingChars="200" w:hanging="480"/>
              <w:jc w:val="both"/>
              <w:rPr>
                <w:rFonts w:ascii="標楷體" w:eastAsia="標楷體" w:hAnsi="標楷體"/>
                <w:szCs w:val="24"/>
              </w:rPr>
            </w:pPr>
            <w:r w:rsidRPr="00AB30E2">
              <w:rPr>
                <w:rFonts w:ascii="標楷體" w:eastAsia="標楷體" w:hAnsi="標楷體" w:hint="eastAsia"/>
                <w:color w:val="FF0000"/>
                <w:szCs w:val="24"/>
                <w:u w:val="single"/>
              </w:rPr>
              <w:t>１、</w:t>
            </w:r>
            <w:r w:rsidR="00856DE9" w:rsidRPr="00AB30E2">
              <w:rPr>
                <w:rFonts w:ascii="標楷體" w:eastAsia="標楷體" w:hAnsi="標楷體" w:hint="eastAsia"/>
                <w:szCs w:val="24"/>
              </w:rPr>
              <w:t>外國人入國工作前應經中央衛生主管機關認可之外國人健康檢查醫院或其本國勞工部門指定之訓練單位合格證明文件正本及該證明文件雙語認證之證明文件正本。</w:t>
            </w:r>
          </w:p>
          <w:p w14:paraId="38667BC4" w14:textId="484997FE" w:rsidR="006239FF" w:rsidRPr="00AB30E2" w:rsidRDefault="006239FF" w:rsidP="006239FF">
            <w:pPr>
              <w:ind w:leftChars="300" w:left="1200" w:hangingChars="200" w:hanging="480"/>
              <w:jc w:val="both"/>
              <w:rPr>
                <w:rFonts w:ascii="標楷體" w:eastAsia="標楷體" w:hAnsi="標楷體"/>
                <w:szCs w:val="24"/>
              </w:rPr>
            </w:pPr>
            <w:r w:rsidRPr="00AB30E2">
              <w:rPr>
                <w:rFonts w:ascii="標楷體" w:eastAsia="標楷體" w:hAnsi="標楷體" w:hint="eastAsia"/>
                <w:color w:val="FF0000"/>
                <w:szCs w:val="24"/>
                <w:u w:val="single"/>
              </w:rPr>
              <w:t>２、</w:t>
            </w:r>
            <w:r w:rsidR="00B132D4" w:rsidRPr="00AB30E2">
              <w:rPr>
                <w:rFonts w:ascii="標楷體" w:eastAsia="標楷體" w:hAnsi="標楷體" w:hint="eastAsia"/>
                <w:color w:val="FF0000"/>
                <w:szCs w:val="24"/>
                <w:u w:val="single"/>
              </w:rPr>
              <w:t>參加</w:t>
            </w:r>
            <w:r w:rsidR="00B24002" w:rsidRPr="00AB30E2">
              <w:rPr>
                <w:rFonts w:ascii="標楷體" w:eastAsia="標楷體" w:hAnsi="標楷體" w:hint="eastAsia"/>
                <w:color w:val="FF0000"/>
                <w:szCs w:val="24"/>
                <w:u w:val="single"/>
              </w:rPr>
              <w:t>補充訓練課程(集中訓練、到宅訓練)，或於勞動部勞動力發展署勞動力發展數位服務平台完成</w:t>
            </w:r>
            <w:r w:rsidR="00B132D4" w:rsidRPr="00AB30E2">
              <w:rPr>
                <w:rFonts w:ascii="標楷體" w:eastAsia="標楷體" w:hAnsi="標楷體"/>
                <w:color w:val="FF0000"/>
                <w:szCs w:val="24"/>
                <w:u w:val="single"/>
              </w:rPr>
              <w:t>外籍家庭看護工補充訓練</w:t>
            </w:r>
            <w:proofErr w:type="gramStart"/>
            <w:r w:rsidR="00B132D4" w:rsidRPr="00AB30E2">
              <w:rPr>
                <w:rFonts w:ascii="標楷體" w:eastAsia="標楷體" w:hAnsi="標楷體"/>
                <w:color w:val="FF0000"/>
                <w:szCs w:val="24"/>
                <w:u w:val="single"/>
              </w:rPr>
              <w:t>專區</w:t>
            </w:r>
            <w:r w:rsidR="00B24002" w:rsidRPr="00AB30E2">
              <w:rPr>
                <w:rFonts w:ascii="標楷體" w:eastAsia="標楷體" w:hAnsi="標楷體" w:hint="eastAsia"/>
                <w:color w:val="FF0000"/>
                <w:szCs w:val="24"/>
                <w:u w:val="single"/>
              </w:rPr>
              <w:t>線上數位</w:t>
            </w:r>
            <w:proofErr w:type="gramEnd"/>
            <w:r w:rsidR="00B24002" w:rsidRPr="00AB30E2">
              <w:rPr>
                <w:rFonts w:ascii="標楷體" w:eastAsia="標楷體" w:hAnsi="標楷體" w:hint="eastAsia"/>
                <w:color w:val="FF0000"/>
                <w:szCs w:val="24"/>
                <w:u w:val="single"/>
              </w:rPr>
              <w:t>學習課程，累計訓練或學習時數達二十小時以上之證明文</w:t>
            </w:r>
            <w:r w:rsidR="00B24002" w:rsidRPr="00AB30E2">
              <w:rPr>
                <w:rFonts w:ascii="標楷體" w:eastAsia="標楷體" w:hAnsi="標楷體" w:hint="eastAsia"/>
                <w:color w:val="FF0000"/>
                <w:szCs w:val="24"/>
                <w:u w:val="single"/>
              </w:rPr>
              <w:lastRenderedPageBreak/>
              <w:t>件。</w:t>
            </w:r>
          </w:p>
          <w:p w14:paraId="649BB84D" w14:textId="3EC37175"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w:t>
            </w:r>
          </w:p>
          <w:p w14:paraId="44FA53F0" w14:textId="37631BCA" w:rsidR="00856DE9" w:rsidRPr="00AB30E2" w:rsidRDefault="00856DE9" w:rsidP="00856DE9">
            <w:pPr>
              <w:ind w:leftChars="100" w:left="960" w:hangingChars="300" w:hanging="720"/>
              <w:jc w:val="both"/>
              <w:rPr>
                <w:rFonts w:ascii="標楷體" w:eastAsia="標楷體" w:hAnsi="標楷體" w:cs="細明體"/>
                <w:kern w:val="0"/>
                <w:szCs w:val="24"/>
              </w:rPr>
            </w:pPr>
            <w:r w:rsidRPr="00AB30E2">
              <w:rPr>
                <w:rFonts w:ascii="標楷體" w:eastAsia="標楷體" w:hAnsi="標楷體" w:hint="eastAsia"/>
                <w:szCs w:val="24"/>
              </w:rPr>
              <w:t>（</w:t>
            </w:r>
            <w:r w:rsidR="00EC385B" w:rsidRPr="00AB30E2">
              <w:rPr>
                <w:rFonts w:ascii="標楷體" w:eastAsia="標楷體" w:hAnsi="標楷體" w:hint="eastAsia"/>
                <w:szCs w:val="24"/>
              </w:rPr>
              <w:t>四</w:t>
            </w:r>
            <w:r w:rsidRPr="00AB30E2">
              <w:rPr>
                <w:rFonts w:ascii="標楷體" w:eastAsia="標楷體" w:hAnsi="標楷體" w:hint="eastAsia"/>
                <w:szCs w:val="24"/>
              </w:rPr>
              <w:t>）</w:t>
            </w:r>
            <w:r w:rsidRPr="00AB30E2">
              <w:rPr>
                <w:rFonts w:ascii="標楷體" w:eastAsia="標楷體" w:hAnsi="標楷體" w:cs="細明體" w:hint="eastAsia"/>
                <w:kern w:val="0"/>
                <w:szCs w:val="24"/>
              </w:rPr>
              <w:t>外國人向入出國管理機關申請居留之證明文件。</w:t>
            </w:r>
          </w:p>
          <w:p w14:paraId="52730297" w14:textId="39EC5AE5" w:rsidR="00856DE9" w:rsidRPr="00AB30E2" w:rsidRDefault="00EC385B"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r w:rsidR="00856DE9" w:rsidRPr="00AB30E2">
              <w:rPr>
                <w:rFonts w:ascii="標楷體" w:eastAsia="標楷體" w:hAnsi="標楷體" w:hint="eastAsia"/>
                <w:szCs w:val="24"/>
              </w:rPr>
              <w:t>）</w:t>
            </w:r>
            <w:proofErr w:type="gramStart"/>
            <w:r w:rsidR="00856DE9" w:rsidRPr="00AB30E2">
              <w:rPr>
                <w:rFonts w:ascii="標楷體" w:eastAsia="標楷體" w:hAnsi="標楷體" w:hint="eastAsia"/>
                <w:szCs w:val="24"/>
              </w:rPr>
              <w:t>非持招募</w:t>
            </w:r>
            <w:proofErr w:type="gramEnd"/>
            <w:r w:rsidR="00856DE9" w:rsidRPr="00AB30E2">
              <w:rPr>
                <w:rFonts w:ascii="標楷體" w:eastAsia="標楷體" w:hAnsi="標楷體" w:hint="eastAsia"/>
                <w:szCs w:val="24"/>
              </w:rPr>
              <w:t>許可函接續聘僱者加</w:t>
            </w:r>
            <w:proofErr w:type="gramStart"/>
            <w:r w:rsidR="00856DE9" w:rsidRPr="00AB30E2">
              <w:rPr>
                <w:rFonts w:ascii="標楷體" w:eastAsia="標楷體" w:hAnsi="標楷體" w:hint="eastAsia"/>
                <w:szCs w:val="24"/>
              </w:rPr>
              <w:t>附</w:t>
            </w:r>
            <w:proofErr w:type="gramEnd"/>
            <w:r w:rsidR="00856DE9" w:rsidRPr="00AB30E2">
              <w:rPr>
                <w:rFonts w:ascii="標楷體" w:eastAsia="標楷體" w:hAnsi="標楷體" w:hint="eastAsia"/>
                <w:szCs w:val="24"/>
              </w:rPr>
              <w:t>：</w:t>
            </w:r>
          </w:p>
          <w:p w14:paraId="213743F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１、申請人及被看護者戶口名簿影本、申請人與被看護者之親等關係證明文件或外僑居留證影本。</w:t>
            </w:r>
          </w:p>
          <w:p w14:paraId="6037C7F4" w14:textId="46C4BD7B"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w:t>
            </w:r>
            <w:r w:rsidR="00EC385B" w:rsidRPr="00AB30E2">
              <w:rPr>
                <w:rFonts w:ascii="標楷體" w:eastAsia="標楷體" w:hAnsi="標楷體" w:hint="eastAsia"/>
                <w:color w:val="FF0000"/>
                <w:szCs w:val="24"/>
                <w:u w:val="single"/>
              </w:rPr>
              <w:t>被</w:t>
            </w:r>
            <w:proofErr w:type="gramStart"/>
            <w:r w:rsidR="00EC385B" w:rsidRPr="00AB30E2">
              <w:rPr>
                <w:rFonts w:ascii="標楷體" w:eastAsia="標楷體" w:hAnsi="標楷體" w:hint="eastAsia"/>
                <w:color w:val="FF0000"/>
                <w:szCs w:val="24"/>
                <w:u w:val="single"/>
              </w:rPr>
              <w:t>看護者具審查</w:t>
            </w:r>
            <w:proofErr w:type="gramEnd"/>
            <w:r w:rsidR="00EC385B" w:rsidRPr="00AB30E2">
              <w:rPr>
                <w:rFonts w:ascii="標楷體" w:eastAsia="標楷體" w:hAnsi="標楷體" w:hint="eastAsia"/>
                <w:color w:val="FF0000"/>
                <w:szCs w:val="24"/>
                <w:u w:val="single"/>
              </w:rPr>
              <w:t>標準第十八條</w:t>
            </w:r>
            <w:r w:rsidR="00B01493" w:rsidRPr="00B01493">
              <w:rPr>
                <w:rFonts w:ascii="標楷體" w:eastAsia="標楷體" w:hAnsi="標楷體" w:hint="eastAsia"/>
                <w:color w:val="FF0000"/>
                <w:szCs w:val="24"/>
                <w:u w:val="single"/>
              </w:rPr>
              <w:t>第一項</w:t>
            </w:r>
            <w:r w:rsidR="00EC385B" w:rsidRPr="00AB30E2">
              <w:rPr>
                <w:rFonts w:ascii="標楷體" w:eastAsia="標楷體" w:hAnsi="標楷體" w:hint="eastAsia"/>
                <w:color w:val="FF0000"/>
                <w:szCs w:val="24"/>
                <w:u w:val="single"/>
              </w:rPr>
              <w:t>第一款、第二款第一目及第二目、第三款且長照需要等級第四級以上或</w:t>
            </w:r>
            <w:r w:rsidR="00AB30E2" w:rsidRPr="00AB30E2">
              <w:rPr>
                <w:rFonts w:ascii="標楷體" w:eastAsia="標楷體" w:hAnsi="標楷體" w:cs="標楷體" w:hint="eastAsia"/>
                <w:color w:val="FF0000"/>
                <w:u w:val="single"/>
              </w:rPr>
              <w:t>第四款規定</w:t>
            </w:r>
            <w:r w:rsidR="00B01493">
              <w:rPr>
                <w:rFonts w:ascii="標楷體" w:eastAsia="標楷體" w:hAnsi="標楷體" w:cs="標楷體" w:hint="eastAsia"/>
                <w:color w:val="FF0000"/>
                <w:u w:val="single"/>
              </w:rPr>
              <w:t>條件</w:t>
            </w:r>
            <w:r w:rsidR="00EC385B" w:rsidRPr="00AB30E2">
              <w:rPr>
                <w:rFonts w:ascii="標楷體" w:eastAsia="標楷體" w:hAnsi="標楷體" w:hint="eastAsia"/>
                <w:color w:val="FF0000"/>
                <w:szCs w:val="24"/>
                <w:u w:val="single"/>
              </w:rPr>
              <w:t>之</w:t>
            </w:r>
            <w:proofErr w:type="gramStart"/>
            <w:r w:rsidR="00EC385B" w:rsidRPr="00AB30E2">
              <w:rPr>
                <w:rFonts w:ascii="標楷體" w:eastAsia="標楷體" w:hAnsi="標楷體" w:hint="eastAsia"/>
                <w:color w:val="FF0000"/>
                <w:szCs w:val="24"/>
                <w:u w:val="single"/>
              </w:rPr>
              <w:t>一</w:t>
            </w:r>
            <w:proofErr w:type="gramEnd"/>
            <w:r w:rsidR="00EC385B" w:rsidRPr="00AB30E2">
              <w:rPr>
                <w:rFonts w:ascii="標楷體" w:eastAsia="標楷體" w:hAnsi="標楷體" w:hint="eastAsia"/>
                <w:color w:val="FF0000"/>
                <w:szCs w:val="24"/>
                <w:u w:val="single"/>
              </w:rPr>
              <w:t>之證明文件。</w:t>
            </w:r>
            <w:r w:rsidR="00A54B25" w:rsidRPr="00AB30E2">
              <w:rPr>
                <w:rFonts w:ascii="標楷體" w:eastAsia="標楷體" w:hAnsi="標楷體" w:hint="eastAsia"/>
                <w:color w:val="FF0000"/>
                <w:szCs w:val="24"/>
                <w:u w:val="single"/>
              </w:rPr>
              <w:t>（屬第七條第一項第二款規定者應檢附）。</w:t>
            </w:r>
          </w:p>
          <w:p w14:paraId="56FEB853"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３、被看護者在我國無親屬切結書正本。</w:t>
            </w:r>
            <w:r w:rsidRPr="00AB30E2">
              <w:rPr>
                <w:rFonts w:ascii="標楷體" w:eastAsia="標楷體" w:hAnsi="標楷體"/>
                <w:szCs w:val="24"/>
              </w:rPr>
              <w:t>(</w:t>
            </w:r>
            <w:r w:rsidRPr="00AB30E2">
              <w:rPr>
                <w:rFonts w:ascii="標楷體" w:eastAsia="標楷體" w:hAnsi="標楷體" w:hint="eastAsia"/>
                <w:szCs w:val="24"/>
              </w:rPr>
              <w:t>雇主與被看護者無親屬關係申請者應檢附</w:t>
            </w:r>
            <w:r w:rsidRPr="00AB30E2">
              <w:rPr>
                <w:rFonts w:ascii="標楷體" w:eastAsia="標楷體" w:hAnsi="標楷體"/>
                <w:szCs w:val="24"/>
              </w:rPr>
              <w:t>)</w:t>
            </w:r>
            <w:r w:rsidRPr="00AB30E2">
              <w:rPr>
                <w:rFonts w:ascii="標楷體" w:eastAsia="標楷體" w:hAnsi="標楷體" w:hint="eastAsia"/>
                <w:szCs w:val="24"/>
              </w:rPr>
              <w:t>。</w:t>
            </w:r>
          </w:p>
          <w:p w14:paraId="04F23C7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４、外國人聘僱與管理委託書正本及受委託人身分證明文件影本。但受委託人為機構、團體或其他事業單位者，應檢附目的事業主管機關同意立案之證明文件、法人登記等證明文件影本。(以被看護者為雇主申請者應檢附)。</w:t>
            </w:r>
          </w:p>
          <w:p w14:paraId="5C05914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５、放棄遞補招募許可名額切結書正本（依據本法第五十八條規定，外國人於聘僱許可有效期間內，因不可歸責於雇主之原因而聘僱關係終止，雇主仍具申請遞補招募許可資格者應檢附）。</w:t>
            </w:r>
          </w:p>
          <w:p w14:paraId="1DA7A860" w14:textId="60864BBF" w:rsidR="00EC385B" w:rsidRPr="00AB30E2" w:rsidRDefault="00856DE9" w:rsidP="00EC385B">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６、變更申請人切結書（申請聘僱外籍看護工基本資料傳遞單與申請書之申請人不同者應檢附）。</w:t>
            </w:r>
          </w:p>
          <w:p w14:paraId="120AED24" w14:textId="26E249F2" w:rsidR="00856DE9" w:rsidRPr="00AB30E2" w:rsidRDefault="008E5646"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w:t>
            </w:r>
            <w:r w:rsidR="00EC385B" w:rsidRPr="00AB30E2">
              <w:rPr>
                <w:rFonts w:ascii="標楷體" w:eastAsia="標楷體" w:hAnsi="標楷體" w:hint="eastAsia"/>
                <w:szCs w:val="24"/>
              </w:rPr>
              <w:t>六</w:t>
            </w:r>
            <w:r w:rsidR="00856DE9" w:rsidRPr="00AB30E2">
              <w:rPr>
                <w:rFonts w:ascii="標楷體" w:eastAsia="標楷體" w:hAnsi="標楷體" w:hint="eastAsia"/>
                <w:szCs w:val="24"/>
              </w:rPr>
              <w:t>）聘前講習完訓之證明文件</w:t>
            </w:r>
            <w:r w:rsidR="00856DE9" w:rsidRPr="00AB30E2">
              <w:rPr>
                <w:rFonts w:ascii="標楷體" w:eastAsia="標楷體" w:hAnsi="標楷體"/>
                <w:szCs w:val="24"/>
              </w:rPr>
              <w:t>(</w:t>
            </w:r>
            <w:r w:rsidR="00856DE9" w:rsidRPr="00AB30E2">
              <w:rPr>
                <w:rFonts w:ascii="標楷體" w:eastAsia="標楷體" w:hAnsi="標楷體" w:hint="eastAsia"/>
                <w:szCs w:val="24"/>
              </w:rPr>
              <w:t>可由中央主管機關自網路查知者，免附</w:t>
            </w:r>
            <w:r w:rsidR="00856DE9" w:rsidRPr="00AB30E2">
              <w:rPr>
                <w:rFonts w:ascii="標楷體" w:eastAsia="標楷體" w:hAnsi="標楷體"/>
                <w:szCs w:val="24"/>
              </w:rPr>
              <w:t>)</w:t>
            </w:r>
            <w:r w:rsidR="00856DE9" w:rsidRPr="00AB30E2">
              <w:rPr>
                <w:rFonts w:ascii="標楷體" w:eastAsia="標楷體" w:hAnsi="標楷體" w:hint="eastAsia"/>
                <w:szCs w:val="24"/>
              </w:rPr>
              <w:t>。</w:t>
            </w:r>
          </w:p>
          <w:p w14:paraId="48383A52" w14:textId="22CB96ED" w:rsidR="00856DE9" w:rsidRPr="00AB30E2" w:rsidRDefault="00EC385B"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（七</w:t>
            </w:r>
            <w:r w:rsidR="00856DE9" w:rsidRPr="00AB30E2">
              <w:rPr>
                <w:rFonts w:ascii="標楷體" w:eastAsia="標楷體" w:hAnsi="標楷體" w:hint="eastAsia"/>
                <w:szCs w:val="24"/>
              </w:rPr>
              <w:t>）代雇主參加講習人員與被看護者間親屬關係之證明文件(雇主委託符合親等關係代參加網路講習者應檢附)。</w:t>
            </w:r>
          </w:p>
          <w:p w14:paraId="30223721" w14:textId="669F4823" w:rsidR="00856DE9" w:rsidRPr="00AB30E2" w:rsidRDefault="00EC385B"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w:t>
            </w:r>
            <w:r w:rsidR="00856DE9" w:rsidRPr="00AB30E2">
              <w:rPr>
                <w:rFonts w:ascii="標楷體" w:eastAsia="標楷體" w:hAnsi="標楷體" w:hint="eastAsia"/>
                <w:szCs w:val="24"/>
              </w:rPr>
              <w:t>）代雇主參加講習人員與被</w:t>
            </w:r>
            <w:proofErr w:type="gramStart"/>
            <w:r w:rsidR="00856DE9" w:rsidRPr="00AB30E2">
              <w:rPr>
                <w:rFonts w:ascii="標楷體" w:eastAsia="標楷體" w:hAnsi="標楷體" w:hint="eastAsia"/>
                <w:szCs w:val="24"/>
              </w:rPr>
              <w:t>看護者具共同</w:t>
            </w:r>
            <w:proofErr w:type="gramEnd"/>
            <w:r w:rsidR="00856DE9" w:rsidRPr="00AB30E2">
              <w:rPr>
                <w:rFonts w:ascii="標楷體" w:eastAsia="標楷體" w:hAnsi="標楷體" w:hint="eastAsia"/>
                <w:szCs w:val="24"/>
              </w:rPr>
              <w:t>居住證明或代雇主行使管理監督地位之證明文件或切結書。</w:t>
            </w:r>
          </w:p>
          <w:p w14:paraId="2BA9B093" w14:textId="77777777" w:rsidR="00856DE9" w:rsidRPr="00AB30E2" w:rsidRDefault="00856DE9" w:rsidP="00856DE9">
            <w:pPr>
              <w:jc w:val="both"/>
              <w:rPr>
                <w:rFonts w:ascii="標楷體" w:eastAsia="標楷體" w:hAnsi="標楷體"/>
                <w:szCs w:val="24"/>
              </w:rPr>
            </w:pPr>
            <w:r w:rsidRPr="00AB30E2">
              <w:rPr>
                <w:rFonts w:ascii="標楷體" w:eastAsia="標楷體" w:hAnsi="標楷體" w:hint="eastAsia"/>
                <w:szCs w:val="24"/>
              </w:rPr>
              <w:t>七、</w:t>
            </w:r>
            <w:r w:rsidRPr="00AB30E2">
              <w:rPr>
                <w:rFonts w:ascii="標楷體" w:eastAsia="標楷體" w:hAnsi="標楷體" w:hint="eastAsia"/>
              </w:rPr>
              <w:t>多元</w:t>
            </w:r>
            <w:r w:rsidRPr="00AB30E2">
              <w:rPr>
                <w:rFonts w:ascii="標楷體" w:eastAsia="標楷體" w:hAnsi="標楷體" w:hint="eastAsia"/>
                <w:szCs w:val="24"/>
              </w:rPr>
              <w:t>陪伴照顧</w:t>
            </w:r>
            <w:r w:rsidRPr="00AB30E2">
              <w:rPr>
                <w:rFonts w:ascii="標楷體" w:eastAsia="標楷體" w:hAnsi="標楷體" w:hint="eastAsia"/>
              </w:rPr>
              <w:t>服務</w:t>
            </w:r>
            <w:r w:rsidRPr="00AB30E2">
              <w:rPr>
                <w:rFonts w:ascii="標楷體" w:eastAsia="標楷體" w:hAnsi="標楷體" w:hint="eastAsia"/>
                <w:szCs w:val="24"/>
              </w:rPr>
              <w:t>工作：</w:t>
            </w:r>
          </w:p>
          <w:p w14:paraId="27E7CB19"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026753CE"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（二）外國人入國工作前經中央衛生主管機關認可之外國人健康檢查醫院或其本國勞工部門指定之訓練單位訓練合格證明文件正本及該證明文件雙語認證之證明文件正本(其他工作類別外國人轉換看護工、家庭幫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，外國人曾在我國境內從事看護工、家庭幫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w:t>
            </w:r>
            <w:r w:rsidRPr="00AB30E2">
              <w:rPr>
                <w:rFonts w:ascii="標楷體" w:eastAsia="標楷體" w:hAnsi="標楷體" w:hint="eastAsia"/>
                <w:szCs w:val="24"/>
              </w:rPr>
              <w:lastRenderedPageBreak/>
              <w:t>工作滿六個月以上者，免附)。</w:t>
            </w:r>
          </w:p>
          <w:p w14:paraId="5106B18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w:t>
            </w:r>
          </w:p>
          <w:p w14:paraId="08D51131"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71012F0F"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八、屠宰工作：</w:t>
            </w:r>
          </w:p>
          <w:p w14:paraId="55773D5F"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5A7A472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200823EB" w14:textId="2104DAF2"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（三）中央目的事業主管機關認定屠宰業之證明文件正本（以第七條第一項第</w:t>
            </w:r>
            <w:r w:rsidR="00B5312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B53120"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款符合中央主管機關規定聘僱外國人資格接續聘僱者應檢附）。</w:t>
            </w:r>
          </w:p>
          <w:p w14:paraId="7356C12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（四）中央目的事業主管機關核發之屠宰場登記證書影本（持招募許可函接續聘僱者，免附）。</w:t>
            </w:r>
          </w:p>
          <w:p w14:paraId="623D5D72"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（五）</w:t>
            </w:r>
            <w:r w:rsidRPr="00AB30E2">
              <w:rPr>
                <w:rFonts w:ascii="標楷體" w:eastAsia="標楷體" w:hAnsi="標楷體" w:cs="細明體" w:hint="eastAsia"/>
                <w:kern w:val="0"/>
                <w:szCs w:val="24"/>
              </w:rPr>
              <w:t>外國人向入出國管理機關申請居留之證明文件。</w:t>
            </w:r>
          </w:p>
          <w:p w14:paraId="6736BB8C"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九、農、林、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漁業工作：</w:t>
            </w:r>
          </w:p>
          <w:p w14:paraId="39C5E19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776C681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（二）入國引進許可函及名冊正本或招募許可函、遞補招募許可函及名冊正本（非持招募許可函接續聘僱者，免附）。</w:t>
            </w:r>
          </w:p>
          <w:p w14:paraId="14E265CB" w14:textId="6E40685D"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（三）中央目的事業主管機關認定符合農、林、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漁業之雇主資格證明文件正本（以第七條第一項第</w:t>
            </w:r>
            <w:r w:rsidR="00B5312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B53120"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款符合中央主管機關規定聘僱外國人資格接續聘僱者應檢附）。</w:t>
            </w:r>
          </w:p>
          <w:p w14:paraId="4C67E700"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（四）中央目的事業主管機關認定之國內勞工人數之證明文件。</w:t>
            </w:r>
          </w:p>
          <w:p w14:paraId="4915C510"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r w:rsidRPr="00AB30E2">
              <w:rPr>
                <w:rFonts w:ascii="標楷體" w:eastAsia="標楷體" w:hAnsi="標楷體" w:cs="細明體" w:hint="eastAsia"/>
                <w:kern w:val="0"/>
                <w:szCs w:val="24"/>
              </w:rPr>
              <w:t>外國人向入出國管理機關申請居留之證明文件。</w:t>
            </w:r>
          </w:p>
          <w:p w14:paraId="6335DD63" w14:textId="77777777" w:rsidR="00856DE9" w:rsidRPr="00AB30E2" w:rsidRDefault="00856DE9" w:rsidP="00856DE9">
            <w:pPr>
              <w:jc w:val="both"/>
              <w:rPr>
                <w:rFonts w:ascii="標楷體" w:eastAsia="標楷體" w:hAnsi="標楷體"/>
                <w:szCs w:val="24"/>
              </w:rPr>
            </w:pPr>
            <w:r w:rsidRPr="00AB30E2">
              <w:rPr>
                <w:rFonts w:ascii="標楷體" w:eastAsia="標楷體" w:hAnsi="標楷體" w:hint="eastAsia"/>
                <w:szCs w:val="24"/>
              </w:rPr>
              <w:t>十、外展農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工作：</w:t>
            </w:r>
          </w:p>
          <w:p w14:paraId="247B125B"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（一）審查費收據正本。</w:t>
            </w:r>
          </w:p>
          <w:p w14:paraId="207BFC69"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4F8F0955" w14:textId="62DDF441"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（三）經中央目的事業主管機關核定同意外展農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服務計畫及資格之證明文件影本（以第七條第一項第</w:t>
            </w:r>
            <w:r w:rsidR="00B5312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B53120"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款符合中央主管機關規定聘僱外國人資格接續聘僱者應檢附）。</w:t>
            </w:r>
          </w:p>
          <w:p w14:paraId="3D65DCC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（四）農會、漁會、與農林漁牧有關之合作社或非營利組織設立許可登記證影本（持招募許可函接續聘僱者，免附）。</w:t>
            </w:r>
          </w:p>
          <w:p w14:paraId="07D331B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r w:rsidRPr="00AB30E2">
              <w:rPr>
                <w:rFonts w:ascii="標楷體" w:eastAsia="標楷體" w:hAnsi="標楷體" w:cs="細明體" w:hint="eastAsia"/>
                <w:kern w:val="0"/>
                <w:szCs w:val="24"/>
              </w:rPr>
              <w:t>外國人向入出國管理機關申請居留之證明文件。</w:t>
            </w:r>
          </w:p>
          <w:p w14:paraId="4C26B2D0"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十一、雙語翻譯工作：</w:t>
            </w:r>
          </w:p>
          <w:p w14:paraId="03A6A909"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2BAF7F16"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（二）受聘僱外國人國內外高級中學以上</w:t>
            </w:r>
            <w:r w:rsidRPr="00AB30E2">
              <w:rPr>
                <w:rFonts w:ascii="標楷體" w:eastAsia="標楷體" w:hAnsi="標楷體" w:hint="eastAsia"/>
                <w:szCs w:val="24"/>
              </w:rPr>
              <w:lastRenderedPageBreak/>
              <w:t>學校畢業證書或同等證明文件影本（外國人原從事雙語翻譯工作者，免附）。</w:t>
            </w:r>
          </w:p>
          <w:p w14:paraId="06AB270B"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（三）私立就業服務機構從業人員名冊正本(以受委託管理外國人申請者，免附)。</w:t>
            </w:r>
          </w:p>
          <w:p w14:paraId="6F057F60"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（四）受委託管理外國人之委託書影本。(應註明委託管理人數及國籍，以私立就業服務機構從業人員人數申請者，免附)。</w:t>
            </w:r>
          </w:p>
          <w:p w14:paraId="40F4706C" w14:textId="77777777" w:rsidR="00856DE9" w:rsidRPr="00AB30E2" w:rsidRDefault="00856DE9" w:rsidP="00856DE9">
            <w:pPr>
              <w:ind w:left="720" w:hangingChars="300" w:hanging="720"/>
              <w:jc w:val="both"/>
              <w:rPr>
                <w:rFonts w:ascii="標楷體" w:eastAsia="標楷體" w:hAnsi="標楷體"/>
                <w:szCs w:val="24"/>
              </w:rPr>
            </w:pPr>
            <w:r w:rsidRPr="00AB30E2">
              <w:rPr>
                <w:rFonts w:ascii="標楷體" w:eastAsia="標楷體" w:hAnsi="標楷體" w:hint="eastAsia"/>
                <w:szCs w:val="24"/>
              </w:rPr>
              <w:t>十二、廚師及其相關工作</w:t>
            </w:r>
          </w:p>
          <w:p w14:paraId="7C89C476"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4C42CBEB"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（二）受聘僱外國人國內外高級中學以上學校畢業證書或同等證明文件影本（外國人原從事廚師及其相關工作者，免附）。</w:t>
            </w:r>
          </w:p>
          <w:p w14:paraId="3995C353"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（三）任職於國內外從事廚師及其相關工作飯店或餐廳所出具之工作經驗證</w:t>
            </w:r>
            <w:r w:rsidRPr="00AB30E2">
              <w:rPr>
                <w:rFonts w:ascii="標楷體" w:eastAsia="標楷體" w:hAnsi="標楷體" w:hint="eastAsia"/>
                <w:szCs w:val="24"/>
              </w:rPr>
              <w:lastRenderedPageBreak/>
              <w:t>明，任職期間不得少於一年（外國人原從事廚師及其相關工作者，免附）。</w:t>
            </w:r>
          </w:p>
          <w:p w14:paraId="41730F89"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（四）受委託管理外國人之委託書影本（應註明委託管理人數及國籍）。</w:t>
            </w:r>
          </w:p>
          <w:p w14:paraId="7627C013"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十三、廢棄物及資源物回收處理工作：</w:t>
            </w:r>
          </w:p>
          <w:p w14:paraId="6E0099C7"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28185151"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47F46B2A" w14:textId="2CF67B10"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（三）中央目的事業主管機關認定廢棄物及資源物回收處理工作之證明文件正本（以第七條第一項第</w:t>
            </w:r>
            <w:r w:rsidR="00B5312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B53120"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款符合中央主管機關規定聘僱外國人資格接續聘僱者應檢附）。</w:t>
            </w:r>
          </w:p>
          <w:p w14:paraId="06C002D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（四）外國人向入出國管理機關申請居留之證明文件。</w:t>
            </w:r>
          </w:p>
          <w:p w14:paraId="0F3926F5"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十四、中階技術工作：</w:t>
            </w:r>
          </w:p>
          <w:p w14:paraId="1E98315D"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（一）審查費收據正本。</w:t>
            </w:r>
          </w:p>
          <w:p w14:paraId="4FAA84A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（二）中階技術海洋漁撈工作：</w:t>
            </w:r>
          </w:p>
          <w:p w14:paraId="5BAF68D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w:t>
            </w:r>
            <w:r w:rsidRPr="00AB30E2">
              <w:rPr>
                <w:rFonts w:ascii="標楷體" w:eastAsia="標楷體" w:hAnsi="標楷體"/>
                <w:szCs w:val="24"/>
              </w:rPr>
              <w:t>領有目的事業主管機關</w:t>
            </w:r>
            <w:proofErr w:type="gramStart"/>
            <w:r w:rsidRPr="00AB30E2">
              <w:rPr>
                <w:rFonts w:ascii="標楷體" w:eastAsia="標楷體" w:hAnsi="標楷體"/>
                <w:szCs w:val="24"/>
              </w:rPr>
              <w:t>核發之箱網</w:t>
            </w:r>
            <w:proofErr w:type="gramEnd"/>
            <w:r w:rsidRPr="00AB30E2">
              <w:rPr>
                <w:rFonts w:ascii="標楷體" w:eastAsia="標楷體" w:hAnsi="標楷體"/>
                <w:szCs w:val="24"/>
              </w:rPr>
              <w:t>養殖漁業區劃漁業權執照，或專用漁業權人出</w:t>
            </w:r>
            <w:proofErr w:type="gramStart"/>
            <w:r w:rsidRPr="00AB30E2">
              <w:rPr>
                <w:rFonts w:ascii="標楷體" w:eastAsia="標楷體" w:hAnsi="標楷體"/>
                <w:szCs w:val="24"/>
              </w:rPr>
              <w:t>具之箱網</w:t>
            </w:r>
            <w:proofErr w:type="gramEnd"/>
            <w:r w:rsidRPr="00AB30E2">
              <w:rPr>
                <w:rFonts w:ascii="標楷體" w:eastAsia="標楷體" w:hAnsi="標楷體"/>
                <w:szCs w:val="24"/>
              </w:rPr>
              <w:t>養殖入漁證明，或漁業執照</w:t>
            </w:r>
            <w:r w:rsidRPr="00AB30E2">
              <w:rPr>
                <w:rFonts w:ascii="標楷體" w:eastAsia="標楷體" w:hAnsi="標楷體" w:hint="eastAsia"/>
                <w:szCs w:val="24"/>
              </w:rPr>
              <w:t>。</w:t>
            </w:r>
          </w:p>
          <w:p w14:paraId="7355AAB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２、本國船員名冊正本</w:t>
            </w:r>
            <w:r w:rsidRPr="00AB30E2">
              <w:rPr>
                <w:rFonts w:ascii="標楷體" w:eastAsia="標楷體" w:hAnsi="標楷體"/>
                <w:szCs w:val="24"/>
              </w:rPr>
              <w:t>(</w:t>
            </w:r>
            <w:r w:rsidRPr="00AB30E2">
              <w:rPr>
                <w:rFonts w:ascii="標楷體" w:eastAsia="標楷體" w:hAnsi="標楷體" w:hint="eastAsia"/>
                <w:szCs w:val="24"/>
              </w:rPr>
              <w:t>箱網養殖之海洋漁撈工，免附</w:t>
            </w:r>
            <w:r w:rsidRPr="00AB30E2">
              <w:rPr>
                <w:rFonts w:ascii="標楷體" w:eastAsia="標楷體" w:hAnsi="標楷體"/>
                <w:szCs w:val="24"/>
              </w:rPr>
              <w:t>)</w:t>
            </w:r>
            <w:r w:rsidRPr="00AB30E2">
              <w:rPr>
                <w:rFonts w:ascii="標楷體" w:eastAsia="標楷體" w:hAnsi="標楷體" w:hint="eastAsia"/>
                <w:szCs w:val="24"/>
              </w:rPr>
              <w:t>。</w:t>
            </w:r>
          </w:p>
          <w:p w14:paraId="3883FC1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3A69BEC4"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４、外國人符合專業證照、訓練課程或實作認定等技術條件資格之證明文件。（薪資符合審查標準第六十三條附表十三之一所定一定數額以上者，得免除專業證照、訓練課程或實作認定等技術條件）。</w:t>
            </w:r>
          </w:p>
          <w:p w14:paraId="05C82D96"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（三）中階技術製造工作：</w:t>
            </w:r>
          </w:p>
          <w:p w14:paraId="6B8998CC" w14:textId="535C888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１、中央目的事業主管機關或自由貿</w:t>
            </w:r>
            <w:r w:rsidRPr="00AB30E2">
              <w:rPr>
                <w:rFonts w:ascii="標楷體" w:eastAsia="標楷體" w:hAnsi="標楷體" w:hint="eastAsia"/>
                <w:szCs w:val="24"/>
              </w:rPr>
              <w:lastRenderedPageBreak/>
              <w:t>易港區管理機關開具特定製程之認定證明文件正本（以第七條第一項第</w:t>
            </w:r>
            <w:r w:rsidR="00B5312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B53120"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款符合中央主管機關規定聘僱外國人資格接續聘僱者應檢附）。</w:t>
            </w:r>
          </w:p>
          <w:p w14:paraId="18B7CAF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5DF30F9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３、外國人符合專業證照、訓練課程或實作認定等技術條件資格之證明文件。（薪資符合審查標準第六十三條附表十三之一所定一定數額以上者，得免除專業證照、訓練課程或實作認定等技術條件）。</w:t>
            </w:r>
          </w:p>
          <w:p w14:paraId="50A92EB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（四）中階技術營造工作：</w:t>
            </w:r>
          </w:p>
          <w:p w14:paraId="057180FE"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１、公共工程須檢附「公共工程之工程金額及工期證明」。</w:t>
            </w:r>
          </w:p>
          <w:p w14:paraId="6E6E3C54"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２、民間重大經建工程須檢附「民間重大經建工程之工程金額及工期證</w:t>
            </w:r>
            <w:r w:rsidRPr="00AB30E2">
              <w:rPr>
                <w:rFonts w:ascii="標楷體" w:eastAsia="標楷體" w:hAnsi="標楷體" w:hint="eastAsia"/>
                <w:szCs w:val="24"/>
              </w:rPr>
              <w:lastRenderedPageBreak/>
              <w:t>明」。</w:t>
            </w:r>
          </w:p>
          <w:p w14:paraId="160D5B3A"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19718B87"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４、外國人符合專業證照、訓練課程或實作認定等技術條件資格之證明文件（薪資符合審查標準第六十三條附表十三之一所定一定數額以上者，得免除專業證照、訓練課程或實作認定等技術條件）。</w:t>
            </w:r>
          </w:p>
          <w:p w14:paraId="34026A26"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５、共同承攬指定其中一家廠商或符合審查標準第四十二條第三項規定之分包廠商擔任雇主切結書（公共工程或民間重大經建工程由二家廠商以上聯合承攬者須檢附）。</w:t>
            </w:r>
          </w:p>
          <w:p w14:paraId="5BAEFECE"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６、一般工程合約書影本（以一般營造業承接者應檢附）。</w:t>
            </w:r>
          </w:p>
          <w:p w14:paraId="63721E38"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７、中央目的事業主管機關認定符合</w:t>
            </w:r>
            <w:r w:rsidRPr="00AB30E2">
              <w:rPr>
                <w:rFonts w:ascii="標楷體" w:eastAsia="標楷體" w:hAnsi="標楷體" w:hint="eastAsia"/>
                <w:szCs w:val="24"/>
              </w:rPr>
              <w:lastRenderedPageBreak/>
              <w:t>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附表九之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規定之證明文件（屬審查標準第四十七條之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規定者，須檢附）。</w:t>
            </w:r>
          </w:p>
          <w:p w14:paraId="2BFE2E13"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（五）中階技術機構看護工作：</w:t>
            </w:r>
          </w:p>
          <w:p w14:paraId="513A5FA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１、統一編號編配通知書影本。</w:t>
            </w:r>
          </w:p>
          <w:p w14:paraId="47754258"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２、目的事業主管機關核發之床位數證明文件影本。</w:t>
            </w:r>
          </w:p>
          <w:p w14:paraId="787F0348"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３、經目的事業主管機關驗章之本國看護工或護理人員名冊正本（以長期照護機構、養護機構、安養機構或財團法人社會福利機構、護理之家機構或長期照顧服務機構申請者應檢附）。</w:t>
            </w:r>
          </w:p>
          <w:p w14:paraId="3BADCEC7"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４、本國看護工名冊正本及本國看護工之</w:t>
            </w:r>
            <w:r w:rsidRPr="00AB30E2">
              <w:rPr>
                <w:rFonts w:ascii="標楷體" w:eastAsia="標楷體" w:hAnsi="標楷體" w:hint="eastAsia"/>
                <w:kern w:val="3"/>
                <w:szCs w:val="24"/>
              </w:rPr>
              <w:t>照顧服務員</w:t>
            </w:r>
            <w:r w:rsidRPr="00AB30E2">
              <w:rPr>
                <w:rFonts w:ascii="標楷體" w:eastAsia="標楷體" w:hAnsi="標楷體" w:hint="eastAsia"/>
                <w:szCs w:val="24"/>
              </w:rPr>
              <w:t>訓練結業證書</w:t>
            </w:r>
            <w:r w:rsidRPr="00AB30E2">
              <w:rPr>
                <w:rFonts w:ascii="標楷體" w:eastAsia="標楷體" w:hAnsi="標楷體" w:hint="eastAsia"/>
                <w:kern w:val="3"/>
                <w:szCs w:val="24"/>
              </w:rPr>
              <w:t>、照顧服務員職類技術士證、有效之長照服務人員證明</w:t>
            </w:r>
            <w:r w:rsidRPr="00AB30E2">
              <w:rPr>
                <w:rFonts w:ascii="標楷體" w:eastAsia="標楷體" w:hAnsi="標楷體" w:hint="eastAsia"/>
                <w:szCs w:val="24"/>
              </w:rPr>
              <w:t>或高中（職）</w:t>
            </w:r>
            <w:r w:rsidRPr="00AB30E2">
              <w:rPr>
                <w:rFonts w:ascii="標楷體" w:eastAsia="標楷體" w:hAnsi="標楷體" w:hint="eastAsia"/>
                <w:szCs w:val="24"/>
              </w:rPr>
              <w:lastRenderedPageBreak/>
              <w:t>以上學校</w:t>
            </w:r>
            <w:r w:rsidRPr="00AB30E2">
              <w:rPr>
                <w:rFonts w:ascii="標楷體" w:eastAsia="標楷體" w:hAnsi="標楷體" w:hint="eastAsia"/>
                <w:kern w:val="3"/>
                <w:szCs w:val="24"/>
              </w:rPr>
              <w:t>照顧</w:t>
            </w:r>
            <w:r w:rsidRPr="00AB30E2">
              <w:rPr>
                <w:rFonts w:ascii="標楷體" w:eastAsia="標楷體" w:hAnsi="標楷體" w:hint="eastAsia"/>
                <w:szCs w:val="24"/>
              </w:rPr>
              <w:t>、護理等相關科</w:t>
            </w:r>
            <w:r w:rsidRPr="00AB30E2">
              <w:rPr>
                <w:rFonts w:ascii="標楷體" w:eastAsia="標楷體" w:hAnsi="標楷體" w:hint="eastAsia"/>
                <w:kern w:val="3"/>
                <w:szCs w:val="24"/>
              </w:rPr>
              <w:t>、系、</w:t>
            </w:r>
            <w:r w:rsidRPr="00AB30E2">
              <w:rPr>
                <w:rFonts w:ascii="標楷體" w:eastAsia="標楷體" w:hAnsi="標楷體" w:hint="eastAsia"/>
                <w:szCs w:val="24"/>
              </w:rPr>
              <w:t>組</w:t>
            </w:r>
            <w:r w:rsidRPr="00AB30E2">
              <w:rPr>
                <w:rFonts w:ascii="標楷體" w:eastAsia="標楷體" w:hAnsi="標楷體" w:hint="eastAsia"/>
                <w:kern w:val="3"/>
                <w:szCs w:val="24"/>
              </w:rPr>
              <w:t>、所、學位學程</w:t>
            </w:r>
            <w:r w:rsidRPr="00AB30E2">
              <w:rPr>
                <w:rFonts w:ascii="標楷體" w:eastAsia="標楷體" w:hAnsi="標楷體" w:hint="eastAsia"/>
                <w:szCs w:val="24"/>
              </w:rPr>
              <w:t>畢業證書影本（以醫院申請者應檢附）。</w:t>
            </w:r>
          </w:p>
          <w:p w14:paraId="15E2783F" w14:textId="49B0AA65"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５、外國人取得下列</w:t>
            </w:r>
            <w:r w:rsidR="00AB33F7" w:rsidRPr="00AB30E2">
              <w:rPr>
                <w:rFonts w:ascii="標楷體" w:eastAsia="標楷體" w:hAnsi="標楷體" w:hint="eastAsia"/>
                <w:color w:val="FF0000"/>
                <w:szCs w:val="24"/>
                <w:u w:val="single"/>
              </w:rPr>
              <w:t>國家語言</w:t>
            </w:r>
            <w:r w:rsidRPr="00AB30E2">
              <w:rPr>
                <w:rFonts w:ascii="標楷體" w:eastAsia="標楷體" w:hAnsi="標楷體" w:hint="eastAsia"/>
                <w:szCs w:val="24"/>
              </w:rPr>
              <w:t>能力資格證明文件</w:t>
            </w:r>
            <w:r w:rsidRPr="00AB30E2">
              <w:rPr>
                <w:rFonts w:ascii="標楷體" w:eastAsia="標楷體" w:hAnsi="標楷體" w:cs="標楷體" w:hint="eastAsia"/>
                <w:kern w:val="3"/>
                <w:szCs w:val="24"/>
              </w:rPr>
              <w:t>之</w:t>
            </w:r>
            <w:proofErr w:type="gramStart"/>
            <w:r w:rsidRPr="00AB30E2">
              <w:rPr>
                <w:rFonts w:ascii="標楷體" w:eastAsia="標楷體" w:hAnsi="標楷體" w:cs="標楷體" w:hint="eastAsia"/>
                <w:kern w:val="3"/>
                <w:szCs w:val="24"/>
              </w:rPr>
              <w:t>一</w:t>
            </w:r>
            <w:proofErr w:type="gramEnd"/>
            <w:r w:rsidRPr="00AB30E2">
              <w:rPr>
                <w:rFonts w:ascii="標楷體" w:eastAsia="標楷體" w:hAnsi="標楷體"/>
                <w:szCs w:val="24"/>
              </w:rPr>
              <w:t>(</w:t>
            </w:r>
            <w:r w:rsidRPr="00AB30E2">
              <w:rPr>
                <w:rFonts w:ascii="標楷體" w:eastAsia="標楷體" w:hAnsi="標楷體" w:hint="eastAsia"/>
                <w:szCs w:val="24"/>
              </w:rPr>
              <w:t>薪資符合審查標準第六十三條附表十三之一所定一定數額以上者，得免除</w:t>
            </w:r>
            <w:r w:rsidR="00AB33F7" w:rsidRPr="00AB30E2">
              <w:rPr>
                <w:rFonts w:ascii="標楷體" w:eastAsia="標楷體" w:hAnsi="標楷體" w:hint="eastAsia"/>
                <w:color w:val="FF0000"/>
                <w:szCs w:val="24"/>
                <w:u w:val="single"/>
              </w:rPr>
              <w:t>國家語言</w:t>
            </w:r>
            <w:r w:rsidRPr="00AB30E2">
              <w:rPr>
                <w:rFonts w:ascii="標楷體" w:eastAsia="標楷體" w:hAnsi="標楷體" w:hint="eastAsia"/>
                <w:szCs w:val="24"/>
              </w:rPr>
              <w:t>能力認定資格</w:t>
            </w:r>
            <w:r w:rsidRPr="00AB30E2">
              <w:rPr>
                <w:rFonts w:ascii="標楷體" w:eastAsia="標楷體" w:hAnsi="標楷體"/>
                <w:szCs w:val="24"/>
              </w:rPr>
              <w:t>)</w:t>
            </w:r>
            <w:r w:rsidRPr="00AB30E2">
              <w:rPr>
                <w:rFonts w:ascii="標楷體" w:eastAsia="標楷體" w:hAnsi="標楷體" w:hint="eastAsia"/>
                <w:szCs w:val="24"/>
              </w:rPr>
              <w:t>：</w:t>
            </w:r>
          </w:p>
          <w:p w14:paraId="2C2BB519" w14:textId="20B13B6E"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１</w:t>
            </w:r>
            <w:r w:rsidRPr="00AB30E2">
              <w:rPr>
                <w:rFonts w:ascii="標楷體" w:eastAsia="標楷體" w:hAnsi="標楷體"/>
                <w:szCs w:val="24"/>
              </w:rPr>
              <w:t>)</w:t>
            </w:r>
            <w:r w:rsidR="00AB33F7" w:rsidRPr="00AB30E2">
              <w:rPr>
                <w:rFonts w:ascii="標楷體" w:eastAsia="標楷體" w:hAnsi="標楷體" w:hint="eastAsia"/>
                <w:szCs w:val="24"/>
              </w:rPr>
              <w:t>通過教育部</w:t>
            </w:r>
            <w:r w:rsidR="00AB33F7" w:rsidRPr="00AB30E2">
              <w:rPr>
                <w:rFonts w:ascii="標楷體" w:eastAsia="標楷體" w:hAnsi="標楷體" w:hint="eastAsia"/>
                <w:color w:val="FF0000"/>
                <w:szCs w:val="24"/>
                <w:u w:val="single"/>
              </w:rPr>
              <w:t>華</w:t>
            </w:r>
            <w:r w:rsidRPr="00AB30E2">
              <w:rPr>
                <w:rFonts w:ascii="標楷體" w:eastAsia="標楷體" w:hAnsi="標楷體" w:hint="eastAsia"/>
                <w:szCs w:val="24"/>
              </w:rPr>
              <w:t>語文能力測驗口語或聽力能力「基礎級」以上，或</w:t>
            </w:r>
            <w:r w:rsidR="008C5DB4" w:rsidRPr="00AB30E2">
              <w:rPr>
                <w:rFonts w:ascii="標楷體" w:eastAsia="標楷體" w:hAnsi="標楷體" w:hint="eastAsia"/>
                <w:color w:val="FF0000"/>
                <w:szCs w:val="24"/>
                <w:u w:val="single"/>
              </w:rPr>
              <w:t>臺灣台語</w:t>
            </w:r>
            <w:r w:rsidRPr="00AB30E2">
              <w:rPr>
                <w:rFonts w:ascii="標楷體" w:eastAsia="標楷體" w:hAnsi="標楷體" w:hint="eastAsia"/>
                <w:szCs w:val="24"/>
              </w:rPr>
              <w:t>語言能力認證</w:t>
            </w:r>
            <w:r w:rsidRPr="00AB30E2">
              <w:rPr>
                <w:rFonts w:ascii="標楷體" w:eastAsia="標楷體" w:hAnsi="標楷體"/>
                <w:szCs w:val="24"/>
              </w:rPr>
              <w:t>(</w:t>
            </w:r>
            <w:r w:rsidRPr="00AB30E2">
              <w:rPr>
                <w:rFonts w:ascii="標楷體" w:eastAsia="標楷體" w:hAnsi="標楷體" w:hint="eastAsia"/>
                <w:szCs w:val="24"/>
              </w:rPr>
              <w:t>口語以及聽力部分</w:t>
            </w:r>
            <w:r w:rsidRPr="00AB30E2">
              <w:rPr>
                <w:rFonts w:ascii="標楷體" w:eastAsia="標楷體" w:hAnsi="標楷體"/>
                <w:szCs w:val="24"/>
              </w:rPr>
              <w:t>)</w:t>
            </w:r>
            <w:r w:rsidRPr="00AB30E2">
              <w:rPr>
                <w:rFonts w:ascii="標楷體" w:eastAsia="標楷體" w:hAnsi="標楷體" w:hint="eastAsia"/>
                <w:szCs w:val="24"/>
              </w:rPr>
              <w:t>「基礎級」以上，</w:t>
            </w:r>
            <w:r w:rsidR="00AB33F7" w:rsidRPr="00AB30E2">
              <w:rPr>
                <w:rFonts w:ascii="標楷體" w:eastAsia="標楷體" w:hAnsi="標楷體" w:cs="標楷體" w:hint="eastAsia"/>
                <w:color w:val="FF0000"/>
                <w:u w:val="single"/>
              </w:rPr>
              <w:t>或臺灣客語能力認證「基礎級」以上，</w:t>
            </w:r>
            <w:r w:rsidR="00AB33F7" w:rsidRPr="00AB30E2">
              <w:rPr>
                <w:rFonts w:ascii="標楷體" w:eastAsia="標楷體" w:hAnsi="標楷體" w:cs="標楷體" w:hint="eastAsia"/>
                <w:color w:val="000000" w:themeColor="text1"/>
              </w:rPr>
              <w:t>且取得證明。</w:t>
            </w:r>
          </w:p>
          <w:p w14:paraId="23CF3A01"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２</w:t>
            </w:r>
            <w:r w:rsidRPr="00AB30E2">
              <w:rPr>
                <w:rFonts w:ascii="標楷體" w:eastAsia="標楷體" w:hAnsi="標楷體"/>
                <w:szCs w:val="24"/>
              </w:rPr>
              <w:t>)</w:t>
            </w:r>
            <w:r w:rsidRPr="00AB30E2">
              <w:rPr>
                <w:rFonts w:ascii="標楷體" w:eastAsia="標楷體" w:hAnsi="標楷體" w:hint="eastAsia"/>
                <w:szCs w:val="24"/>
              </w:rPr>
              <w:t>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w:t>
            </w:r>
            <w:r w:rsidRPr="00AB30E2">
              <w:rPr>
                <w:rFonts w:ascii="標楷體" w:eastAsia="標楷體" w:hAnsi="標楷體" w:hint="eastAsia"/>
                <w:szCs w:val="24"/>
              </w:rPr>
              <w:lastRenderedPageBreak/>
              <w:t>達三十六小時以上，並取得證明。</w:t>
            </w:r>
          </w:p>
          <w:p w14:paraId="5FF0FB7F"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３</w:t>
            </w:r>
            <w:r w:rsidRPr="00AB30E2">
              <w:rPr>
                <w:rFonts w:ascii="標楷體" w:eastAsia="標楷體" w:hAnsi="標楷體"/>
                <w:szCs w:val="24"/>
              </w:rPr>
              <w:t>)</w:t>
            </w:r>
            <w:r w:rsidRPr="00AB30E2">
              <w:rPr>
                <w:rFonts w:ascii="標楷體" w:eastAsia="標楷體" w:hAnsi="標楷體" w:hint="eastAsia"/>
                <w:szCs w:val="24"/>
              </w:rPr>
              <w:t>雇主聘僱同一外國人從事機構看護工作滿三年以上，經雇主自評外國人口語表達能力符合中央主管機關公告之資格，並取得雇主自評外國人口語表達能力表。</w:t>
            </w:r>
          </w:p>
          <w:p w14:paraId="3AED2DC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６、外國人取得下列證明文件之一，但薪資符合審查標準第六十三條附表十三之一所定一定數額以上者，免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3800E6D5"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１</w:t>
            </w:r>
            <w:r w:rsidRPr="00AB30E2">
              <w:rPr>
                <w:rFonts w:ascii="標楷體" w:eastAsia="標楷體" w:hAnsi="標楷體"/>
                <w:szCs w:val="24"/>
              </w:rPr>
              <w:t>)</w:t>
            </w:r>
            <w:r w:rsidRPr="00AB30E2">
              <w:rPr>
                <w:rFonts w:ascii="標楷體" w:eastAsia="標楷體" w:hAnsi="標楷體" w:hint="eastAsia"/>
                <w:szCs w:val="24"/>
              </w:rPr>
              <w:t>申請前一年接受繼續教育訓練累計時數達二十小時或二十點以上之證明文件。</w:t>
            </w:r>
          </w:p>
          <w:p w14:paraId="15A4492E"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２</w:t>
            </w:r>
            <w:r w:rsidRPr="00AB30E2">
              <w:rPr>
                <w:rFonts w:ascii="標楷體" w:eastAsia="標楷體" w:hAnsi="標楷體"/>
                <w:szCs w:val="24"/>
              </w:rPr>
              <w:t>)</w:t>
            </w:r>
            <w:r w:rsidRPr="00AB30E2">
              <w:rPr>
                <w:rFonts w:ascii="標楷體" w:eastAsia="標楷體" w:hAnsi="標楷體" w:hint="eastAsia"/>
                <w:szCs w:val="24"/>
              </w:rPr>
              <w:t>長照相關科系或完成經中央主管機關公告之照顧服務員修業課程之副學士學位以上證明。</w:t>
            </w:r>
          </w:p>
          <w:p w14:paraId="5A982E58"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lastRenderedPageBreak/>
              <w:t>(</w:t>
            </w:r>
            <w:r w:rsidRPr="00AB30E2">
              <w:rPr>
                <w:rFonts w:ascii="標楷體" w:eastAsia="標楷體" w:hAnsi="標楷體" w:hint="eastAsia"/>
                <w:szCs w:val="24"/>
              </w:rPr>
              <w:t>３</w:t>
            </w:r>
            <w:r w:rsidRPr="00AB30E2">
              <w:rPr>
                <w:rFonts w:ascii="標楷體" w:eastAsia="標楷體" w:hAnsi="標楷體"/>
                <w:szCs w:val="24"/>
              </w:rPr>
              <w:t>)</w:t>
            </w:r>
            <w:r w:rsidRPr="00AB30E2">
              <w:rPr>
                <w:rFonts w:ascii="標楷體" w:eastAsia="標楷體" w:hAnsi="標楷體" w:hint="eastAsia"/>
                <w:szCs w:val="24"/>
              </w:rPr>
              <w:t>照顧服務員技術士證。</w:t>
            </w:r>
          </w:p>
          <w:p w14:paraId="1B36CE7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７、我國大專校院副學士以上學位之證明文件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209CA087"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（六）中階技術家庭看護工作：</w:t>
            </w:r>
          </w:p>
          <w:p w14:paraId="33C70BF9"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１、申請人及被看護者戶口名簿影本、申請人與被看護者之親等關係證明文件或外僑居留證影本。</w:t>
            </w:r>
          </w:p>
          <w:p w14:paraId="76231A62" w14:textId="2DDA6F3A" w:rsidR="00856DE9" w:rsidRPr="00AB30E2" w:rsidRDefault="00856DE9" w:rsidP="00C4479F">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w:t>
            </w:r>
            <w:r w:rsidR="00A54B25" w:rsidRPr="00AB30E2">
              <w:rPr>
                <w:rFonts w:ascii="標楷體" w:eastAsia="標楷體" w:hAnsi="標楷體" w:hint="eastAsia"/>
                <w:color w:val="FF0000"/>
                <w:szCs w:val="24"/>
                <w:u w:val="single"/>
              </w:rPr>
              <w:t>被</w:t>
            </w:r>
            <w:proofErr w:type="gramStart"/>
            <w:r w:rsidR="00A54B25" w:rsidRPr="00AB30E2">
              <w:rPr>
                <w:rFonts w:ascii="標楷體" w:eastAsia="標楷體" w:hAnsi="標楷體" w:hint="eastAsia"/>
                <w:color w:val="FF0000"/>
                <w:szCs w:val="24"/>
                <w:u w:val="single"/>
              </w:rPr>
              <w:t>看護者具審查</w:t>
            </w:r>
            <w:proofErr w:type="gramEnd"/>
            <w:r w:rsidR="00A54B25" w:rsidRPr="00AB30E2">
              <w:rPr>
                <w:rFonts w:ascii="標楷體" w:eastAsia="標楷體" w:hAnsi="標楷體" w:hint="eastAsia"/>
                <w:color w:val="FF0000"/>
                <w:szCs w:val="24"/>
                <w:u w:val="single"/>
              </w:rPr>
              <w:t>標準第十八條</w:t>
            </w:r>
            <w:r w:rsidR="00B01493" w:rsidRPr="00B01493">
              <w:rPr>
                <w:rFonts w:ascii="標楷體" w:eastAsia="標楷體" w:hAnsi="標楷體" w:hint="eastAsia"/>
                <w:color w:val="FF0000"/>
                <w:szCs w:val="24"/>
                <w:u w:val="single"/>
              </w:rPr>
              <w:t>第一項</w:t>
            </w:r>
            <w:r w:rsidR="00A54B25" w:rsidRPr="00B01493">
              <w:rPr>
                <w:rFonts w:ascii="標楷體" w:eastAsia="標楷體" w:hAnsi="標楷體" w:hint="eastAsia"/>
                <w:color w:val="FF0000"/>
                <w:szCs w:val="24"/>
                <w:u w:val="single"/>
              </w:rPr>
              <w:t>第一款、第二</w:t>
            </w:r>
            <w:r w:rsidR="00A54B25" w:rsidRPr="00AB30E2">
              <w:rPr>
                <w:rFonts w:ascii="標楷體" w:eastAsia="標楷體" w:hAnsi="標楷體" w:hint="eastAsia"/>
                <w:color w:val="FF0000"/>
                <w:szCs w:val="24"/>
                <w:u w:val="single"/>
              </w:rPr>
              <w:t>款第一目及第二目、第三款且長照需要等級第四級以上或</w:t>
            </w:r>
            <w:r w:rsidR="00AB30E2" w:rsidRPr="00AB30E2">
              <w:rPr>
                <w:rFonts w:ascii="標楷體" w:eastAsia="標楷體" w:hAnsi="標楷體" w:cs="標楷體" w:hint="eastAsia"/>
                <w:color w:val="FF0000"/>
                <w:u w:val="single"/>
              </w:rPr>
              <w:t>第四款規定</w:t>
            </w:r>
            <w:r w:rsidR="00B01493">
              <w:rPr>
                <w:rFonts w:ascii="標楷體" w:eastAsia="標楷體" w:hAnsi="標楷體" w:cs="標楷體" w:hint="eastAsia"/>
                <w:color w:val="FF0000"/>
                <w:u w:val="single"/>
              </w:rPr>
              <w:t>條件</w:t>
            </w:r>
            <w:r w:rsidR="00A54B25" w:rsidRPr="00AB30E2">
              <w:rPr>
                <w:rFonts w:ascii="標楷體" w:eastAsia="標楷體" w:hAnsi="標楷體" w:hint="eastAsia"/>
                <w:color w:val="FF0000"/>
                <w:szCs w:val="24"/>
                <w:u w:val="single"/>
              </w:rPr>
              <w:t>之</w:t>
            </w:r>
            <w:proofErr w:type="gramStart"/>
            <w:r w:rsidR="00A54B25" w:rsidRPr="00AB30E2">
              <w:rPr>
                <w:rFonts w:ascii="標楷體" w:eastAsia="標楷體" w:hAnsi="標楷體" w:hint="eastAsia"/>
                <w:color w:val="FF0000"/>
                <w:szCs w:val="24"/>
                <w:u w:val="single"/>
              </w:rPr>
              <w:t>一</w:t>
            </w:r>
            <w:proofErr w:type="gramEnd"/>
            <w:r w:rsidR="00A54B25" w:rsidRPr="00AB30E2">
              <w:rPr>
                <w:rFonts w:ascii="標楷體" w:eastAsia="標楷體" w:hAnsi="標楷體" w:hint="eastAsia"/>
                <w:color w:val="FF0000"/>
                <w:szCs w:val="24"/>
                <w:u w:val="single"/>
              </w:rPr>
              <w:t>之證明文件。（屬第七條第一項第二款規定者應檢附）。</w:t>
            </w:r>
          </w:p>
          <w:p w14:paraId="3BB8140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３、被看護者在我國無親屬切結書正本。</w:t>
            </w:r>
            <w:r w:rsidRPr="00AB30E2">
              <w:rPr>
                <w:rFonts w:ascii="標楷體" w:eastAsia="標楷體" w:hAnsi="標楷體"/>
                <w:szCs w:val="24"/>
              </w:rPr>
              <w:t>(</w:t>
            </w:r>
            <w:r w:rsidRPr="00AB30E2">
              <w:rPr>
                <w:rFonts w:ascii="標楷體" w:eastAsia="標楷體" w:hAnsi="標楷體" w:hint="eastAsia"/>
                <w:szCs w:val="24"/>
              </w:rPr>
              <w:t>雇主與被看護者無親屬關係申請者應檢附</w:t>
            </w:r>
            <w:r w:rsidRPr="00AB30E2">
              <w:rPr>
                <w:rFonts w:ascii="標楷體" w:eastAsia="標楷體" w:hAnsi="標楷體"/>
                <w:szCs w:val="24"/>
              </w:rPr>
              <w:t>)</w:t>
            </w:r>
            <w:r w:rsidRPr="00AB30E2">
              <w:rPr>
                <w:rFonts w:ascii="標楷體" w:eastAsia="標楷體" w:hAnsi="標楷體" w:hint="eastAsia"/>
                <w:szCs w:val="24"/>
              </w:rPr>
              <w:t>。</w:t>
            </w:r>
          </w:p>
          <w:p w14:paraId="1FE4C56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４、外國人聘僱與管理委託書正本及受委託人身分證明文件影本。但</w:t>
            </w:r>
            <w:r w:rsidRPr="00AB30E2">
              <w:rPr>
                <w:rFonts w:ascii="標楷體" w:eastAsia="標楷體" w:hAnsi="標楷體" w:hint="eastAsia"/>
                <w:szCs w:val="24"/>
              </w:rPr>
              <w:lastRenderedPageBreak/>
              <w:t>受委託人為機構、團體或其他事業單位者，應檢附目的事業主管機關同意立案之證明文件、法人登記等證明文件影本。</w:t>
            </w:r>
            <w:r w:rsidRPr="00AB30E2">
              <w:rPr>
                <w:rFonts w:ascii="標楷體" w:eastAsia="標楷體" w:hAnsi="標楷體"/>
                <w:szCs w:val="24"/>
              </w:rPr>
              <w:t>(</w:t>
            </w:r>
            <w:r w:rsidRPr="00AB30E2">
              <w:rPr>
                <w:rFonts w:ascii="標楷體" w:eastAsia="標楷體" w:hAnsi="標楷體" w:hint="eastAsia"/>
                <w:szCs w:val="24"/>
              </w:rPr>
              <w:t>以被看護者為雇主申請者應檢附</w:t>
            </w:r>
            <w:r w:rsidRPr="00AB30E2">
              <w:rPr>
                <w:rFonts w:ascii="標楷體" w:eastAsia="標楷體" w:hAnsi="標楷體"/>
                <w:szCs w:val="24"/>
              </w:rPr>
              <w:t>)</w:t>
            </w:r>
            <w:r w:rsidRPr="00AB30E2">
              <w:rPr>
                <w:rFonts w:ascii="標楷體" w:eastAsia="標楷體" w:hAnsi="標楷體" w:hint="eastAsia"/>
                <w:szCs w:val="24"/>
              </w:rPr>
              <w:t>。</w:t>
            </w:r>
          </w:p>
          <w:p w14:paraId="2674F19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５、放棄遞補招募許可名額切結書正本（依據本法第五十八條規定，外國人於聘僱許可有效期間內，因不可歸責於雇主之原因而聘僱關係終止，雇主仍具申請遞補招募許可資格者應檢附）。</w:t>
            </w:r>
          </w:p>
          <w:p w14:paraId="6F659934"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６、變更申請人切結書（申請聘僱外籍看護工基本資料傳遞單與申請書之申請人不同者應檢附）。</w:t>
            </w:r>
          </w:p>
          <w:p w14:paraId="27B34E3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７、聘前講習完訓之證明文件</w:t>
            </w:r>
            <w:r w:rsidRPr="00AB30E2">
              <w:rPr>
                <w:rFonts w:ascii="標楷體" w:eastAsia="標楷體" w:hAnsi="標楷體"/>
                <w:szCs w:val="24"/>
              </w:rPr>
              <w:t>(</w:t>
            </w:r>
            <w:r w:rsidRPr="00AB30E2">
              <w:rPr>
                <w:rFonts w:ascii="標楷體" w:eastAsia="標楷體" w:hAnsi="標楷體" w:hint="eastAsia"/>
                <w:szCs w:val="24"/>
              </w:rPr>
              <w:t>可由中央主管機關自網路查知者，免附</w:t>
            </w:r>
            <w:r w:rsidRPr="00AB30E2">
              <w:rPr>
                <w:rFonts w:ascii="標楷體" w:eastAsia="標楷體" w:hAnsi="標楷體"/>
                <w:szCs w:val="24"/>
              </w:rPr>
              <w:t>)</w:t>
            </w:r>
            <w:r w:rsidRPr="00AB30E2">
              <w:rPr>
                <w:rFonts w:ascii="標楷體" w:eastAsia="標楷體" w:hAnsi="標楷體" w:hint="eastAsia"/>
                <w:szCs w:val="24"/>
              </w:rPr>
              <w:t>。</w:t>
            </w:r>
          </w:p>
          <w:p w14:paraId="24CB494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８、代雇主參加講習人員與被看護者</w:t>
            </w:r>
            <w:r w:rsidRPr="00AB30E2">
              <w:rPr>
                <w:rFonts w:ascii="標楷體" w:eastAsia="標楷體" w:hAnsi="標楷體" w:hint="eastAsia"/>
                <w:szCs w:val="24"/>
              </w:rPr>
              <w:lastRenderedPageBreak/>
              <w:t>間親屬關係之證明文件</w:t>
            </w:r>
            <w:r w:rsidRPr="00AB30E2">
              <w:rPr>
                <w:rFonts w:ascii="標楷體" w:eastAsia="標楷體" w:hAnsi="標楷體"/>
                <w:szCs w:val="24"/>
              </w:rPr>
              <w:t>(</w:t>
            </w:r>
            <w:r w:rsidRPr="00AB30E2">
              <w:rPr>
                <w:rFonts w:ascii="標楷體" w:eastAsia="標楷體" w:hAnsi="標楷體" w:hint="eastAsia"/>
                <w:szCs w:val="24"/>
              </w:rPr>
              <w:t>雇主委託符合親等關係代參加網路講習者應檢附</w:t>
            </w:r>
            <w:r w:rsidRPr="00AB30E2">
              <w:rPr>
                <w:rFonts w:ascii="標楷體" w:eastAsia="標楷體" w:hAnsi="標楷體"/>
                <w:szCs w:val="24"/>
              </w:rPr>
              <w:t>)</w:t>
            </w:r>
            <w:r w:rsidRPr="00AB30E2">
              <w:rPr>
                <w:rFonts w:ascii="標楷體" w:eastAsia="標楷體" w:hAnsi="標楷體" w:hint="eastAsia"/>
                <w:szCs w:val="24"/>
              </w:rPr>
              <w:t>。</w:t>
            </w:r>
          </w:p>
          <w:p w14:paraId="25C7DBDA"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９、代雇主參加講習人員與被</w:t>
            </w:r>
            <w:proofErr w:type="gramStart"/>
            <w:r w:rsidRPr="00AB30E2">
              <w:rPr>
                <w:rFonts w:ascii="標楷體" w:eastAsia="標楷體" w:hAnsi="標楷體" w:hint="eastAsia"/>
                <w:szCs w:val="24"/>
              </w:rPr>
              <w:t>看護者具共同</w:t>
            </w:r>
            <w:proofErr w:type="gramEnd"/>
            <w:r w:rsidRPr="00AB30E2">
              <w:rPr>
                <w:rFonts w:ascii="標楷體" w:eastAsia="標楷體" w:hAnsi="標楷體" w:hint="eastAsia"/>
                <w:szCs w:val="24"/>
              </w:rPr>
              <w:t>居住證明或代雇主行使管理監督地位之證明文件或切結書。</w:t>
            </w:r>
          </w:p>
          <w:p w14:paraId="7F49FB9B" w14:textId="63168FFF"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１０、</w:t>
            </w:r>
            <w:r w:rsidR="00AB33F7" w:rsidRPr="00AB30E2">
              <w:rPr>
                <w:rFonts w:ascii="標楷體" w:eastAsia="標楷體" w:hAnsi="標楷體" w:hint="eastAsia"/>
                <w:szCs w:val="24"/>
              </w:rPr>
              <w:t>外國人取得下列</w:t>
            </w:r>
            <w:r w:rsidR="00AB33F7" w:rsidRPr="00AB30E2">
              <w:rPr>
                <w:rFonts w:ascii="標楷體" w:eastAsia="標楷體" w:hAnsi="標楷體" w:hint="eastAsia"/>
                <w:color w:val="FF0000"/>
                <w:szCs w:val="24"/>
                <w:u w:val="single"/>
              </w:rPr>
              <w:t>國家語言</w:t>
            </w:r>
            <w:r w:rsidR="00AB33F7" w:rsidRPr="00AB30E2">
              <w:rPr>
                <w:rFonts w:ascii="標楷體" w:eastAsia="標楷體" w:hAnsi="標楷體" w:hint="eastAsia"/>
                <w:szCs w:val="24"/>
              </w:rPr>
              <w:t>能力資格證明文件</w:t>
            </w:r>
            <w:r w:rsidR="00AB33F7" w:rsidRPr="00AB30E2">
              <w:rPr>
                <w:rFonts w:ascii="標楷體" w:eastAsia="標楷體" w:hAnsi="標楷體" w:cs="標楷體" w:hint="eastAsia"/>
                <w:kern w:val="3"/>
                <w:szCs w:val="24"/>
              </w:rPr>
              <w:t>之</w:t>
            </w:r>
            <w:proofErr w:type="gramStart"/>
            <w:r w:rsidR="00AB33F7" w:rsidRPr="00AB30E2">
              <w:rPr>
                <w:rFonts w:ascii="標楷體" w:eastAsia="標楷體" w:hAnsi="標楷體" w:cs="標楷體" w:hint="eastAsia"/>
                <w:kern w:val="3"/>
                <w:szCs w:val="24"/>
              </w:rPr>
              <w:t>一</w:t>
            </w:r>
            <w:proofErr w:type="gramEnd"/>
            <w:r w:rsidR="00AB33F7" w:rsidRPr="00AB30E2">
              <w:rPr>
                <w:rFonts w:ascii="標楷體" w:eastAsia="標楷體" w:hAnsi="標楷體"/>
                <w:szCs w:val="24"/>
              </w:rPr>
              <w:t>(</w:t>
            </w:r>
            <w:r w:rsidR="00AB33F7" w:rsidRPr="00AB30E2">
              <w:rPr>
                <w:rFonts w:ascii="標楷體" w:eastAsia="標楷體" w:hAnsi="標楷體" w:hint="eastAsia"/>
                <w:szCs w:val="24"/>
              </w:rPr>
              <w:t>薪資符合審查標準第六十三條附表十三之一所定一定數額以上者，得免除</w:t>
            </w:r>
            <w:r w:rsidR="00AB33F7" w:rsidRPr="00AB30E2">
              <w:rPr>
                <w:rFonts w:ascii="標楷體" w:eastAsia="標楷體" w:hAnsi="標楷體" w:hint="eastAsia"/>
                <w:color w:val="FF0000"/>
                <w:szCs w:val="24"/>
                <w:u w:val="single"/>
              </w:rPr>
              <w:t>國家語言</w:t>
            </w:r>
            <w:r w:rsidR="00AB33F7" w:rsidRPr="00AB30E2">
              <w:rPr>
                <w:rFonts w:ascii="標楷體" w:eastAsia="標楷體" w:hAnsi="標楷體" w:hint="eastAsia"/>
                <w:szCs w:val="24"/>
              </w:rPr>
              <w:t>能力認定資格</w:t>
            </w:r>
            <w:r w:rsidR="00AB33F7" w:rsidRPr="00AB30E2">
              <w:rPr>
                <w:rFonts w:ascii="標楷體" w:eastAsia="標楷體" w:hAnsi="標楷體"/>
                <w:szCs w:val="24"/>
              </w:rPr>
              <w:t>)</w:t>
            </w:r>
            <w:r w:rsidRPr="00AB30E2">
              <w:rPr>
                <w:rFonts w:ascii="標楷體" w:eastAsia="標楷體" w:hAnsi="標楷體" w:hint="eastAsia"/>
                <w:szCs w:val="24"/>
              </w:rPr>
              <w:t>：</w:t>
            </w:r>
          </w:p>
          <w:p w14:paraId="5446591A" w14:textId="33AB337A"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１</w:t>
            </w:r>
            <w:r w:rsidRPr="00AB30E2">
              <w:rPr>
                <w:rFonts w:ascii="標楷體" w:eastAsia="標楷體" w:hAnsi="標楷體"/>
                <w:szCs w:val="24"/>
              </w:rPr>
              <w:t>)</w:t>
            </w:r>
            <w:r w:rsidR="00AB33F7" w:rsidRPr="00AB30E2">
              <w:rPr>
                <w:rFonts w:ascii="標楷體" w:eastAsia="標楷體" w:hAnsi="標楷體" w:hint="eastAsia"/>
                <w:szCs w:val="24"/>
              </w:rPr>
              <w:t>通過教育部</w:t>
            </w:r>
            <w:r w:rsidR="00AB33F7" w:rsidRPr="00AB30E2">
              <w:rPr>
                <w:rFonts w:ascii="標楷體" w:eastAsia="標楷體" w:hAnsi="標楷體" w:hint="eastAsia"/>
                <w:color w:val="FF0000"/>
                <w:szCs w:val="24"/>
                <w:u w:val="single"/>
              </w:rPr>
              <w:t>華</w:t>
            </w:r>
            <w:r w:rsidR="00AB33F7" w:rsidRPr="00AB30E2">
              <w:rPr>
                <w:rFonts w:ascii="標楷體" w:eastAsia="標楷體" w:hAnsi="標楷體" w:hint="eastAsia"/>
                <w:szCs w:val="24"/>
              </w:rPr>
              <w:t>語文能力測驗口語或聽力能力「基礎級」以上，或</w:t>
            </w:r>
            <w:r w:rsidR="00AB33F7" w:rsidRPr="00AB30E2">
              <w:rPr>
                <w:rFonts w:ascii="標楷體" w:eastAsia="標楷體" w:hAnsi="標楷體" w:hint="eastAsia"/>
                <w:color w:val="FF0000"/>
                <w:szCs w:val="24"/>
                <w:u w:val="single"/>
              </w:rPr>
              <w:t>臺灣台語</w:t>
            </w:r>
            <w:r w:rsidR="00AB33F7" w:rsidRPr="00AB30E2">
              <w:rPr>
                <w:rFonts w:ascii="標楷體" w:eastAsia="標楷體" w:hAnsi="標楷體" w:hint="eastAsia"/>
                <w:szCs w:val="24"/>
              </w:rPr>
              <w:t>語言能力認證</w:t>
            </w:r>
            <w:r w:rsidR="00AB33F7" w:rsidRPr="00AB30E2">
              <w:rPr>
                <w:rFonts w:ascii="標楷體" w:eastAsia="標楷體" w:hAnsi="標楷體"/>
                <w:szCs w:val="24"/>
              </w:rPr>
              <w:t>(</w:t>
            </w:r>
            <w:r w:rsidR="00AB33F7" w:rsidRPr="00AB30E2">
              <w:rPr>
                <w:rFonts w:ascii="標楷體" w:eastAsia="標楷體" w:hAnsi="標楷體" w:hint="eastAsia"/>
                <w:szCs w:val="24"/>
              </w:rPr>
              <w:t>口語以及聽力部分</w:t>
            </w:r>
            <w:r w:rsidR="00AB33F7" w:rsidRPr="00AB30E2">
              <w:rPr>
                <w:rFonts w:ascii="標楷體" w:eastAsia="標楷體" w:hAnsi="標楷體"/>
                <w:szCs w:val="24"/>
              </w:rPr>
              <w:t>)</w:t>
            </w:r>
            <w:r w:rsidR="00AB33F7" w:rsidRPr="00AB30E2">
              <w:rPr>
                <w:rFonts w:ascii="標楷體" w:eastAsia="標楷體" w:hAnsi="標楷體" w:hint="eastAsia"/>
                <w:szCs w:val="24"/>
              </w:rPr>
              <w:t>「基礎級」以上，</w:t>
            </w:r>
            <w:r w:rsidR="00AB33F7" w:rsidRPr="00AB30E2">
              <w:rPr>
                <w:rFonts w:ascii="標楷體" w:eastAsia="標楷體" w:hAnsi="標楷體" w:cs="標楷體" w:hint="eastAsia"/>
                <w:color w:val="FF0000"/>
                <w:u w:val="single"/>
              </w:rPr>
              <w:t>或臺灣客語能力認證「基礎級」以上，</w:t>
            </w:r>
            <w:r w:rsidR="00AB33F7" w:rsidRPr="00AB30E2">
              <w:rPr>
                <w:rFonts w:ascii="標楷體" w:eastAsia="標楷體" w:hAnsi="標楷體" w:cs="標楷體" w:hint="eastAsia"/>
                <w:color w:val="000000" w:themeColor="text1"/>
              </w:rPr>
              <w:t>且取得證明</w:t>
            </w:r>
            <w:r w:rsidRPr="00AB30E2">
              <w:rPr>
                <w:rFonts w:ascii="標楷體" w:eastAsia="標楷體" w:hAnsi="標楷體" w:hint="eastAsia"/>
                <w:szCs w:val="24"/>
              </w:rPr>
              <w:t>。</w:t>
            </w:r>
          </w:p>
          <w:p w14:paraId="29D51496"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lastRenderedPageBreak/>
              <w:t>(</w:t>
            </w:r>
            <w:r w:rsidRPr="00AB30E2">
              <w:rPr>
                <w:rFonts w:ascii="標楷體" w:eastAsia="標楷體" w:hAnsi="標楷體" w:hint="eastAsia"/>
                <w:szCs w:val="24"/>
              </w:rPr>
              <w:t>２</w:t>
            </w:r>
            <w:r w:rsidRPr="00AB30E2">
              <w:rPr>
                <w:rFonts w:ascii="標楷體" w:eastAsia="標楷體" w:hAnsi="標楷體"/>
                <w:szCs w:val="24"/>
              </w:rPr>
              <w:t>)</w:t>
            </w:r>
            <w:r w:rsidRPr="00AB30E2">
              <w:rPr>
                <w:rFonts w:ascii="標楷體" w:eastAsia="標楷體" w:hAnsi="標楷體" w:hint="eastAsia"/>
                <w:szCs w:val="24"/>
              </w:rPr>
              <w:t>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研習華語之教育機構所辦理華語文能力訓練達三十六小時以上，並取得證明。</w:t>
            </w:r>
          </w:p>
          <w:p w14:paraId="6E8385AC"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３</w:t>
            </w:r>
            <w:r w:rsidRPr="00AB30E2">
              <w:rPr>
                <w:rFonts w:ascii="標楷體" w:eastAsia="標楷體" w:hAnsi="標楷體"/>
                <w:szCs w:val="24"/>
              </w:rPr>
              <w:t>)</w:t>
            </w:r>
            <w:r w:rsidRPr="00AB30E2">
              <w:rPr>
                <w:rFonts w:ascii="標楷體" w:eastAsia="標楷體" w:hAnsi="標楷體" w:hint="eastAsia"/>
                <w:szCs w:val="24"/>
              </w:rPr>
              <w:t>雇主聘僱同一外國人從事家庭看護工作滿三年以上，經雇主自評外國人口語表達能力符合中央主管機關公告之資格，並取得雇主自評外國人口語表達能力表。</w:t>
            </w:r>
          </w:p>
          <w:p w14:paraId="46AC06C1" w14:textId="77777777"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１１、外國人參加實體補充訓練課程</w:t>
            </w:r>
            <w:r w:rsidRPr="00AB30E2">
              <w:rPr>
                <w:rFonts w:ascii="標楷體" w:eastAsia="標楷體" w:hAnsi="標楷體"/>
                <w:szCs w:val="24"/>
              </w:rPr>
              <w:t>(</w:t>
            </w:r>
            <w:r w:rsidRPr="00AB30E2">
              <w:rPr>
                <w:rFonts w:ascii="標楷體" w:eastAsia="標楷體" w:hAnsi="標楷體" w:hint="eastAsia"/>
                <w:szCs w:val="24"/>
              </w:rPr>
              <w:t>集中訓練、到宅訓練</w:t>
            </w:r>
            <w:r w:rsidRPr="00AB30E2">
              <w:rPr>
                <w:rFonts w:ascii="標楷體" w:eastAsia="標楷體" w:hAnsi="標楷體"/>
                <w:szCs w:val="24"/>
              </w:rPr>
              <w:t>)</w:t>
            </w:r>
            <w:r w:rsidRPr="00AB30E2">
              <w:rPr>
                <w:rFonts w:ascii="標楷體" w:eastAsia="標楷體" w:hAnsi="標楷體" w:hint="eastAsia"/>
                <w:szCs w:val="24"/>
              </w:rPr>
              <w:t>，或於勞動部跨國勞動力權益維護網站補充訓練專區，</w:t>
            </w:r>
            <w:proofErr w:type="gramStart"/>
            <w:r w:rsidRPr="00AB30E2">
              <w:rPr>
                <w:rFonts w:ascii="標楷體" w:eastAsia="標楷體" w:hAnsi="標楷體" w:hint="eastAsia"/>
                <w:szCs w:val="24"/>
              </w:rPr>
              <w:t>進行線上數位</w:t>
            </w:r>
            <w:proofErr w:type="gramEnd"/>
            <w:r w:rsidRPr="00AB30E2">
              <w:rPr>
                <w:rFonts w:ascii="標楷體" w:eastAsia="標楷體" w:hAnsi="標楷體" w:hint="eastAsia"/>
                <w:szCs w:val="24"/>
              </w:rPr>
              <w:t>學習課程累計時數達二十小時以上之結業證明文件。但薪資</w:t>
            </w:r>
            <w:r w:rsidRPr="00AB30E2">
              <w:rPr>
                <w:rFonts w:ascii="標楷體" w:eastAsia="標楷體" w:hAnsi="標楷體" w:hint="eastAsia"/>
                <w:szCs w:val="24"/>
              </w:rPr>
              <w:lastRenderedPageBreak/>
              <w:t>符合審查標準第六十三條附表十三之一所定一定數額以上者，得免除補充訓練課程認定資格。</w:t>
            </w:r>
          </w:p>
          <w:p w14:paraId="508BE9E9" w14:textId="77777777"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１２、我國大專校院副學士以上學位之證明文件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22997AA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（七）中階技術外展農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工作：</w:t>
            </w:r>
          </w:p>
          <w:p w14:paraId="7502CE1A" w14:textId="3A5BBCCE"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１、經中央目的事業主管機關核定同意外展農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服務計畫及資格之雇主資格證明文件影本（以第七條第一項第</w:t>
            </w:r>
            <w:r w:rsidR="00B53120"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B53120"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款符合中央主管機關規定聘僱外國人資格接續聘僱者應檢附）。</w:t>
            </w:r>
          </w:p>
          <w:p w14:paraId="07A9A433"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２、農會、漁會、與農林漁牧有關之合作社或非營利組織設立許可登記證影本。</w:t>
            </w:r>
          </w:p>
          <w:p w14:paraId="120CE99C"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３、我國大專校院副學士以上學位之</w:t>
            </w:r>
            <w:r w:rsidRPr="00AB30E2">
              <w:rPr>
                <w:rFonts w:ascii="標楷體" w:eastAsia="標楷體" w:hAnsi="標楷體" w:hint="eastAsia"/>
                <w:szCs w:val="24"/>
              </w:rPr>
              <w:lastRenderedPageBreak/>
              <w:t>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146AB82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４、外國人符合專業證照、訓練課程或實作認定等技術條件資格之證明文件。（薪資符合審查標準第六十三條附表十三之一所定一定數額以上者，得免除專業證照、訓練課程或實作認定等技術條件）。</w:t>
            </w:r>
          </w:p>
          <w:p w14:paraId="5D285A2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（八）中階技術農業工作：</w:t>
            </w:r>
          </w:p>
          <w:p w14:paraId="70179921"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１、中央目的事業主管機關認定符合審查標準第五十六條附表十二規定之農、林、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漁業工作之證明文件。</w:t>
            </w:r>
          </w:p>
          <w:p w14:paraId="545A76B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２、目的事業主管機關核發之</w:t>
            </w:r>
            <w:proofErr w:type="gramStart"/>
            <w:r w:rsidRPr="00AB30E2">
              <w:rPr>
                <w:rFonts w:ascii="標楷體" w:eastAsia="標楷體" w:hAnsi="標楷體" w:hint="eastAsia"/>
                <w:szCs w:val="24"/>
              </w:rPr>
              <w:t>種苗業登記</w:t>
            </w:r>
            <w:proofErr w:type="gramEnd"/>
            <w:r w:rsidRPr="00AB30E2">
              <w:rPr>
                <w:rFonts w:ascii="標楷體" w:eastAsia="標楷體" w:hAnsi="標楷體" w:hint="eastAsia"/>
                <w:szCs w:val="24"/>
              </w:rPr>
              <w:t>證。</w:t>
            </w:r>
          </w:p>
          <w:p w14:paraId="2D88D10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３、中央目的事業主管機關認定之國內勞工人數之證明文件。</w:t>
            </w:r>
          </w:p>
          <w:p w14:paraId="74C6BF4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07A4A4D8"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５、外國人符合專業證照、訓練課程或實作認定等技術條件資格之證明文件。（薪資符合審查標準第六十三條附表十三之一所定一定數額以上者，得免除專業證照、訓練課程或實作認定等技術條件）。</w:t>
            </w:r>
          </w:p>
          <w:p w14:paraId="52549FCD"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（九）中階技術屠宰工作：</w:t>
            </w:r>
          </w:p>
          <w:p w14:paraId="1383513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１、經中央目的事業主管機關認定屠宰業之證明文件正本。</w:t>
            </w:r>
          </w:p>
          <w:p w14:paraId="2FCE96D9"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２、中央目的事業主管機關核發之屠宰場登記證明書影本。</w:t>
            </w:r>
          </w:p>
          <w:p w14:paraId="237DD8B4"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３、外國人符合專業證照、訓練課程或實作認定等技術條件資格之證明文件。（薪資符合審查標準第六十三條附表十三之一所定一定數額以上者，得免除專業證照、訓練課程或實作認定等技術條件）。</w:t>
            </w:r>
          </w:p>
          <w:p w14:paraId="2DEF2B03" w14:textId="77777777" w:rsidR="00856DE9" w:rsidRPr="00AB30E2" w:rsidRDefault="00856DE9" w:rsidP="00856DE9">
            <w:pPr>
              <w:ind w:left="720" w:hangingChars="300" w:hanging="720"/>
              <w:jc w:val="both"/>
              <w:rPr>
                <w:rFonts w:ascii="標楷體" w:eastAsia="標楷體" w:hAnsi="標楷體"/>
                <w:szCs w:val="24"/>
              </w:rPr>
            </w:pPr>
            <w:r w:rsidRPr="00AB30E2">
              <w:rPr>
                <w:rFonts w:ascii="標楷體" w:eastAsia="標楷體" w:hAnsi="標楷體" w:hint="eastAsia"/>
                <w:szCs w:val="24"/>
              </w:rPr>
              <w:t>十五、</w:t>
            </w:r>
            <w:proofErr w:type="gramStart"/>
            <w:r w:rsidRPr="00AB30E2">
              <w:rPr>
                <w:rFonts w:ascii="標楷體" w:eastAsia="標楷體" w:hAnsi="標楷體" w:cs="標楷體" w:hint="eastAsia"/>
              </w:rPr>
              <w:t>旅宿服務</w:t>
            </w:r>
            <w:proofErr w:type="gramEnd"/>
            <w:r w:rsidRPr="00AB30E2">
              <w:rPr>
                <w:rFonts w:ascii="標楷體" w:eastAsia="標楷體" w:hAnsi="標楷體" w:cs="標楷體" w:hint="eastAsia"/>
              </w:rPr>
              <w:t>工作</w:t>
            </w:r>
            <w:r w:rsidRPr="00AB30E2">
              <w:rPr>
                <w:rFonts w:ascii="標楷體" w:eastAsia="標楷體" w:hAnsi="標楷體" w:hint="eastAsia"/>
                <w:szCs w:val="24"/>
              </w:rPr>
              <w:t>：</w:t>
            </w:r>
          </w:p>
          <w:p w14:paraId="4B51DFB7"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（一）審查費收據正本。</w:t>
            </w:r>
          </w:p>
          <w:p w14:paraId="721D8E97"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（二）我國大專校院副學士以上學位之證明文件。</w:t>
            </w:r>
          </w:p>
          <w:p w14:paraId="1CFC99E7" w14:textId="20798CDC"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（三）畢業僑外生符合訓練課程資格條件之證明文件。（薪資符合審查標準第六十三條附表十三之一所定一定數額以上者，得免除訓練課程技術條件）。</w:t>
            </w:r>
          </w:p>
        </w:tc>
        <w:tc>
          <w:tcPr>
            <w:tcW w:w="1666" w:type="pct"/>
          </w:tcPr>
          <w:p w14:paraId="34F9077B" w14:textId="2B19AC06" w:rsidR="00856DE9" w:rsidRPr="00AB30E2" w:rsidRDefault="00856DE9" w:rsidP="00856DE9">
            <w:pPr>
              <w:ind w:left="960" w:hangingChars="400" w:hanging="960"/>
              <w:jc w:val="both"/>
              <w:rPr>
                <w:rFonts w:ascii="標楷體" w:eastAsia="標楷體" w:hAnsi="標楷體"/>
                <w:szCs w:val="24"/>
              </w:rPr>
            </w:pPr>
            <w:r w:rsidRPr="00AB30E2">
              <w:rPr>
                <w:rFonts w:ascii="標楷體" w:eastAsia="標楷體" w:hAnsi="標楷體" w:hint="eastAsia"/>
                <w:szCs w:val="24"/>
              </w:rPr>
              <w:lastRenderedPageBreak/>
              <w:t>附表</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：第十三條第一項第四款中央主管機關規定之其他文件</w:t>
            </w:r>
          </w:p>
          <w:p w14:paraId="50A0D805"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一、海洋漁撈工作：</w:t>
            </w:r>
          </w:p>
          <w:p w14:paraId="13968D6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47FCF365" w14:textId="60286E9B"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（二）招募許可函正本或遞補招募許可函及名冊正本（檢附重新招募許可函者，應一併檢附入國引進許可函及名冊正本，非持招募許可函接續聘僱者，免附）。</w:t>
            </w:r>
          </w:p>
          <w:p w14:paraId="6FFF4DA2" w14:textId="190A1E13" w:rsidR="00856DE9" w:rsidRPr="00AB30E2" w:rsidRDefault="00856DE9" w:rsidP="00856DE9">
            <w:pPr>
              <w:ind w:leftChars="100" w:left="960" w:hangingChars="300" w:hanging="720"/>
              <w:jc w:val="both"/>
              <w:rPr>
                <w:rFonts w:ascii="標楷體" w:eastAsia="標楷體" w:hAnsi="標楷體" w:cs="細明體"/>
                <w:kern w:val="0"/>
                <w:szCs w:val="24"/>
              </w:rPr>
            </w:pPr>
            <w:r w:rsidRPr="00AB30E2">
              <w:rPr>
                <w:rFonts w:ascii="標楷體" w:eastAsia="標楷體" w:hAnsi="標楷體" w:hint="eastAsia"/>
                <w:szCs w:val="24"/>
              </w:rPr>
              <w:t>（三）</w:t>
            </w:r>
            <w:r w:rsidRPr="00AB30E2">
              <w:rPr>
                <w:rFonts w:ascii="標楷體" w:eastAsia="標楷體" w:hAnsi="標楷體" w:cs="細明體" w:hint="eastAsia"/>
                <w:kern w:val="0"/>
                <w:szCs w:val="24"/>
              </w:rPr>
              <w:t>外國人向入出國管理機關申請居留之證明文件。</w:t>
            </w:r>
          </w:p>
          <w:p w14:paraId="7A2E633C" w14:textId="56E54AE1"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60A1DE85" w14:textId="6EF401D6"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１、領有目的事業主管機關</w:t>
            </w:r>
            <w:proofErr w:type="gramStart"/>
            <w:r w:rsidRPr="00AB30E2">
              <w:rPr>
                <w:rFonts w:ascii="標楷體" w:eastAsia="標楷體" w:hAnsi="標楷體" w:hint="eastAsia"/>
                <w:szCs w:val="24"/>
              </w:rPr>
              <w:t>核發之箱網</w:t>
            </w:r>
            <w:proofErr w:type="gramEnd"/>
            <w:r w:rsidRPr="00AB30E2">
              <w:rPr>
                <w:rFonts w:ascii="標楷體" w:eastAsia="標楷體" w:hAnsi="標楷體" w:hint="eastAsia"/>
                <w:szCs w:val="24"/>
              </w:rPr>
              <w:t>養殖漁業區劃漁業權執照，或專用漁業權人出</w:t>
            </w:r>
            <w:proofErr w:type="gramStart"/>
            <w:r w:rsidRPr="00AB30E2">
              <w:rPr>
                <w:rFonts w:ascii="標楷體" w:eastAsia="標楷體" w:hAnsi="標楷體" w:hint="eastAsia"/>
                <w:szCs w:val="24"/>
              </w:rPr>
              <w:t>具之箱網</w:t>
            </w:r>
            <w:proofErr w:type="gramEnd"/>
            <w:r w:rsidRPr="00AB30E2">
              <w:rPr>
                <w:rFonts w:ascii="標楷體" w:eastAsia="標楷體" w:hAnsi="標楷體" w:hint="eastAsia"/>
                <w:szCs w:val="24"/>
              </w:rPr>
              <w:t>養殖入漁證明，或漁業執照。</w:t>
            </w:r>
          </w:p>
          <w:p w14:paraId="3CE2798C" w14:textId="0EA71498"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２、本國船員名冊正本(箱網養殖之海洋漁撈工，免附)。</w:t>
            </w:r>
          </w:p>
          <w:p w14:paraId="575DB28B"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二、家庭幫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工作：</w:t>
            </w:r>
          </w:p>
          <w:p w14:paraId="72A23A31"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556EE72E" w14:textId="174CABF4"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（二）外國人入國工作前經中央衛生主管機關認可之外國人健康檢查醫院或其本國勞工部門指定之訓練單位訓練合格證明文件正本及該證明文件雙語認證之證明文件正本(其他工作類別外國人轉換看護工、家庭幫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，外國人曾在我國境內從事看護工、家庭幫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或多元陪伴照顧服務工作滿六個月以上者，免附)。</w:t>
            </w:r>
          </w:p>
          <w:p w14:paraId="6A91CEE4" w14:textId="1090C202"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w:t>
            </w:r>
          </w:p>
          <w:p w14:paraId="2F2ABCBE" w14:textId="7A01049E"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468A61C7" w14:textId="541018F8"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（五）</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45D5FABD" w14:textId="75654DA5"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１、申請人及受照顧人戶口名簿影本、申請人與受照顧人之親等關係證明文件影本或外僑居留證影本。。</w:t>
            </w:r>
          </w:p>
          <w:p w14:paraId="3D0110A2" w14:textId="1507E182"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２、申請人經中央主管機關核發之聘僱許可函影本（申請人為來華投資或工作者應檢附）。</w:t>
            </w:r>
          </w:p>
          <w:p w14:paraId="6CE7E6DF" w14:textId="4E9A8A84"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３、外國人來我國投資證明文件（以外資來我國投資金額達標準申請者，應檢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，並加蓋公司及負責人印章）。</w:t>
            </w:r>
          </w:p>
          <w:p w14:paraId="1790F8EB" w14:textId="12B7F513"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４、申請人所任職公司上年度營利事業所得稅結算申報書影本（以公司營業額達標準申請者應檢附）。</w:t>
            </w:r>
          </w:p>
          <w:p w14:paraId="2FAA053F" w14:textId="1751C24D"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５、申請人上年度繳納所得稅之繳款書或聘僱合約影本（以年薪或月薪達標準申請者應檢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，並加蓋公司及負責人印章）。</w:t>
            </w:r>
          </w:p>
          <w:p w14:paraId="28980C5E" w14:textId="18FA04EF"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６、申請人所任職公司開具之組織圖及在職證明書（加蓋公司及負責人印章）。</w:t>
            </w:r>
          </w:p>
          <w:p w14:paraId="6C1F3AC0" w14:textId="0A38E323"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７、經中央目的事業主管機關認定曾任國外新創公司之高階主管或研發團隊核心技術人員，且有被其他公司併購交易金額達美金五百萬元以上之實績(曾任國外新創公司有被其他公司併購交易金額達美金五百萬元以上之實績申請者應檢附)。</w:t>
            </w:r>
          </w:p>
          <w:p w14:paraId="051DD855" w14:textId="49F75705"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８、經中央目的事業主管機關認定曾任國外新創公司之高階主管或研發團隊核心技術人員，且有成功上市之實績(曾任國外新創公司成功上市之實績申請者應檢附)。</w:t>
            </w:r>
          </w:p>
          <w:p w14:paraId="6500DCAA" w14:textId="38E92F2D"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９、經中央目的事業主管機關認定曾任創投公司或基金之高階主管，</w:t>
            </w:r>
            <w:r w:rsidRPr="00AB30E2">
              <w:rPr>
                <w:rFonts w:ascii="標楷體" w:eastAsia="標楷體" w:hAnsi="標楷體" w:hint="eastAsia"/>
                <w:szCs w:val="24"/>
              </w:rPr>
              <w:lastRenderedPageBreak/>
              <w:t>且投資國外新創或事業金額達美金五百萬元以上之實績(曾任投資國外新創或事業金額達美金五百萬元以上申請者應檢附)。</w:t>
            </w:r>
          </w:p>
          <w:p w14:paraId="6D1E50E7" w14:textId="7C198B20"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１０、經中央目的事業主管機關認定曾任創投公司或基金之高階主管，且投資國內新創或事業金額達美金</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百萬元以上之實績(曾任投資國內新創或事業金額達美金</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百萬元以上申請者應檢附)。</w:t>
            </w:r>
          </w:p>
          <w:p w14:paraId="4FE1E378" w14:textId="60FFC5B5"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（六）聘前講習完訓之證明文件（可由中央主管機關自網路查知者，免附）。</w:t>
            </w:r>
          </w:p>
          <w:p w14:paraId="53E5ADC0" w14:textId="6BDA201B"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（七）代雇主參加講習人員與被照顧者間親屬關係之證明文件（雇主委託符合親等關係代參加網路講習者應檢附）。</w:t>
            </w:r>
          </w:p>
          <w:p w14:paraId="2A6E404D" w14:textId="56479C82"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（八）代雇主參加講習人員與被</w:t>
            </w:r>
            <w:proofErr w:type="gramStart"/>
            <w:r w:rsidRPr="00AB30E2">
              <w:rPr>
                <w:rFonts w:ascii="標楷體" w:eastAsia="標楷體" w:hAnsi="標楷體" w:hint="eastAsia"/>
                <w:szCs w:val="24"/>
              </w:rPr>
              <w:t>照顧者具</w:t>
            </w:r>
            <w:r w:rsidRPr="00AB30E2">
              <w:rPr>
                <w:rFonts w:ascii="標楷體" w:eastAsia="標楷體" w:hAnsi="標楷體" w:hint="eastAsia"/>
                <w:szCs w:val="24"/>
              </w:rPr>
              <w:lastRenderedPageBreak/>
              <w:t>共同</w:t>
            </w:r>
            <w:proofErr w:type="gramEnd"/>
            <w:r w:rsidRPr="00AB30E2">
              <w:rPr>
                <w:rFonts w:ascii="標楷體" w:eastAsia="標楷體" w:hAnsi="標楷體" w:hint="eastAsia"/>
                <w:szCs w:val="24"/>
              </w:rPr>
              <w:t>居住證明或代雇主行使管理監督地位之證明文件或切結書。</w:t>
            </w:r>
          </w:p>
          <w:p w14:paraId="62A589BC"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三、製造工作：</w:t>
            </w:r>
          </w:p>
          <w:p w14:paraId="3BDE97B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1ED1020E" w14:textId="0BB3E00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727CFE7A" w14:textId="76078A1A"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（三）中央目的事業主管機關或自由貿易港區管理機關開具特定製程之認定證明文件正本（以第七條第一項第二款或第四款符合中央主管機關規定聘僱外國人資格接續聘僱者應檢附）。</w:t>
            </w:r>
          </w:p>
          <w:p w14:paraId="2DD2F71A" w14:textId="528CD15B"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115E6934"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四、營造工作：</w:t>
            </w:r>
          </w:p>
          <w:p w14:paraId="3F26139E"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1178038D" w14:textId="59F9993C"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w:t>
            </w:r>
            <w:r w:rsidRPr="00AB30E2">
              <w:rPr>
                <w:rFonts w:ascii="標楷體" w:eastAsia="標楷體" w:hAnsi="標楷體" w:hint="eastAsia"/>
                <w:szCs w:val="24"/>
              </w:rPr>
              <w:lastRenderedPageBreak/>
              <w:t>招募許可函及名冊正本（檢附重新招募許可函者，應一併檢附入國引進許可函及名冊正本，非持招募許可函接續聘僱者，免附）。</w:t>
            </w:r>
          </w:p>
          <w:p w14:paraId="21C02129" w14:textId="5BC329F8"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（三）公共工程須檢附「公共工程之工程金額及工期證明」。</w:t>
            </w:r>
          </w:p>
          <w:p w14:paraId="629D3EDC" w14:textId="6C2B733D"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（四）民間重大經建工程須檢附「民間重大經建工程之工程金額及工期證明」。</w:t>
            </w:r>
          </w:p>
          <w:p w14:paraId="2E8D590C" w14:textId="7038F7FF"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（五）一般工程合約書影本（以一般營造業承接者應檢附）。</w:t>
            </w:r>
          </w:p>
          <w:p w14:paraId="0436E9B8" w14:textId="3247F200"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（六）中央目的事業主管機關認定符合審查標準第四十七條之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附表九之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規定之證明文件（屬審查標準第四十七條之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規定者，須檢附）。</w:t>
            </w:r>
          </w:p>
          <w:p w14:paraId="70979171" w14:textId="10705F92"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w:t>
            </w:r>
            <w:r w:rsidRPr="00AB30E2">
              <w:rPr>
                <w:rFonts w:ascii="標楷體" w:eastAsia="標楷體" w:hAnsi="標楷體" w:cs="細明體" w:hint="eastAsia"/>
                <w:kern w:val="0"/>
                <w:szCs w:val="24"/>
              </w:rPr>
              <w:t>外國人向入出國管理機關申請居留之證明文件。</w:t>
            </w:r>
          </w:p>
          <w:p w14:paraId="01B39D15"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五、機構看護工作：</w:t>
            </w:r>
          </w:p>
          <w:p w14:paraId="09CE16AD"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6B073D2D" w14:textId="50886B62"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（二）外國人入國工作前經中央衛生主管機關認可之外國人健康檢查醫院或其本國勞工部門指定之訓練單位訓練合格證明文件正本及該證明文件雙語認證之證明文件正本(其他工作類別外國人轉換看護工、家庭幫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，外國人曾在我國境內從事看護工、家庭幫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或多元陪伴照顧服務工作滿六個月以上者，免附)。</w:t>
            </w:r>
          </w:p>
          <w:p w14:paraId="2B7E9D73" w14:textId="371440C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（三）招募許可函正本或遞補招募許可函及名冊正本（檢附重新招募許可函者，應一併檢附入國引進許可及名冊正本，非持招募許可函承接者，免附）。</w:t>
            </w:r>
          </w:p>
          <w:p w14:paraId="60FAB880" w14:textId="64C45ADA"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74A8E452" w14:textId="1D4ABF9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0E4C105C" w14:textId="0655C608"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１、統一編號編配通知書影本。</w:t>
            </w:r>
          </w:p>
          <w:p w14:paraId="171C428F" w14:textId="1998AA73"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２、目的事業主管機關核發之床位數證明文件影本。</w:t>
            </w:r>
          </w:p>
          <w:p w14:paraId="32323713" w14:textId="76808E8E"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３、經目的事業主管機關驗章之本國看護工或護理人員名冊正本（以長期照護機構、養護機構、安養機構或財團法人社會福利機構、護理之家機構或長期照顧服務機構申請者應檢附）。</w:t>
            </w:r>
          </w:p>
          <w:p w14:paraId="4B77A68C" w14:textId="1719A706"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本國看護工名冊正本及本國看護工之照顧服務員訓練結業證書、照顧服務員職類技術士證、有效之長照服務人員證明或高中（職）以上學校照顧、護理等相關科、系、組、所、學位學程畢業證書影本（以醫院申請者應檢附）。</w:t>
            </w:r>
          </w:p>
          <w:p w14:paraId="483D301C"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六、家庭看護工作：</w:t>
            </w:r>
          </w:p>
          <w:p w14:paraId="17CAEA0D"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1AD78A3D" w14:textId="129D3F9D"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（二）外國人入國工作前應經中央衛生主管機關認可之外國人健康檢查醫院或其本國勞工部門指定之訓練單位合格證明文件正本及該證明文件雙語認證之證明文件正本(其他工作類別外國人轉換看護工、家庭幫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，外國人曾在我國境內從事看護工、家庭幫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或多元陪伴照顧服務工作滿六個月以上者，免附)。</w:t>
            </w:r>
          </w:p>
          <w:p w14:paraId="0DF6A886" w14:textId="7475FEE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w:t>
            </w:r>
          </w:p>
          <w:p w14:paraId="3724355D" w14:textId="7A16EB0C" w:rsidR="00856DE9" w:rsidRPr="00AB30E2" w:rsidRDefault="00856DE9" w:rsidP="00856DE9">
            <w:pPr>
              <w:ind w:leftChars="100" w:left="960" w:hangingChars="300" w:hanging="720"/>
              <w:jc w:val="both"/>
              <w:rPr>
                <w:rFonts w:ascii="標楷體" w:eastAsia="標楷體" w:hAnsi="標楷體" w:cs="細明體"/>
                <w:kern w:val="0"/>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4B9B50F9" w14:textId="52BC8C52"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207E3760" w14:textId="60BF3DCB"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１、申請人及被看護者戶口名簿影本、申請人與被看護者之親等關係證明文件或外僑居留證影本。</w:t>
            </w:r>
          </w:p>
          <w:p w14:paraId="251F2C54"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２、</w:t>
            </w:r>
            <w:r w:rsidRPr="00AB30E2">
              <w:rPr>
                <w:rFonts w:ascii="標楷體" w:eastAsia="標楷體" w:hAnsi="標楷體" w:hint="eastAsia"/>
                <w:szCs w:val="24"/>
                <w:u w:val="single"/>
              </w:rPr>
              <w:t>身心障礙證明影本（以特定身心障礙項目或衛生主管機關公告之身心障礙類別鑑定向度提出申請者應檢附）。</w:t>
            </w:r>
          </w:p>
          <w:p w14:paraId="37F44CD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３、被看護者在我國無親屬切結書正本。</w:t>
            </w:r>
            <w:r w:rsidRPr="00AB30E2">
              <w:rPr>
                <w:rFonts w:ascii="標楷體" w:eastAsia="標楷體" w:hAnsi="標楷體"/>
                <w:szCs w:val="24"/>
              </w:rPr>
              <w:t>(</w:t>
            </w:r>
            <w:r w:rsidRPr="00AB30E2">
              <w:rPr>
                <w:rFonts w:ascii="標楷體" w:eastAsia="標楷體" w:hAnsi="標楷體" w:hint="eastAsia"/>
                <w:szCs w:val="24"/>
              </w:rPr>
              <w:t>雇主與被看護者無親屬關係申請者應檢附</w:t>
            </w:r>
            <w:r w:rsidRPr="00AB30E2">
              <w:rPr>
                <w:rFonts w:ascii="標楷體" w:eastAsia="標楷體" w:hAnsi="標楷體"/>
                <w:szCs w:val="24"/>
              </w:rPr>
              <w:t>)</w:t>
            </w:r>
            <w:r w:rsidRPr="00AB30E2">
              <w:rPr>
                <w:rFonts w:ascii="標楷體" w:eastAsia="標楷體" w:hAnsi="標楷體" w:hint="eastAsia"/>
                <w:szCs w:val="24"/>
              </w:rPr>
              <w:t>。</w:t>
            </w:r>
          </w:p>
          <w:p w14:paraId="3233872E" w14:textId="51BFB7F6"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聘僱與管理委託書正本及受委託人身分證明文件影本。但受委託人為機構、團體或其他事業單位者，應檢附目的事業主管機關同意立案之證明文件、法人登記等證明文件影本。(以被看護者為雇主申請者應檢附)。</w:t>
            </w:r>
          </w:p>
          <w:p w14:paraId="7DD5AB5A" w14:textId="331BD014"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５、放棄遞補招募許可名額切結書正本（依據本法第五十八條規定，外國人於聘僱許可有效期間內，因不可歸責於雇主之原因而聘僱關</w:t>
            </w:r>
            <w:r w:rsidRPr="00AB30E2">
              <w:rPr>
                <w:rFonts w:ascii="標楷體" w:eastAsia="標楷體" w:hAnsi="標楷體" w:hint="eastAsia"/>
                <w:szCs w:val="24"/>
              </w:rPr>
              <w:lastRenderedPageBreak/>
              <w:t>係終止，雇主仍具申請遞補招募許可資格者應檢附）。</w:t>
            </w:r>
          </w:p>
          <w:p w14:paraId="091B8C04" w14:textId="52EFD5B3"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６、變更申請人切結書（申請聘僱外籍看護工基本資料傳遞單與申請書之申請人不同者應檢附）。</w:t>
            </w:r>
          </w:p>
          <w:p w14:paraId="505B5E2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（六）聘前講習完訓之證明文件</w:t>
            </w:r>
            <w:r w:rsidRPr="00AB30E2">
              <w:rPr>
                <w:rFonts w:ascii="標楷體" w:eastAsia="標楷體" w:hAnsi="標楷體"/>
                <w:szCs w:val="24"/>
              </w:rPr>
              <w:t>(</w:t>
            </w:r>
            <w:r w:rsidRPr="00AB30E2">
              <w:rPr>
                <w:rFonts w:ascii="標楷體" w:eastAsia="標楷體" w:hAnsi="標楷體" w:hint="eastAsia"/>
                <w:szCs w:val="24"/>
              </w:rPr>
              <w:t>可由中央主管機關自網路查知者，免附</w:t>
            </w:r>
            <w:r w:rsidRPr="00AB30E2">
              <w:rPr>
                <w:rFonts w:ascii="標楷體" w:eastAsia="標楷體" w:hAnsi="標楷體"/>
                <w:szCs w:val="24"/>
              </w:rPr>
              <w:t>)</w:t>
            </w:r>
            <w:r w:rsidRPr="00AB30E2">
              <w:rPr>
                <w:rFonts w:ascii="標楷體" w:eastAsia="標楷體" w:hAnsi="標楷體" w:hint="eastAsia"/>
                <w:szCs w:val="24"/>
              </w:rPr>
              <w:t>。</w:t>
            </w:r>
          </w:p>
          <w:p w14:paraId="184BD102" w14:textId="0D08A469"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（七）代雇主參加講習人員與被看護者間親屬關係之證明文件(雇主委託符合親等關係代參加網路講習者應檢附)。</w:t>
            </w:r>
          </w:p>
          <w:p w14:paraId="0F28F600" w14:textId="15659679"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（八）代雇主參加講習人員與被</w:t>
            </w:r>
            <w:proofErr w:type="gramStart"/>
            <w:r w:rsidRPr="00AB30E2">
              <w:rPr>
                <w:rFonts w:ascii="標楷體" w:eastAsia="標楷體" w:hAnsi="標楷體" w:hint="eastAsia"/>
                <w:szCs w:val="24"/>
              </w:rPr>
              <w:t>看護者具共同</w:t>
            </w:r>
            <w:proofErr w:type="gramEnd"/>
            <w:r w:rsidRPr="00AB30E2">
              <w:rPr>
                <w:rFonts w:ascii="標楷體" w:eastAsia="標楷體" w:hAnsi="標楷體" w:hint="eastAsia"/>
                <w:szCs w:val="24"/>
              </w:rPr>
              <w:t>居住證明或代雇主行使管理監督地位之證明文件或切結書。</w:t>
            </w:r>
          </w:p>
          <w:p w14:paraId="317220EA" w14:textId="0315F3C5" w:rsidR="00856DE9" w:rsidRPr="00AB30E2" w:rsidRDefault="00856DE9" w:rsidP="00856DE9">
            <w:pPr>
              <w:jc w:val="both"/>
              <w:rPr>
                <w:rFonts w:ascii="標楷體" w:eastAsia="標楷體" w:hAnsi="標楷體"/>
                <w:szCs w:val="24"/>
              </w:rPr>
            </w:pPr>
            <w:r w:rsidRPr="00AB30E2">
              <w:rPr>
                <w:rFonts w:ascii="標楷體" w:eastAsia="標楷體" w:hAnsi="標楷體" w:hint="eastAsia"/>
                <w:szCs w:val="24"/>
              </w:rPr>
              <w:t>七、</w:t>
            </w:r>
            <w:r w:rsidRPr="00AB30E2">
              <w:rPr>
                <w:rFonts w:ascii="標楷體" w:eastAsia="標楷體" w:hAnsi="標楷體" w:hint="eastAsia"/>
              </w:rPr>
              <w:t>多元</w:t>
            </w:r>
            <w:r w:rsidRPr="00AB30E2">
              <w:rPr>
                <w:rFonts w:ascii="標楷體" w:eastAsia="標楷體" w:hAnsi="標楷體" w:hint="eastAsia"/>
                <w:szCs w:val="24"/>
              </w:rPr>
              <w:t>陪伴照顧</w:t>
            </w:r>
            <w:r w:rsidRPr="00AB30E2">
              <w:rPr>
                <w:rFonts w:ascii="標楷體" w:eastAsia="標楷體" w:hAnsi="標楷體" w:hint="eastAsia"/>
              </w:rPr>
              <w:t>服務</w:t>
            </w:r>
            <w:r w:rsidRPr="00AB30E2">
              <w:rPr>
                <w:rFonts w:ascii="標楷體" w:eastAsia="標楷體" w:hAnsi="標楷體" w:hint="eastAsia"/>
                <w:szCs w:val="24"/>
              </w:rPr>
              <w:t>工作：</w:t>
            </w:r>
          </w:p>
          <w:p w14:paraId="7FBA1F4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70A53679" w14:textId="0090A15E"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（二）外國人入國工作前經中央衛生主管機關認可之外國人健康檢查醫院或</w:t>
            </w:r>
            <w:r w:rsidRPr="00AB30E2">
              <w:rPr>
                <w:rFonts w:ascii="標楷體" w:eastAsia="標楷體" w:hAnsi="標楷體" w:hint="eastAsia"/>
                <w:szCs w:val="24"/>
              </w:rPr>
              <w:lastRenderedPageBreak/>
              <w:t>其本國勞工部門指定之訓練單位訓練合格證明文件正本及該證明文件雙語認證之證明文件正本(其他工作類別外國人轉換看護工、家庭幫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或多元陪伴照顧服務工作者應檢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，外國人曾在我國境內從事看護工、家庭幫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或多元陪伴照顧服務工作滿六個月以上者，免附)。</w:t>
            </w:r>
          </w:p>
          <w:p w14:paraId="6CD164C0" w14:textId="6AF9F5E6"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（三）招募許可函正本或遞補招募許可函及名冊正本。</w:t>
            </w:r>
          </w:p>
          <w:p w14:paraId="152A0E4F" w14:textId="0B77D464"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Pr="00AB30E2">
              <w:rPr>
                <w:rFonts w:ascii="標楷體" w:eastAsia="標楷體" w:hAnsi="標楷體" w:cs="細明體" w:hint="eastAsia"/>
                <w:kern w:val="0"/>
                <w:szCs w:val="24"/>
              </w:rPr>
              <w:t>外國人向入出國管理機關申請居留之證明文件。</w:t>
            </w:r>
          </w:p>
          <w:p w14:paraId="0973AE01"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八、屠宰工作：</w:t>
            </w:r>
          </w:p>
          <w:p w14:paraId="56BC1BCB"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770251CF" w14:textId="65AA89C6"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6789186C" w14:textId="4CE8B16C"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（三）中央目的事業主管機關認定屠宰業</w:t>
            </w:r>
            <w:r w:rsidRPr="00AB30E2">
              <w:rPr>
                <w:rFonts w:ascii="標楷體" w:eastAsia="標楷體" w:hAnsi="標楷體" w:hint="eastAsia"/>
                <w:szCs w:val="24"/>
              </w:rPr>
              <w:lastRenderedPageBreak/>
              <w:t>之證明文件正本（以第七條第一項第二款或第四款符合中央主管機關規定聘僱外國人資格接續聘僱者應檢附）。</w:t>
            </w:r>
          </w:p>
          <w:p w14:paraId="49890264" w14:textId="228DBC3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（四）中央目的事業主管機關核發之屠宰場登記證書影本（持招募許可函接續聘僱者，免附）。</w:t>
            </w:r>
          </w:p>
          <w:p w14:paraId="49340DB3" w14:textId="0EFFDE65"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r w:rsidRPr="00AB30E2">
              <w:rPr>
                <w:rFonts w:ascii="標楷體" w:eastAsia="標楷體" w:hAnsi="標楷體" w:cs="細明體" w:hint="eastAsia"/>
                <w:kern w:val="0"/>
                <w:szCs w:val="24"/>
              </w:rPr>
              <w:t>外國人向入出國管理機關申請居留之證明文件。</w:t>
            </w:r>
          </w:p>
          <w:p w14:paraId="6CFE64F7"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九、農、林、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漁業工作：</w:t>
            </w:r>
          </w:p>
          <w:p w14:paraId="4EA2F7C0"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5605AB97" w14:textId="5913008F"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（二）入國引進許可函及名冊正本或招募許可函、遞補招募許可函及名冊正本（非持招募許可函接續聘僱者，免附）。</w:t>
            </w:r>
          </w:p>
          <w:p w14:paraId="20EA56A4"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（三）中央目的事業主管機關認定符合農、林、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漁業之雇主資格證明文件正本（以第七條第一項第二款</w:t>
            </w:r>
            <w:r w:rsidRPr="00AB30E2">
              <w:rPr>
                <w:rFonts w:ascii="標楷體" w:eastAsia="標楷體" w:hAnsi="標楷體" w:hint="eastAsia"/>
                <w:szCs w:val="24"/>
              </w:rPr>
              <w:lastRenderedPageBreak/>
              <w:t>或第四款符合中央主管機關規定聘僱外國人資格接續聘僱者應檢附）。</w:t>
            </w:r>
          </w:p>
          <w:p w14:paraId="1F9433F0" w14:textId="75E90D11"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（四）中央目的事業主管機關認定之國內勞工人數之證明文件。</w:t>
            </w:r>
          </w:p>
          <w:p w14:paraId="42A73319" w14:textId="62FB69BC"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r w:rsidRPr="00AB30E2">
              <w:rPr>
                <w:rFonts w:ascii="標楷體" w:eastAsia="標楷體" w:hAnsi="標楷體" w:cs="細明體" w:hint="eastAsia"/>
                <w:kern w:val="0"/>
                <w:szCs w:val="24"/>
              </w:rPr>
              <w:t>外國人向入出國管理機關申請居留之證明文件。</w:t>
            </w:r>
          </w:p>
          <w:p w14:paraId="387F0060" w14:textId="77777777" w:rsidR="00856DE9" w:rsidRPr="00AB30E2" w:rsidRDefault="00856DE9" w:rsidP="00856DE9">
            <w:pPr>
              <w:jc w:val="both"/>
              <w:rPr>
                <w:rFonts w:ascii="標楷體" w:eastAsia="標楷體" w:hAnsi="標楷體"/>
                <w:szCs w:val="24"/>
              </w:rPr>
            </w:pPr>
            <w:r w:rsidRPr="00AB30E2">
              <w:rPr>
                <w:rFonts w:ascii="標楷體" w:eastAsia="標楷體" w:hAnsi="標楷體" w:hint="eastAsia"/>
                <w:szCs w:val="24"/>
              </w:rPr>
              <w:t>十、外展農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工作：</w:t>
            </w:r>
          </w:p>
          <w:p w14:paraId="6676C20B"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00F17796" w14:textId="1F447B60"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15141322" w14:textId="59A792AE"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（三）經中央目的事業主管機關核定同意外展農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服務計畫及資格之證明文件影本（以第七條第一項第二款或第四款符合中央主管機關規定聘僱外國人資格接續聘僱者應檢附）。</w:t>
            </w:r>
          </w:p>
          <w:p w14:paraId="735E1B57" w14:textId="46BA32B9"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（四）農會、漁會、與農林漁牧有關之合作社或非營利組織設立許可登記證影</w:t>
            </w:r>
            <w:r w:rsidRPr="00AB30E2">
              <w:rPr>
                <w:rFonts w:ascii="標楷體" w:eastAsia="標楷體" w:hAnsi="標楷體" w:hint="eastAsia"/>
                <w:szCs w:val="24"/>
              </w:rPr>
              <w:lastRenderedPageBreak/>
              <w:t>本（持招募許可函接續聘僱者，免附）。</w:t>
            </w:r>
          </w:p>
          <w:p w14:paraId="7300D5C2" w14:textId="590921C5"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w:t>
            </w:r>
            <w:r w:rsidRPr="00AB30E2">
              <w:rPr>
                <w:rFonts w:ascii="標楷體" w:eastAsia="標楷體" w:hAnsi="標楷體" w:cs="細明體" w:hint="eastAsia"/>
                <w:kern w:val="0"/>
                <w:szCs w:val="24"/>
              </w:rPr>
              <w:t>外國人向入出國管理機關申請居留之證明文件。</w:t>
            </w:r>
          </w:p>
          <w:p w14:paraId="02156BD1" w14:textId="77777777"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十一、雙語翻譯工作：</w:t>
            </w:r>
          </w:p>
          <w:p w14:paraId="5EAE1D5F"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266A1840" w14:textId="322055CC"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（二）受聘僱外國人國內外高級中學以上學校畢業證書或同等證明文件影本（外國人原從事雙語翻譯工作者，免附）。</w:t>
            </w:r>
          </w:p>
          <w:p w14:paraId="77BADD5C" w14:textId="44084398"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（三）私立就業服務機構從業人員名冊正本(以受委託管理外國人申請者，免附)。</w:t>
            </w:r>
          </w:p>
          <w:p w14:paraId="643528B2" w14:textId="233029B0"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（四）受委託管理外國人之委託書影本。(應註明委託管理人數及國籍，以私立就業服務機構從業人員人數申請者，免附)。</w:t>
            </w:r>
          </w:p>
          <w:p w14:paraId="66672DE5" w14:textId="77777777" w:rsidR="00856DE9" w:rsidRPr="00AB30E2" w:rsidRDefault="00856DE9" w:rsidP="00856DE9">
            <w:pPr>
              <w:ind w:left="720" w:hangingChars="300" w:hanging="720"/>
              <w:jc w:val="both"/>
              <w:rPr>
                <w:rFonts w:ascii="標楷體" w:eastAsia="標楷體" w:hAnsi="標楷體"/>
                <w:szCs w:val="24"/>
              </w:rPr>
            </w:pPr>
            <w:r w:rsidRPr="00AB30E2">
              <w:rPr>
                <w:rFonts w:ascii="標楷體" w:eastAsia="標楷體" w:hAnsi="標楷體" w:hint="eastAsia"/>
                <w:szCs w:val="24"/>
              </w:rPr>
              <w:t>十二、廚師及其相關工作</w:t>
            </w:r>
          </w:p>
          <w:p w14:paraId="24ED18A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（一）審查費收據正本。</w:t>
            </w:r>
          </w:p>
          <w:p w14:paraId="47D38C1D" w14:textId="257EA19F"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（二）受聘僱外國人國內外高級中學以上學校畢業證書或同等證明文件影本（外國人原從事廚師及其相關工作者，免附）。</w:t>
            </w:r>
          </w:p>
          <w:p w14:paraId="4A668631" w14:textId="02BBA0F8"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（三）任職於國內外從事廚師及其相關工作飯店或餐廳所出具之工作經驗證明，任職期間不得少於一年（外國人原從事廚師及其相關工作者，免附）。</w:t>
            </w:r>
          </w:p>
          <w:p w14:paraId="332D8CA0" w14:textId="72D38D3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（四）受委託管理外國人之委託書影本（應註明委託管理人數及國籍）。</w:t>
            </w:r>
          </w:p>
          <w:p w14:paraId="37A7B4ED" w14:textId="72B59B05"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十三、廢棄物及資源物回收處理工作：</w:t>
            </w:r>
          </w:p>
          <w:p w14:paraId="3C08FE3C" w14:textId="2D2B38BB"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6E2C3885" w14:textId="49D438D0"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（二）入國引進許可函及名冊正本或遞補招募許可函及名冊正本（非持招募許可函接續聘僱者，免附）。</w:t>
            </w:r>
          </w:p>
          <w:p w14:paraId="6D94595A" w14:textId="38EA07F4"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（三）中央目的事業主管機關認定廢棄物</w:t>
            </w:r>
            <w:r w:rsidRPr="00AB30E2">
              <w:rPr>
                <w:rFonts w:ascii="標楷體" w:eastAsia="標楷體" w:hAnsi="標楷體" w:hint="eastAsia"/>
                <w:szCs w:val="24"/>
              </w:rPr>
              <w:lastRenderedPageBreak/>
              <w:t>及資源物回收處理工作之證明文件正本（以第七條第一項第二款或第四款符合中央主管機關規定聘僱外國人資格接續聘僱者應檢附）。</w:t>
            </w:r>
          </w:p>
          <w:p w14:paraId="053FDFFB" w14:textId="0E7E6B7E"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（四）外國人向入出國管理機關申請居留之證明文件。</w:t>
            </w:r>
          </w:p>
          <w:p w14:paraId="7578A03A" w14:textId="74593538" w:rsidR="00856DE9" w:rsidRPr="00AB30E2" w:rsidRDefault="00856DE9" w:rsidP="00856DE9">
            <w:pPr>
              <w:ind w:left="449" w:hangingChars="187" w:hanging="449"/>
              <w:jc w:val="both"/>
              <w:rPr>
                <w:rFonts w:ascii="標楷體" w:eastAsia="標楷體" w:hAnsi="標楷體"/>
                <w:szCs w:val="24"/>
              </w:rPr>
            </w:pPr>
            <w:r w:rsidRPr="00AB30E2">
              <w:rPr>
                <w:rFonts w:ascii="標楷體" w:eastAsia="標楷體" w:hAnsi="標楷體" w:hint="eastAsia"/>
                <w:szCs w:val="24"/>
              </w:rPr>
              <w:t>十四、中階技術工作：</w:t>
            </w:r>
          </w:p>
          <w:p w14:paraId="425A656F"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520633C4" w14:textId="4964FD68"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（二）中階技術海洋漁撈工作：</w:t>
            </w:r>
          </w:p>
          <w:p w14:paraId="6E095AE3" w14:textId="476B3980"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w:t>
            </w:r>
            <w:r w:rsidRPr="00AB30E2">
              <w:rPr>
                <w:rFonts w:ascii="標楷體" w:eastAsia="標楷體" w:hAnsi="標楷體"/>
                <w:szCs w:val="24"/>
              </w:rPr>
              <w:t>領有目的事業主管機關</w:t>
            </w:r>
            <w:proofErr w:type="gramStart"/>
            <w:r w:rsidRPr="00AB30E2">
              <w:rPr>
                <w:rFonts w:ascii="標楷體" w:eastAsia="標楷體" w:hAnsi="標楷體"/>
                <w:szCs w:val="24"/>
              </w:rPr>
              <w:t>核發之箱網</w:t>
            </w:r>
            <w:proofErr w:type="gramEnd"/>
            <w:r w:rsidRPr="00AB30E2">
              <w:rPr>
                <w:rFonts w:ascii="標楷體" w:eastAsia="標楷體" w:hAnsi="標楷體"/>
                <w:szCs w:val="24"/>
              </w:rPr>
              <w:t>養殖漁業區劃漁業權執照，或專用漁業權人出</w:t>
            </w:r>
            <w:proofErr w:type="gramStart"/>
            <w:r w:rsidRPr="00AB30E2">
              <w:rPr>
                <w:rFonts w:ascii="標楷體" w:eastAsia="標楷體" w:hAnsi="標楷體"/>
                <w:szCs w:val="24"/>
              </w:rPr>
              <w:t>具之箱網</w:t>
            </w:r>
            <w:proofErr w:type="gramEnd"/>
            <w:r w:rsidRPr="00AB30E2">
              <w:rPr>
                <w:rFonts w:ascii="標楷體" w:eastAsia="標楷體" w:hAnsi="標楷體"/>
                <w:szCs w:val="24"/>
              </w:rPr>
              <w:t>養殖入漁證明，或漁業執照</w:t>
            </w:r>
            <w:r w:rsidRPr="00AB30E2">
              <w:rPr>
                <w:rFonts w:ascii="標楷體" w:eastAsia="標楷體" w:hAnsi="標楷體" w:hint="eastAsia"/>
                <w:szCs w:val="24"/>
              </w:rPr>
              <w:t>。</w:t>
            </w:r>
          </w:p>
          <w:p w14:paraId="4F407E3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２、本國船員名冊正本</w:t>
            </w:r>
            <w:r w:rsidRPr="00AB30E2">
              <w:rPr>
                <w:rFonts w:ascii="標楷體" w:eastAsia="標楷體" w:hAnsi="標楷體"/>
                <w:szCs w:val="24"/>
              </w:rPr>
              <w:t>(</w:t>
            </w:r>
            <w:r w:rsidRPr="00AB30E2">
              <w:rPr>
                <w:rFonts w:ascii="標楷體" w:eastAsia="標楷體" w:hAnsi="標楷體" w:hint="eastAsia"/>
                <w:szCs w:val="24"/>
              </w:rPr>
              <w:t>箱網養殖之海洋漁撈工，免附</w:t>
            </w:r>
            <w:r w:rsidRPr="00AB30E2">
              <w:rPr>
                <w:rFonts w:ascii="標楷體" w:eastAsia="標楷體" w:hAnsi="標楷體"/>
                <w:szCs w:val="24"/>
              </w:rPr>
              <w:t>)</w:t>
            </w:r>
            <w:r w:rsidRPr="00AB30E2">
              <w:rPr>
                <w:rFonts w:ascii="標楷體" w:eastAsia="標楷體" w:hAnsi="標楷體" w:hint="eastAsia"/>
                <w:szCs w:val="24"/>
              </w:rPr>
              <w:t>。</w:t>
            </w:r>
          </w:p>
          <w:p w14:paraId="46CEC32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7BE246ED" w14:textId="5C9B245C"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４、外國人符合專業證照、訓練課程或</w:t>
            </w:r>
            <w:r w:rsidRPr="00AB30E2">
              <w:rPr>
                <w:rFonts w:ascii="標楷體" w:eastAsia="標楷體" w:hAnsi="標楷體" w:hint="eastAsia"/>
                <w:szCs w:val="24"/>
              </w:rPr>
              <w:lastRenderedPageBreak/>
              <w:t>實作認定等技術條件資格之證明文件。（薪資符合審查標準第六十三條附表十三之一所定一定數額以上者，得免除專業證照、訓練課程或實作認定等技術條件）。</w:t>
            </w:r>
          </w:p>
          <w:p w14:paraId="32C7FBD1"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（三）中階技術製造工作：</w:t>
            </w:r>
          </w:p>
          <w:p w14:paraId="3D14555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１、中央目的事業主管機關或自由貿易港區管理機關開具特定製程之認定證明文件正本（以第七條第一項第二款或第四款符合中央主管機關規定聘僱外國人資格接續聘僱者應檢附）。</w:t>
            </w:r>
          </w:p>
          <w:p w14:paraId="501BEC3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5A40BCA3"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３、外國人符合專業證照、訓練課程或實作認定等技術條件資格之證明文件。（薪資符合審查標準第六十三條附表十三之一所定一定數額</w:t>
            </w:r>
            <w:r w:rsidRPr="00AB30E2">
              <w:rPr>
                <w:rFonts w:ascii="標楷體" w:eastAsia="標楷體" w:hAnsi="標楷體" w:hint="eastAsia"/>
                <w:szCs w:val="24"/>
              </w:rPr>
              <w:lastRenderedPageBreak/>
              <w:t>以上者，得免除專業證照、訓練課程或實作認定等技術條件）。</w:t>
            </w:r>
          </w:p>
          <w:p w14:paraId="009192D5"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（四）中階技術營造工作：</w:t>
            </w:r>
          </w:p>
          <w:p w14:paraId="6BBAB22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１、公共工程須檢附「公共工程之工程金額及工期證明」。</w:t>
            </w:r>
          </w:p>
          <w:p w14:paraId="74511B31"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２、民間重大經建工程須檢附「民間重大經建工程之工程金額及工期證明」。</w:t>
            </w:r>
          </w:p>
          <w:p w14:paraId="668D25C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4FF0252E"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４、外國人符合專業證照、訓練課程或實作認定等技術條件資格之證明文件（薪資符合審查標準第六十三條附表十三之一所定一定數額以上者，得免除專業證照、訓練課程或實作認定等技術條件）。</w:t>
            </w:r>
          </w:p>
          <w:p w14:paraId="4ACF2B47"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５、共同承攬指定其中一家廠商或符合審查標準第四十二條第三項規</w:t>
            </w:r>
            <w:r w:rsidRPr="00AB30E2">
              <w:rPr>
                <w:rFonts w:ascii="標楷體" w:eastAsia="標楷體" w:hAnsi="標楷體" w:hint="eastAsia"/>
                <w:szCs w:val="24"/>
              </w:rPr>
              <w:lastRenderedPageBreak/>
              <w:t>定之分包廠商擔任雇主切結書（公共工程或民間重大經建工程由二家廠商以上聯合承攬者須檢附）。</w:t>
            </w:r>
          </w:p>
          <w:p w14:paraId="08BC2D4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６、一般工程合約書影本（以一般營造業承接者應檢附）。</w:t>
            </w:r>
          </w:p>
          <w:p w14:paraId="362167D0"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７、中央目的事業主管機關認定符合審查標準第四十七條之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附表九之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規定之證明文件（屬審查標準第四十七條之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規定者，須檢附）。</w:t>
            </w:r>
          </w:p>
          <w:p w14:paraId="3A9875CC"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（五）中階技術機構看護工作：</w:t>
            </w:r>
          </w:p>
          <w:p w14:paraId="05EBE7C8"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１、統一編號編配通知書影本。</w:t>
            </w:r>
          </w:p>
          <w:p w14:paraId="4627A0D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２、目的事業主管機關核發之床位數證明文件影本。</w:t>
            </w:r>
          </w:p>
          <w:p w14:paraId="7953743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３、經目的事業主管機關驗章之本國看護工或護理人員名冊正本（以長期照護機構、養護機構、安養機</w:t>
            </w:r>
            <w:r w:rsidRPr="00AB30E2">
              <w:rPr>
                <w:rFonts w:ascii="標楷體" w:eastAsia="標楷體" w:hAnsi="標楷體" w:hint="eastAsia"/>
                <w:szCs w:val="24"/>
              </w:rPr>
              <w:lastRenderedPageBreak/>
              <w:t>構或財團法人社會福利機構、護理之家機構或長期照顧服務機構申請者應檢附）。</w:t>
            </w:r>
          </w:p>
          <w:p w14:paraId="119E165C"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４、本國看護工名冊正本及本國看護工之</w:t>
            </w:r>
            <w:r w:rsidRPr="00AB30E2">
              <w:rPr>
                <w:rFonts w:ascii="標楷體" w:eastAsia="標楷體" w:hAnsi="標楷體" w:hint="eastAsia"/>
                <w:kern w:val="3"/>
                <w:szCs w:val="24"/>
              </w:rPr>
              <w:t>照顧服務員</w:t>
            </w:r>
            <w:r w:rsidRPr="00AB30E2">
              <w:rPr>
                <w:rFonts w:ascii="標楷體" w:eastAsia="標楷體" w:hAnsi="標楷體" w:hint="eastAsia"/>
                <w:szCs w:val="24"/>
              </w:rPr>
              <w:t>訓練結業證書</w:t>
            </w:r>
            <w:r w:rsidRPr="00AB30E2">
              <w:rPr>
                <w:rFonts w:ascii="標楷體" w:eastAsia="標楷體" w:hAnsi="標楷體" w:hint="eastAsia"/>
                <w:kern w:val="3"/>
                <w:szCs w:val="24"/>
              </w:rPr>
              <w:t>、照顧服務員職類技術士證、有效之長照服務人員證明</w:t>
            </w:r>
            <w:r w:rsidRPr="00AB30E2">
              <w:rPr>
                <w:rFonts w:ascii="標楷體" w:eastAsia="標楷體" w:hAnsi="標楷體" w:hint="eastAsia"/>
                <w:szCs w:val="24"/>
              </w:rPr>
              <w:t>或高中（職）以上學校</w:t>
            </w:r>
            <w:r w:rsidRPr="00AB30E2">
              <w:rPr>
                <w:rFonts w:ascii="標楷體" w:eastAsia="標楷體" w:hAnsi="標楷體" w:hint="eastAsia"/>
                <w:kern w:val="3"/>
                <w:szCs w:val="24"/>
              </w:rPr>
              <w:t>照顧</w:t>
            </w:r>
            <w:r w:rsidRPr="00AB30E2">
              <w:rPr>
                <w:rFonts w:ascii="標楷體" w:eastAsia="標楷體" w:hAnsi="標楷體" w:hint="eastAsia"/>
                <w:szCs w:val="24"/>
              </w:rPr>
              <w:t>、護理等相關科</w:t>
            </w:r>
            <w:r w:rsidRPr="00AB30E2">
              <w:rPr>
                <w:rFonts w:ascii="標楷體" w:eastAsia="標楷體" w:hAnsi="標楷體" w:hint="eastAsia"/>
                <w:kern w:val="3"/>
                <w:szCs w:val="24"/>
              </w:rPr>
              <w:t>、系、</w:t>
            </w:r>
            <w:r w:rsidRPr="00AB30E2">
              <w:rPr>
                <w:rFonts w:ascii="標楷體" w:eastAsia="標楷體" w:hAnsi="標楷體" w:hint="eastAsia"/>
                <w:szCs w:val="24"/>
              </w:rPr>
              <w:t>組</w:t>
            </w:r>
            <w:r w:rsidRPr="00AB30E2">
              <w:rPr>
                <w:rFonts w:ascii="標楷體" w:eastAsia="標楷體" w:hAnsi="標楷體" w:hint="eastAsia"/>
                <w:kern w:val="3"/>
                <w:szCs w:val="24"/>
              </w:rPr>
              <w:t>、所、學位學程</w:t>
            </w:r>
            <w:r w:rsidRPr="00AB30E2">
              <w:rPr>
                <w:rFonts w:ascii="標楷體" w:eastAsia="標楷體" w:hAnsi="標楷體" w:hint="eastAsia"/>
                <w:szCs w:val="24"/>
              </w:rPr>
              <w:t>畢業證書影本（以醫院申請者應檢附）。</w:t>
            </w:r>
          </w:p>
          <w:p w14:paraId="78CC79B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５、外國人取得下列國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語文能力資格證明文件</w:t>
            </w:r>
            <w:r w:rsidRPr="00AB30E2">
              <w:rPr>
                <w:rFonts w:ascii="標楷體" w:eastAsia="標楷體" w:hAnsi="標楷體" w:cs="標楷體" w:hint="eastAsia"/>
                <w:kern w:val="3"/>
                <w:szCs w:val="24"/>
              </w:rPr>
              <w:t>之</w:t>
            </w:r>
            <w:proofErr w:type="gramStart"/>
            <w:r w:rsidRPr="00AB30E2">
              <w:rPr>
                <w:rFonts w:ascii="標楷體" w:eastAsia="標楷體" w:hAnsi="標楷體" w:cs="標楷體" w:hint="eastAsia"/>
                <w:kern w:val="3"/>
                <w:szCs w:val="24"/>
              </w:rPr>
              <w:t>一</w:t>
            </w:r>
            <w:proofErr w:type="gramEnd"/>
            <w:r w:rsidRPr="00AB30E2">
              <w:rPr>
                <w:rFonts w:ascii="標楷體" w:eastAsia="標楷體" w:hAnsi="標楷體"/>
                <w:szCs w:val="24"/>
              </w:rPr>
              <w:t>(</w:t>
            </w:r>
            <w:r w:rsidRPr="00AB30E2">
              <w:rPr>
                <w:rFonts w:ascii="標楷體" w:eastAsia="標楷體" w:hAnsi="標楷體" w:hint="eastAsia"/>
                <w:szCs w:val="24"/>
              </w:rPr>
              <w:t>薪資符合審查標準第六十三條附表十三之一所定一定數額以上者，得免除國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語文能力認定資格</w:t>
            </w:r>
            <w:r w:rsidRPr="00AB30E2">
              <w:rPr>
                <w:rFonts w:ascii="標楷體" w:eastAsia="標楷體" w:hAnsi="標楷體"/>
                <w:szCs w:val="24"/>
              </w:rPr>
              <w:t>)</w:t>
            </w:r>
            <w:r w:rsidRPr="00AB30E2">
              <w:rPr>
                <w:rFonts w:ascii="標楷體" w:eastAsia="標楷體" w:hAnsi="標楷體" w:hint="eastAsia"/>
                <w:szCs w:val="24"/>
              </w:rPr>
              <w:t>：</w:t>
            </w:r>
          </w:p>
          <w:p w14:paraId="57659D4B"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１</w:t>
            </w:r>
            <w:r w:rsidRPr="00AB30E2">
              <w:rPr>
                <w:rFonts w:ascii="標楷體" w:eastAsia="標楷體" w:hAnsi="標楷體"/>
                <w:szCs w:val="24"/>
              </w:rPr>
              <w:t>)</w:t>
            </w:r>
            <w:r w:rsidRPr="00AB30E2">
              <w:rPr>
                <w:rFonts w:ascii="標楷體" w:eastAsia="標楷體" w:hAnsi="標楷體" w:hint="eastAsia"/>
                <w:szCs w:val="24"/>
              </w:rPr>
              <w:t>通過教育部國語文能力測驗口語或聽力能力「基礎級」以上，或閩南語語言能力認證</w:t>
            </w:r>
            <w:r w:rsidRPr="00AB30E2">
              <w:rPr>
                <w:rFonts w:ascii="標楷體" w:eastAsia="標楷體" w:hAnsi="標楷體"/>
                <w:szCs w:val="24"/>
              </w:rPr>
              <w:t>(</w:t>
            </w:r>
            <w:r w:rsidRPr="00AB30E2">
              <w:rPr>
                <w:rFonts w:ascii="標楷體" w:eastAsia="標楷體" w:hAnsi="標楷體" w:hint="eastAsia"/>
                <w:szCs w:val="24"/>
              </w:rPr>
              <w:t>口語</w:t>
            </w:r>
            <w:r w:rsidRPr="00AB30E2">
              <w:rPr>
                <w:rFonts w:ascii="標楷體" w:eastAsia="標楷體" w:hAnsi="標楷體" w:hint="eastAsia"/>
                <w:szCs w:val="24"/>
              </w:rPr>
              <w:lastRenderedPageBreak/>
              <w:t>以及聽力部分</w:t>
            </w:r>
            <w:r w:rsidRPr="00AB30E2">
              <w:rPr>
                <w:rFonts w:ascii="標楷體" w:eastAsia="標楷體" w:hAnsi="標楷體"/>
                <w:szCs w:val="24"/>
              </w:rPr>
              <w:t>)</w:t>
            </w:r>
            <w:r w:rsidRPr="00AB30E2">
              <w:rPr>
                <w:rFonts w:ascii="標楷體" w:eastAsia="標楷體" w:hAnsi="標楷體" w:hint="eastAsia"/>
                <w:szCs w:val="24"/>
              </w:rPr>
              <w:t>「基礎級」以上，且取得證明。</w:t>
            </w:r>
          </w:p>
          <w:p w14:paraId="70503B5B"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２</w:t>
            </w:r>
            <w:r w:rsidRPr="00AB30E2">
              <w:rPr>
                <w:rFonts w:ascii="標楷體" w:eastAsia="標楷體" w:hAnsi="標楷體"/>
                <w:szCs w:val="24"/>
              </w:rPr>
              <w:t>)</w:t>
            </w:r>
            <w:r w:rsidRPr="00AB30E2">
              <w:rPr>
                <w:rFonts w:ascii="標楷體" w:eastAsia="標楷體" w:hAnsi="標楷體" w:hint="eastAsia"/>
                <w:szCs w:val="24"/>
              </w:rPr>
              <w:t>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研習華語之教育機構所辦理華語文能力訓練達三十六小時以上，並取得證明。</w:t>
            </w:r>
          </w:p>
          <w:p w14:paraId="51020E97"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３</w:t>
            </w:r>
            <w:r w:rsidRPr="00AB30E2">
              <w:rPr>
                <w:rFonts w:ascii="標楷體" w:eastAsia="標楷體" w:hAnsi="標楷體"/>
                <w:szCs w:val="24"/>
              </w:rPr>
              <w:t>)</w:t>
            </w:r>
            <w:r w:rsidRPr="00AB30E2">
              <w:rPr>
                <w:rFonts w:ascii="標楷體" w:eastAsia="標楷體" w:hAnsi="標楷體" w:hint="eastAsia"/>
                <w:szCs w:val="24"/>
              </w:rPr>
              <w:t>雇主聘僱同一外國人從事機構看護工作滿三年以上，經雇主自評外國人口語表達能力符合中央主管機關公告之資格，並取得雇主自評外國人口語表達能力表。</w:t>
            </w:r>
          </w:p>
          <w:p w14:paraId="56F68C7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６、外國人取得下列證明文件之一，但薪資符合審查標準第六十三條附表十三之一所定一定數額以上者，免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4B78D594"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lastRenderedPageBreak/>
              <w:t>(</w:t>
            </w:r>
            <w:r w:rsidRPr="00AB30E2">
              <w:rPr>
                <w:rFonts w:ascii="標楷體" w:eastAsia="標楷體" w:hAnsi="標楷體" w:hint="eastAsia"/>
                <w:szCs w:val="24"/>
              </w:rPr>
              <w:t>１</w:t>
            </w:r>
            <w:r w:rsidRPr="00AB30E2">
              <w:rPr>
                <w:rFonts w:ascii="標楷體" w:eastAsia="標楷體" w:hAnsi="標楷體"/>
                <w:szCs w:val="24"/>
              </w:rPr>
              <w:t>)</w:t>
            </w:r>
            <w:r w:rsidRPr="00AB30E2">
              <w:rPr>
                <w:rFonts w:ascii="標楷體" w:eastAsia="標楷體" w:hAnsi="標楷體" w:hint="eastAsia"/>
                <w:szCs w:val="24"/>
              </w:rPr>
              <w:t>申請前一年接受繼續教育訓練累計時數達二十小時或二十點以上之證明文件。</w:t>
            </w:r>
          </w:p>
          <w:p w14:paraId="75A668C0"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２</w:t>
            </w:r>
            <w:r w:rsidRPr="00AB30E2">
              <w:rPr>
                <w:rFonts w:ascii="標楷體" w:eastAsia="標楷體" w:hAnsi="標楷體"/>
                <w:szCs w:val="24"/>
              </w:rPr>
              <w:t>)</w:t>
            </w:r>
            <w:r w:rsidRPr="00AB30E2">
              <w:rPr>
                <w:rFonts w:ascii="標楷體" w:eastAsia="標楷體" w:hAnsi="標楷體" w:hint="eastAsia"/>
                <w:szCs w:val="24"/>
              </w:rPr>
              <w:t>長照相關科系或完成經中央主管機關公告之照顧服務員修業課程之副學士學位以上證明。</w:t>
            </w:r>
          </w:p>
          <w:p w14:paraId="0C0D93BA"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３</w:t>
            </w:r>
            <w:r w:rsidRPr="00AB30E2">
              <w:rPr>
                <w:rFonts w:ascii="標楷體" w:eastAsia="標楷體" w:hAnsi="標楷體"/>
                <w:szCs w:val="24"/>
              </w:rPr>
              <w:t>)</w:t>
            </w:r>
            <w:r w:rsidRPr="00AB30E2">
              <w:rPr>
                <w:rFonts w:ascii="標楷體" w:eastAsia="標楷體" w:hAnsi="標楷體" w:hint="eastAsia"/>
                <w:szCs w:val="24"/>
              </w:rPr>
              <w:t>照顧服務員技術士證。</w:t>
            </w:r>
          </w:p>
          <w:p w14:paraId="7FE8F15A"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７、我國大專校院副學士以上學位之證明文件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267FFF09"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（六）中階技術家庭看護工作：</w:t>
            </w:r>
          </w:p>
          <w:p w14:paraId="1767C12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１、申請人及被看護者戶口名簿影本、申請人與被看護者之親等關係證明文件或外僑居留證影本。</w:t>
            </w:r>
          </w:p>
          <w:p w14:paraId="0268E60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w:t>
            </w:r>
            <w:r w:rsidRPr="00AB30E2">
              <w:rPr>
                <w:rFonts w:ascii="標楷體" w:eastAsia="標楷體" w:hAnsi="標楷體" w:hint="eastAsia"/>
                <w:szCs w:val="24"/>
                <w:u w:val="single"/>
              </w:rPr>
              <w:t>身心障礙證明影本（以特定身心障礙項目或衛生主管機關公告之身心障礙類別鑑定向度提出申請者應檢附）。</w:t>
            </w:r>
          </w:p>
          <w:p w14:paraId="0D4E837A"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３、被看護者在我國無親屬切結書正</w:t>
            </w:r>
            <w:r w:rsidRPr="00AB30E2">
              <w:rPr>
                <w:rFonts w:ascii="標楷體" w:eastAsia="標楷體" w:hAnsi="標楷體" w:hint="eastAsia"/>
                <w:szCs w:val="24"/>
              </w:rPr>
              <w:lastRenderedPageBreak/>
              <w:t>本。</w:t>
            </w:r>
            <w:r w:rsidRPr="00AB30E2">
              <w:rPr>
                <w:rFonts w:ascii="標楷體" w:eastAsia="標楷體" w:hAnsi="標楷體"/>
                <w:szCs w:val="24"/>
              </w:rPr>
              <w:t>(</w:t>
            </w:r>
            <w:r w:rsidRPr="00AB30E2">
              <w:rPr>
                <w:rFonts w:ascii="標楷體" w:eastAsia="標楷體" w:hAnsi="標楷體" w:hint="eastAsia"/>
                <w:szCs w:val="24"/>
              </w:rPr>
              <w:t>雇主與被看護者無親屬關係申請者應檢附</w:t>
            </w:r>
            <w:r w:rsidRPr="00AB30E2">
              <w:rPr>
                <w:rFonts w:ascii="標楷體" w:eastAsia="標楷體" w:hAnsi="標楷體"/>
                <w:szCs w:val="24"/>
              </w:rPr>
              <w:t>)</w:t>
            </w:r>
            <w:r w:rsidRPr="00AB30E2">
              <w:rPr>
                <w:rFonts w:ascii="標楷體" w:eastAsia="標楷體" w:hAnsi="標楷體" w:hint="eastAsia"/>
                <w:szCs w:val="24"/>
              </w:rPr>
              <w:t>。</w:t>
            </w:r>
          </w:p>
          <w:p w14:paraId="18169161"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４、外國人聘僱與管理委託書正本及受委託人身分證明文件影本。但受委託人為機構、團體或其他事業單位者，應檢附目的事業主管機關同意立案之證明文件、法人登記等證明文件影本。</w:t>
            </w:r>
            <w:r w:rsidRPr="00AB30E2">
              <w:rPr>
                <w:rFonts w:ascii="標楷體" w:eastAsia="標楷體" w:hAnsi="標楷體"/>
                <w:szCs w:val="24"/>
              </w:rPr>
              <w:t>(</w:t>
            </w:r>
            <w:r w:rsidRPr="00AB30E2">
              <w:rPr>
                <w:rFonts w:ascii="標楷體" w:eastAsia="標楷體" w:hAnsi="標楷體" w:hint="eastAsia"/>
                <w:szCs w:val="24"/>
              </w:rPr>
              <w:t>以被看護者為雇主申請者應檢附</w:t>
            </w:r>
            <w:r w:rsidRPr="00AB30E2">
              <w:rPr>
                <w:rFonts w:ascii="標楷體" w:eastAsia="標楷體" w:hAnsi="標楷體"/>
                <w:szCs w:val="24"/>
              </w:rPr>
              <w:t>)</w:t>
            </w:r>
            <w:r w:rsidRPr="00AB30E2">
              <w:rPr>
                <w:rFonts w:ascii="標楷體" w:eastAsia="標楷體" w:hAnsi="標楷體" w:hint="eastAsia"/>
                <w:szCs w:val="24"/>
              </w:rPr>
              <w:t>。</w:t>
            </w:r>
          </w:p>
          <w:p w14:paraId="34D3E73C"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５、放棄遞補招募許可名額切結書正本（依據本法第五十八條規定，外國人於聘僱許可有效期間內，因不可歸責於雇主之原因而聘僱關係終止，雇主仍具申請遞補招募許可資格者應檢附）。</w:t>
            </w:r>
          </w:p>
          <w:p w14:paraId="405AAB7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６、變更申請人切結書（申請聘僱外籍看護工基本資料傳遞單與申請書之申請人不同者應檢附）。</w:t>
            </w:r>
          </w:p>
          <w:p w14:paraId="717010E9"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７、聘前講習完訓之證明文件</w:t>
            </w:r>
            <w:r w:rsidRPr="00AB30E2">
              <w:rPr>
                <w:rFonts w:ascii="標楷體" w:eastAsia="標楷體" w:hAnsi="標楷體"/>
                <w:szCs w:val="24"/>
              </w:rPr>
              <w:t>(</w:t>
            </w:r>
            <w:r w:rsidRPr="00AB30E2">
              <w:rPr>
                <w:rFonts w:ascii="標楷體" w:eastAsia="標楷體" w:hAnsi="標楷體" w:hint="eastAsia"/>
                <w:szCs w:val="24"/>
              </w:rPr>
              <w:t>可由中央主管機關自網路查知者，免附</w:t>
            </w:r>
            <w:r w:rsidRPr="00AB30E2">
              <w:rPr>
                <w:rFonts w:ascii="標楷體" w:eastAsia="標楷體" w:hAnsi="標楷體"/>
                <w:szCs w:val="24"/>
              </w:rPr>
              <w:t>)</w:t>
            </w:r>
            <w:r w:rsidRPr="00AB30E2">
              <w:rPr>
                <w:rFonts w:ascii="標楷體" w:eastAsia="標楷體" w:hAnsi="標楷體" w:hint="eastAsia"/>
                <w:szCs w:val="24"/>
              </w:rPr>
              <w:t>。</w:t>
            </w:r>
          </w:p>
          <w:p w14:paraId="7345B0B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８、代雇主參加講習人員與被看護者間親屬關係之證明文件</w:t>
            </w:r>
            <w:r w:rsidRPr="00AB30E2">
              <w:rPr>
                <w:rFonts w:ascii="標楷體" w:eastAsia="標楷體" w:hAnsi="標楷體"/>
                <w:szCs w:val="24"/>
              </w:rPr>
              <w:t>(</w:t>
            </w:r>
            <w:r w:rsidRPr="00AB30E2">
              <w:rPr>
                <w:rFonts w:ascii="標楷體" w:eastAsia="標楷體" w:hAnsi="標楷體" w:hint="eastAsia"/>
                <w:szCs w:val="24"/>
              </w:rPr>
              <w:t>雇主委託符合親等關係代參加網路講習者應檢附</w:t>
            </w:r>
            <w:r w:rsidRPr="00AB30E2">
              <w:rPr>
                <w:rFonts w:ascii="標楷體" w:eastAsia="標楷體" w:hAnsi="標楷體"/>
                <w:szCs w:val="24"/>
              </w:rPr>
              <w:t>)</w:t>
            </w:r>
            <w:r w:rsidRPr="00AB30E2">
              <w:rPr>
                <w:rFonts w:ascii="標楷體" w:eastAsia="標楷體" w:hAnsi="標楷體" w:hint="eastAsia"/>
                <w:szCs w:val="24"/>
              </w:rPr>
              <w:t>。</w:t>
            </w:r>
          </w:p>
          <w:p w14:paraId="5399D9F6"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９、代雇主參加講習人員與被</w:t>
            </w:r>
            <w:proofErr w:type="gramStart"/>
            <w:r w:rsidRPr="00AB30E2">
              <w:rPr>
                <w:rFonts w:ascii="標楷體" w:eastAsia="標楷體" w:hAnsi="標楷體" w:hint="eastAsia"/>
                <w:szCs w:val="24"/>
              </w:rPr>
              <w:t>看護者具共同</w:t>
            </w:r>
            <w:proofErr w:type="gramEnd"/>
            <w:r w:rsidRPr="00AB30E2">
              <w:rPr>
                <w:rFonts w:ascii="標楷體" w:eastAsia="標楷體" w:hAnsi="標楷體" w:hint="eastAsia"/>
                <w:szCs w:val="24"/>
              </w:rPr>
              <w:t>居住證明或代雇主行使管理監督地位之證明文件或切結書。</w:t>
            </w:r>
          </w:p>
          <w:p w14:paraId="504B9F16" w14:textId="77777777"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１０、外國人</w:t>
            </w:r>
            <w:r w:rsidRPr="00AB30E2">
              <w:rPr>
                <w:rFonts w:ascii="標楷體" w:eastAsia="標楷體" w:hAnsi="標楷體" w:cs="標楷體" w:hint="eastAsia"/>
                <w:kern w:val="3"/>
                <w:szCs w:val="24"/>
              </w:rPr>
              <w:t>取得下列</w:t>
            </w:r>
            <w:r w:rsidRPr="00AB30E2">
              <w:rPr>
                <w:rFonts w:ascii="標楷體" w:eastAsia="標楷體" w:hAnsi="標楷體" w:hint="eastAsia"/>
                <w:szCs w:val="24"/>
              </w:rPr>
              <w:t>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語文能力資格證明文件</w:t>
            </w:r>
            <w:r w:rsidRPr="00AB30E2">
              <w:rPr>
                <w:rFonts w:ascii="標楷體" w:eastAsia="標楷體" w:hAnsi="標楷體" w:cs="標楷體" w:hint="eastAsia"/>
                <w:kern w:val="3"/>
                <w:szCs w:val="24"/>
              </w:rPr>
              <w:t>之</w:t>
            </w:r>
            <w:proofErr w:type="gramStart"/>
            <w:r w:rsidRPr="00AB30E2">
              <w:rPr>
                <w:rFonts w:ascii="標楷體" w:eastAsia="標楷體" w:hAnsi="標楷體" w:cs="標楷體" w:hint="eastAsia"/>
                <w:kern w:val="3"/>
                <w:szCs w:val="24"/>
              </w:rPr>
              <w:t>一</w:t>
            </w:r>
            <w:proofErr w:type="gramEnd"/>
            <w:r w:rsidRPr="00AB30E2">
              <w:rPr>
                <w:rFonts w:ascii="標楷體" w:eastAsia="標楷體" w:hAnsi="標楷體"/>
                <w:szCs w:val="24"/>
              </w:rPr>
              <w:t>(</w:t>
            </w:r>
            <w:r w:rsidRPr="00AB30E2">
              <w:rPr>
                <w:rFonts w:ascii="標楷體" w:eastAsia="標楷體" w:hAnsi="標楷體" w:hint="eastAsia"/>
                <w:szCs w:val="24"/>
              </w:rPr>
              <w:t>薪資符合審查標準第六十三條附表十三之一所定一定數額以上者，得免除國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語文能力認定資格</w:t>
            </w:r>
            <w:r w:rsidRPr="00AB30E2">
              <w:rPr>
                <w:rFonts w:ascii="標楷體" w:eastAsia="標楷體" w:hAnsi="標楷體"/>
                <w:szCs w:val="24"/>
              </w:rPr>
              <w:t>)</w:t>
            </w:r>
            <w:r w:rsidRPr="00AB30E2">
              <w:rPr>
                <w:rFonts w:ascii="標楷體" w:eastAsia="標楷體" w:hAnsi="標楷體" w:hint="eastAsia"/>
                <w:szCs w:val="24"/>
              </w:rPr>
              <w:t>：</w:t>
            </w:r>
          </w:p>
          <w:p w14:paraId="06340328"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１</w:t>
            </w:r>
            <w:r w:rsidRPr="00AB30E2">
              <w:rPr>
                <w:rFonts w:ascii="標楷體" w:eastAsia="標楷體" w:hAnsi="標楷體"/>
                <w:szCs w:val="24"/>
              </w:rPr>
              <w:t>)</w:t>
            </w:r>
            <w:r w:rsidRPr="00AB30E2">
              <w:rPr>
                <w:rFonts w:ascii="標楷體" w:eastAsia="標楷體" w:hAnsi="標楷體" w:hint="eastAsia"/>
                <w:szCs w:val="24"/>
              </w:rPr>
              <w:t>通過教育部國語文能力測驗口</w:t>
            </w:r>
            <w:r w:rsidRPr="00AB30E2">
              <w:rPr>
                <w:rFonts w:ascii="標楷體" w:eastAsia="標楷體" w:hAnsi="標楷體" w:hint="eastAsia"/>
                <w:szCs w:val="24"/>
              </w:rPr>
              <w:lastRenderedPageBreak/>
              <w:t>語或聽力能力「基礎級」以上，或閩南語語言能力認證</w:t>
            </w:r>
            <w:r w:rsidRPr="00AB30E2">
              <w:rPr>
                <w:rFonts w:ascii="標楷體" w:eastAsia="標楷體" w:hAnsi="標楷體"/>
                <w:szCs w:val="24"/>
              </w:rPr>
              <w:t>(</w:t>
            </w:r>
            <w:r w:rsidRPr="00AB30E2">
              <w:rPr>
                <w:rFonts w:ascii="標楷體" w:eastAsia="標楷體" w:hAnsi="標楷體" w:hint="eastAsia"/>
                <w:szCs w:val="24"/>
              </w:rPr>
              <w:t>口語以及聽力部分</w:t>
            </w:r>
            <w:r w:rsidRPr="00AB30E2">
              <w:rPr>
                <w:rFonts w:ascii="標楷體" w:eastAsia="標楷體" w:hAnsi="標楷體"/>
                <w:szCs w:val="24"/>
              </w:rPr>
              <w:t>)</w:t>
            </w:r>
            <w:r w:rsidRPr="00AB30E2">
              <w:rPr>
                <w:rFonts w:ascii="標楷體" w:eastAsia="標楷體" w:hAnsi="標楷體" w:hint="eastAsia"/>
                <w:szCs w:val="24"/>
              </w:rPr>
              <w:t>「基礎級」以上，且取得證明。</w:t>
            </w:r>
          </w:p>
          <w:p w14:paraId="6A9014FD" w14:textId="77777777"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２</w:t>
            </w:r>
            <w:r w:rsidRPr="00AB30E2">
              <w:rPr>
                <w:rFonts w:ascii="標楷體" w:eastAsia="標楷體" w:hAnsi="標楷體"/>
                <w:szCs w:val="24"/>
              </w:rPr>
              <w:t>)</w:t>
            </w:r>
            <w:r w:rsidRPr="00AB30E2">
              <w:rPr>
                <w:rFonts w:ascii="標楷體" w:eastAsia="標楷體" w:hAnsi="標楷體" w:hint="eastAsia"/>
                <w:szCs w:val="24"/>
              </w:rPr>
              <w:t>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研習華語之教育機構所辦理華語文能力訓練達三十六小時以上，並取得證明。</w:t>
            </w:r>
          </w:p>
          <w:p w14:paraId="37FE53BC" w14:textId="37D4676A" w:rsidR="00856DE9" w:rsidRPr="00AB30E2" w:rsidRDefault="00856DE9" w:rsidP="00856DE9">
            <w:pPr>
              <w:ind w:leftChars="400" w:left="1440" w:hangingChars="200" w:hanging="480"/>
              <w:jc w:val="both"/>
              <w:rPr>
                <w:rFonts w:ascii="標楷體" w:eastAsia="標楷體" w:hAnsi="標楷體"/>
                <w:szCs w:val="24"/>
              </w:rPr>
            </w:pPr>
            <w:r w:rsidRPr="00AB30E2">
              <w:rPr>
                <w:rFonts w:ascii="標楷體" w:eastAsia="標楷體" w:hAnsi="標楷體"/>
                <w:szCs w:val="24"/>
              </w:rPr>
              <w:t>(</w:t>
            </w:r>
            <w:r w:rsidRPr="00AB30E2">
              <w:rPr>
                <w:rFonts w:ascii="標楷體" w:eastAsia="標楷體" w:hAnsi="標楷體" w:hint="eastAsia"/>
                <w:szCs w:val="24"/>
              </w:rPr>
              <w:t>３</w:t>
            </w:r>
            <w:r w:rsidRPr="00AB30E2">
              <w:rPr>
                <w:rFonts w:ascii="標楷體" w:eastAsia="標楷體" w:hAnsi="標楷體"/>
                <w:szCs w:val="24"/>
              </w:rPr>
              <w:t>)</w:t>
            </w:r>
            <w:r w:rsidRPr="00AB30E2">
              <w:rPr>
                <w:rFonts w:ascii="標楷體" w:eastAsia="標楷體" w:hAnsi="標楷體" w:hint="eastAsia"/>
                <w:szCs w:val="24"/>
              </w:rPr>
              <w:t>雇主聘僱同一外國人從事家庭看護工作滿三年以上，經雇主自評外國人口語表達能力符合中央主管機關公告之資格，並取得雇主自評外國人口語表達能力表。</w:t>
            </w:r>
          </w:p>
          <w:p w14:paraId="32DF2857" w14:textId="77777777"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１１、外國人參加實體補充訓練課程</w:t>
            </w:r>
            <w:r w:rsidRPr="00AB30E2">
              <w:rPr>
                <w:rFonts w:ascii="標楷體" w:eastAsia="標楷體" w:hAnsi="標楷體"/>
                <w:szCs w:val="24"/>
              </w:rPr>
              <w:t>(</w:t>
            </w:r>
            <w:r w:rsidRPr="00AB30E2">
              <w:rPr>
                <w:rFonts w:ascii="標楷體" w:eastAsia="標楷體" w:hAnsi="標楷體" w:hint="eastAsia"/>
                <w:szCs w:val="24"/>
              </w:rPr>
              <w:t>集中訓練、到宅訓練</w:t>
            </w:r>
            <w:r w:rsidRPr="00AB30E2">
              <w:rPr>
                <w:rFonts w:ascii="標楷體" w:eastAsia="標楷體" w:hAnsi="標楷體"/>
                <w:szCs w:val="24"/>
              </w:rPr>
              <w:t>)</w:t>
            </w:r>
            <w:r w:rsidRPr="00AB30E2">
              <w:rPr>
                <w:rFonts w:ascii="標楷體" w:eastAsia="標楷體" w:hAnsi="標楷體" w:hint="eastAsia"/>
                <w:szCs w:val="24"/>
              </w:rPr>
              <w:t>，或於勞</w:t>
            </w:r>
            <w:r w:rsidRPr="00AB30E2">
              <w:rPr>
                <w:rFonts w:ascii="標楷體" w:eastAsia="標楷體" w:hAnsi="標楷體" w:hint="eastAsia"/>
                <w:szCs w:val="24"/>
              </w:rPr>
              <w:lastRenderedPageBreak/>
              <w:t>動部跨國勞動力權益維護網站補充訓練專區，</w:t>
            </w:r>
            <w:proofErr w:type="gramStart"/>
            <w:r w:rsidRPr="00AB30E2">
              <w:rPr>
                <w:rFonts w:ascii="標楷體" w:eastAsia="標楷體" w:hAnsi="標楷體" w:hint="eastAsia"/>
                <w:szCs w:val="24"/>
              </w:rPr>
              <w:t>進行線上數位</w:t>
            </w:r>
            <w:proofErr w:type="gramEnd"/>
            <w:r w:rsidRPr="00AB30E2">
              <w:rPr>
                <w:rFonts w:ascii="標楷體" w:eastAsia="標楷體" w:hAnsi="標楷體" w:hint="eastAsia"/>
                <w:szCs w:val="24"/>
              </w:rPr>
              <w:t>學習課程累計時數達二十小時以上之結業證明文件。但薪資符合審查標準第六十三條附表十三之一所定一定數額以上者，得免除補充訓練課程認定資格。</w:t>
            </w:r>
          </w:p>
          <w:p w14:paraId="361B71AA" w14:textId="77777777" w:rsidR="00856DE9" w:rsidRPr="00AB30E2" w:rsidRDefault="00856DE9" w:rsidP="00856DE9">
            <w:pPr>
              <w:ind w:leftChars="300" w:left="1440" w:hangingChars="300" w:hanging="720"/>
              <w:jc w:val="both"/>
              <w:rPr>
                <w:rFonts w:ascii="標楷體" w:eastAsia="標楷體" w:hAnsi="標楷體"/>
                <w:szCs w:val="24"/>
              </w:rPr>
            </w:pPr>
            <w:r w:rsidRPr="00AB30E2">
              <w:rPr>
                <w:rFonts w:ascii="標楷體" w:eastAsia="標楷體" w:hAnsi="標楷體" w:hint="eastAsia"/>
                <w:szCs w:val="24"/>
              </w:rPr>
              <w:t>１２、我國大專校院副學士以上學位之證明文件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55E45B5A"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（七）中階技術外展農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工作：</w:t>
            </w:r>
          </w:p>
          <w:p w14:paraId="3491684F"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１、經中央目的事業主管機關核定同意外展農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服務計畫及資格之雇主資格證明文件影本（以第七條第一項第二款或第四款符合中央主管機關規定聘僱外國人資格接續聘僱者應檢附）。</w:t>
            </w:r>
          </w:p>
          <w:p w14:paraId="495B65A8"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２、農會、漁會、與農林漁牧有關之合作社或非營利組織設立許可登記證影本。</w:t>
            </w:r>
          </w:p>
          <w:p w14:paraId="5257B865"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0A49D6C8"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４、外國人符合專業證照、訓練課程或實作認定等技術條件資格之證明文件。（薪資符合審查標準第六十三條附表十三之一所定一定數額以上者，得免除專業證照、訓練課程或實作認定等技術條件）。</w:t>
            </w:r>
          </w:p>
          <w:p w14:paraId="4DC17333"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（八）中階技術農業工作：</w:t>
            </w:r>
          </w:p>
          <w:p w14:paraId="116D3C61"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１、中央目的事業主管機關認定符合審查標準第五十六條附表十二規定之農、林、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漁業工作之證明文件。</w:t>
            </w:r>
          </w:p>
          <w:p w14:paraId="26B20857"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２、目的事業主管機關核發之</w:t>
            </w:r>
            <w:proofErr w:type="gramStart"/>
            <w:r w:rsidRPr="00AB30E2">
              <w:rPr>
                <w:rFonts w:ascii="標楷體" w:eastAsia="標楷體" w:hAnsi="標楷體" w:hint="eastAsia"/>
                <w:szCs w:val="24"/>
              </w:rPr>
              <w:t>種苗業登記</w:t>
            </w:r>
            <w:proofErr w:type="gramEnd"/>
            <w:r w:rsidRPr="00AB30E2">
              <w:rPr>
                <w:rFonts w:ascii="標楷體" w:eastAsia="標楷體" w:hAnsi="標楷體" w:hint="eastAsia"/>
                <w:szCs w:val="24"/>
              </w:rPr>
              <w:t>證。</w:t>
            </w:r>
          </w:p>
          <w:p w14:paraId="16F6C6C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lastRenderedPageBreak/>
              <w:t>３、中央目的事業主管機關認定之國內勞工人數之證明文件。</w:t>
            </w:r>
          </w:p>
          <w:p w14:paraId="14356E1B"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60CDCE29"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５、外國人符合專業證照、訓練課程或實作認定等技術條件資格之證明文件。（薪資符合審查標準第六十三條附表十三之一所定一定數額以上者，得免除專業證照、訓練課程或實作認定等技術條件）。</w:t>
            </w:r>
          </w:p>
          <w:p w14:paraId="67F71BE3"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（九）中階技術屠宰工作：</w:t>
            </w:r>
          </w:p>
          <w:p w14:paraId="3FE23F82"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１、經中央目的事業主管機關認定屠宰業之證明文件正本。</w:t>
            </w:r>
          </w:p>
          <w:p w14:paraId="64FC413D" w14:textId="7777777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２、中央目的事業主管機關核發之屠宰場登記證明書影本。</w:t>
            </w:r>
          </w:p>
          <w:p w14:paraId="322B2A87" w14:textId="5F0885A7" w:rsidR="00856DE9" w:rsidRPr="00AB30E2" w:rsidRDefault="00856DE9" w:rsidP="00856DE9">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３、外國人符合專業證照、訓練課程或實作認定等技術條件資格之證明文件。（薪資符合審查標準第六十</w:t>
            </w:r>
            <w:r w:rsidRPr="00AB30E2">
              <w:rPr>
                <w:rFonts w:ascii="標楷體" w:eastAsia="標楷體" w:hAnsi="標楷體" w:hint="eastAsia"/>
                <w:szCs w:val="24"/>
              </w:rPr>
              <w:lastRenderedPageBreak/>
              <w:t>三條附表十三之一所定一定數額以上者，得免除專業證照、訓練課程或實作認定等技術條件）。</w:t>
            </w:r>
          </w:p>
          <w:p w14:paraId="3D0B3FA8" w14:textId="3D766512" w:rsidR="00856DE9" w:rsidRPr="00AB30E2" w:rsidRDefault="00856DE9" w:rsidP="00856DE9">
            <w:pPr>
              <w:ind w:left="720" w:hangingChars="300" w:hanging="720"/>
              <w:jc w:val="both"/>
              <w:rPr>
                <w:rFonts w:ascii="標楷體" w:eastAsia="標楷體" w:hAnsi="標楷體"/>
                <w:szCs w:val="24"/>
              </w:rPr>
            </w:pPr>
            <w:r w:rsidRPr="00AB30E2">
              <w:rPr>
                <w:rFonts w:ascii="標楷體" w:eastAsia="標楷體" w:hAnsi="標楷體" w:hint="eastAsia"/>
                <w:szCs w:val="24"/>
              </w:rPr>
              <w:t>十五、</w:t>
            </w:r>
            <w:proofErr w:type="gramStart"/>
            <w:r w:rsidRPr="00AB30E2">
              <w:rPr>
                <w:rFonts w:ascii="標楷體" w:eastAsia="標楷體" w:hAnsi="標楷體" w:cs="標楷體" w:hint="eastAsia"/>
              </w:rPr>
              <w:t>旅宿服務</w:t>
            </w:r>
            <w:proofErr w:type="gramEnd"/>
            <w:r w:rsidRPr="00AB30E2">
              <w:rPr>
                <w:rFonts w:ascii="標楷體" w:eastAsia="標楷體" w:hAnsi="標楷體" w:cs="標楷體" w:hint="eastAsia"/>
              </w:rPr>
              <w:t>工作</w:t>
            </w:r>
            <w:r w:rsidRPr="00AB30E2">
              <w:rPr>
                <w:rFonts w:ascii="標楷體" w:eastAsia="標楷體" w:hAnsi="標楷體" w:hint="eastAsia"/>
                <w:szCs w:val="24"/>
              </w:rPr>
              <w:t>：</w:t>
            </w:r>
          </w:p>
          <w:p w14:paraId="31E4E938"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p>
          <w:p w14:paraId="3B36FB6C" w14:textId="7777777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（二）我國大專校院副學士以上學位之證明文件。</w:t>
            </w:r>
          </w:p>
          <w:p w14:paraId="19235F3C" w14:textId="77600F47" w:rsidR="00856DE9" w:rsidRPr="00AB30E2" w:rsidRDefault="00856DE9" w:rsidP="00856DE9">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（三）畢業僑外生符合訓練課程資格條件之證明文件。（薪資符合審查標準第六十三條附表十三之一所定一定數額以上者，得免除訓練課程技術條件）。</w:t>
            </w:r>
          </w:p>
        </w:tc>
        <w:tc>
          <w:tcPr>
            <w:tcW w:w="1667" w:type="pct"/>
          </w:tcPr>
          <w:p w14:paraId="2D869C05" w14:textId="6E2EC906" w:rsidR="000E5362" w:rsidRPr="00AB30E2" w:rsidRDefault="00856DE9" w:rsidP="00856DE9">
            <w:pPr>
              <w:ind w:left="480" w:hangingChars="200" w:hanging="480"/>
              <w:jc w:val="both"/>
              <w:rPr>
                <w:rFonts w:ascii="標楷體" w:eastAsia="標楷體" w:hAnsi="標楷體"/>
                <w:szCs w:val="24"/>
              </w:rPr>
            </w:pPr>
            <w:r w:rsidRPr="00AB30E2">
              <w:rPr>
                <w:rFonts w:ascii="標楷體" w:eastAsia="標楷體" w:hAnsi="標楷體" w:hint="eastAsia"/>
                <w:szCs w:val="24"/>
              </w:rPr>
              <w:lastRenderedPageBreak/>
              <w:t>一、</w:t>
            </w:r>
            <w:r w:rsidR="000E5362" w:rsidRPr="00AB30E2">
              <w:rPr>
                <w:rFonts w:ascii="標楷體" w:eastAsia="標楷體" w:hAnsi="標楷體" w:hint="eastAsia"/>
                <w:szCs w:val="24"/>
              </w:rPr>
              <w:t>為鼓勵</w:t>
            </w:r>
            <w:r w:rsidR="00B24002" w:rsidRPr="00AB30E2">
              <w:rPr>
                <w:rFonts w:ascii="標楷體" w:eastAsia="標楷體" w:hAnsi="標楷體" w:cs="標楷體" w:hint="eastAsia"/>
              </w:rPr>
              <w:t>從事各類工作且在</w:t>
            </w:r>
            <w:proofErr w:type="gramStart"/>
            <w:r w:rsidR="00B24002" w:rsidRPr="00AB30E2">
              <w:rPr>
                <w:rFonts w:ascii="標楷體" w:eastAsia="標楷體" w:hAnsi="標楷體" w:cs="標楷體" w:hint="eastAsia"/>
              </w:rPr>
              <w:t>臺</w:t>
            </w:r>
            <w:proofErr w:type="gramEnd"/>
            <w:r w:rsidR="00B24002" w:rsidRPr="00AB30E2">
              <w:rPr>
                <w:rFonts w:ascii="標楷體" w:eastAsia="標楷體" w:hAnsi="標楷體" w:cs="標楷體" w:hint="eastAsia"/>
              </w:rPr>
              <w:t>轉換雇主或工作期間之外國人，跨工作類別由雇主接續聘僱從事家庭看護工作，保障</w:t>
            </w:r>
            <w:proofErr w:type="gramStart"/>
            <w:r w:rsidR="00B24002" w:rsidRPr="00AB30E2">
              <w:rPr>
                <w:rFonts w:ascii="標楷體" w:eastAsia="標楷體" w:hAnsi="標楷體" w:hint="eastAsia"/>
              </w:rPr>
              <w:t>重症失能</w:t>
            </w:r>
            <w:proofErr w:type="gramEnd"/>
            <w:r w:rsidR="00B24002" w:rsidRPr="00AB30E2">
              <w:rPr>
                <w:rFonts w:ascii="標楷體" w:eastAsia="標楷體" w:hAnsi="標楷體" w:hint="eastAsia"/>
              </w:rPr>
              <w:t>被</w:t>
            </w:r>
            <w:proofErr w:type="gramStart"/>
            <w:r w:rsidR="00B24002" w:rsidRPr="00AB30E2">
              <w:rPr>
                <w:rFonts w:ascii="標楷體" w:eastAsia="標楷體" w:hAnsi="標楷體" w:hint="eastAsia"/>
              </w:rPr>
              <w:t>看護者</w:t>
            </w:r>
            <w:r w:rsidR="00B24002" w:rsidRPr="00AB30E2">
              <w:rPr>
                <w:rFonts w:ascii="標楷體" w:eastAsia="標楷體" w:hAnsi="標楷體" w:cs="標楷體" w:hint="eastAsia"/>
              </w:rPr>
              <w:t>具照顧</w:t>
            </w:r>
            <w:proofErr w:type="gramEnd"/>
            <w:r w:rsidR="00B24002" w:rsidRPr="00AB30E2">
              <w:rPr>
                <w:rFonts w:ascii="標楷體" w:eastAsia="標楷體" w:hAnsi="標楷體" w:cs="標楷體" w:hint="eastAsia"/>
              </w:rPr>
              <w:t>需求之家庭聘僱權益，新增</w:t>
            </w:r>
            <w:r w:rsidR="000E5362" w:rsidRPr="00AB30E2">
              <w:rPr>
                <w:rFonts w:ascii="標楷體" w:eastAsia="標楷體" w:hAnsi="標楷體" w:hint="eastAsia"/>
                <w:szCs w:val="24"/>
              </w:rPr>
              <w:t>規範外國人得於</w:t>
            </w:r>
            <w:r w:rsidR="00B132D4" w:rsidRPr="00AB30E2">
              <w:rPr>
                <w:rFonts w:ascii="標楷體" w:eastAsia="標楷體" w:hAnsi="標楷體" w:hint="eastAsia"/>
                <w:szCs w:val="24"/>
              </w:rPr>
              <w:t>參加補充訓練課程(集中訓練、到宅訓練)，或於勞動部勞動力發展署勞動力發展數位服務平台完成</w:t>
            </w:r>
            <w:r w:rsidR="00B132D4" w:rsidRPr="00AB30E2">
              <w:rPr>
                <w:rFonts w:ascii="標楷體" w:eastAsia="標楷體" w:hAnsi="標楷體"/>
                <w:szCs w:val="24"/>
              </w:rPr>
              <w:t>外籍家庭看護工補充訓練</w:t>
            </w:r>
            <w:proofErr w:type="gramStart"/>
            <w:r w:rsidR="00B132D4" w:rsidRPr="00AB30E2">
              <w:rPr>
                <w:rFonts w:ascii="標楷體" w:eastAsia="標楷體" w:hAnsi="標楷體"/>
                <w:szCs w:val="24"/>
              </w:rPr>
              <w:t>專區</w:t>
            </w:r>
            <w:r w:rsidR="00B132D4" w:rsidRPr="00AB30E2">
              <w:rPr>
                <w:rFonts w:ascii="標楷體" w:eastAsia="標楷體" w:hAnsi="標楷體" w:hint="eastAsia"/>
                <w:szCs w:val="24"/>
              </w:rPr>
              <w:t>線上數位</w:t>
            </w:r>
            <w:proofErr w:type="gramEnd"/>
            <w:r w:rsidR="00B132D4" w:rsidRPr="00AB30E2">
              <w:rPr>
                <w:rFonts w:ascii="標楷體" w:eastAsia="標楷體" w:hAnsi="標楷體" w:hint="eastAsia"/>
                <w:szCs w:val="24"/>
              </w:rPr>
              <w:t>學習課程，累計訓練或學習時數達二十小時以上</w:t>
            </w:r>
            <w:r w:rsidR="000E5362" w:rsidRPr="00AB30E2">
              <w:rPr>
                <w:rFonts w:ascii="標楷體" w:eastAsia="標楷體" w:hAnsi="標楷體" w:hint="eastAsia"/>
                <w:szCs w:val="24"/>
              </w:rPr>
              <w:t>，取得從事家庭看護工作資格，</w:t>
            </w:r>
            <w:r w:rsidR="008E5646" w:rsidRPr="00AB30E2">
              <w:rPr>
                <w:rFonts w:ascii="標楷體" w:eastAsia="標楷體" w:hAnsi="標楷體" w:hint="eastAsia"/>
                <w:szCs w:val="24"/>
              </w:rPr>
              <w:t>並明訂</w:t>
            </w:r>
            <w:proofErr w:type="gramStart"/>
            <w:r w:rsidR="008E5646" w:rsidRPr="00AB30E2">
              <w:rPr>
                <w:rFonts w:ascii="標楷體" w:eastAsia="標楷體" w:hAnsi="標楷體" w:hint="eastAsia"/>
              </w:rPr>
              <w:t>重症失能</w:t>
            </w:r>
            <w:proofErr w:type="gramEnd"/>
            <w:r w:rsidR="008E5646" w:rsidRPr="00AB30E2">
              <w:rPr>
                <w:rFonts w:ascii="標楷體" w:eastAsia="標楷體" w:hAnsi="標楷體" w:hint="eastAsia"/>
              </w:rPr>
              <w:t>被看護者應檢附文件，</w:t>
            </w:r>
            <w:proofErr w:type="gramStart"/>
            <w:r w:rsidR="000E5362" w:rsidRPr="00AB30E2">
              <w:rPr>
                <w:rFonts w:ascii="標楷體" w:eastAsia="標楷體" w:hAnsi="標楷體" w:hint="eastAsia"/>
                <w:szCs w:val="24"/>
              </w:rPr>
              <w:t>爰</w:t>
            </w:r>
            <w:proofErr w:type="gramEnd"/>
            <w:r w:rsidR="000E5362" w:rsidRPr="00AB30E2">
              <w:rPr>
                <w:rFonts w:ascii="標楷體" w:eastAsia="標楷體" w:hAnsi="標楷體" w:hint="eastAsia"/>
                <w:szCs w:val="24"/>
              </w:rPr>
              <w:t>修正第六點</w:t>
            </w:r>
            <w:r w:rsidR="00EB3E16" w:rsidRPr="00AB30E2">
              <w:rPr>
                <w:rFonts w:ascii="標楷體" w:eastAsia="標楷體" w:hAnsi="標楷體" w:hint="eastAsia"/>
                <w:szCs w:val="24"/>
              </w:rPr>
              <w:t>及第十四點</w:t>
            </w:r>
            <w:r w:rsidR="000E5362" w:rsidRPr="00AB30E2">
              <w:rPr>
                <w:rFonts w:ascii="標楷體" w:eastAsia="標楷體" w:hAnsi="標楷體" w:hint="eastAsia"/>
                <w:szCs w:val="24"/>
              </w:rPr>
              <w:t>規定。</w:t>
            </w:r>
          </w:p>
          <w:p w14:paraId="2FE07EC8" w14:textId="30522B7C" w:rsidR="00856DE9" w:rsidRPr="00AB30E2" w:rsidRDefault="000E5362" w:rsidP="00856DE9">
            <w:pPr>
              <w:ind w:left="480" w:hangingChars="200" w:hanging="480"/>
              <w:jc w:val="both"/>
              <w:rPr>
                <w:rFonts w:ascii="標楷體" w:eastAsia="標楷體" w:hAnsi="標楷體"/>
              </w:rPr>
            </w:pPr>
            <w:r w:rsidRPr="00AB30E2">
              <w:rPr>
                <w:rFonts w:ascii="標楷體" w:eastAsia="標楷體" w:hAnsi="標楷體" w:hint="eastAsia"/>
              </w:rPr>
              <w:t>二、</w:t>
            </w:r>
            <w:r w:rsidR="008C5DB4" w:rsidRPr="00AB30E2">
              <w:rPr>
                <w:rFonts w:ascii="標楷體" w:eastAsia="標楷體" w:hAnsi="標楷體" w:hint="eastAsia"/>
              </w:rPr>
              <w:t>配合修正條文第七條，</w:t>
            </w:r>
            <w:proofErr w:type="gramStart"/>
            <w:r w:rsidR="008C5DB4" w:rsidRPr="00AB30E2">
              <w:rPr>
                <w:rFonts w:ascii="標楷體" w:eastAsia="標楷體" w:hAnsi="標楷體" w:hint="eastAsia"/>
              </w:rPr>
              <w:t>酌修第</w:t>
            </w:r>
            <w:proofErr w:type="gramEnd"/>
            <w:r w:rsidR="008C5DB4" w:rsidRPr="00AB30E2">
              <w:rPr>
                <w:rFonts w:ascii="標楷體" w:eastAsia="標楷體" w:hAnsi="標楷體" w:hint="eastAsia"/>
              </w:rPr>
              <w:t>三點、第八點至第十點、第十三點及第十四點之          款次規定</w:t>
            </w:r>
            <w:r w:rsidR="00B53120" w:rsidRPr="00AB30E2">
              <w:rPr>
                <w:rFonts w:ascii="標楷體" w:eastAsia="標楷體" w:hAnsi="標楷體" w:hint="eastAsia"/>
              </w:rPr>
              <w:t>。</w:t>
            </w:r>
          </w:p>
          <w:p w14:paraId="7A4FD344" w14:textId="3C3FD7B2" w:rsidR="008C5DB4" w:rsidRPr="00AB30E2" w:rsidRDefault="00856DE9" w:rsidP="00856DE9">
            <w:pPr>
              <w:ind w:left="480" w:hangingChars="200" w:hanging="480"/>
              <w:jc w:val="both"/>
              <w:rPr>
                <w:rFonts w:ascii="標楷體" w:eastAsia="標楷體" w:hAnsi="標楷體"/>
              </w:rPr>
            </w:pPr>
            <w:r w:rsidRPr="00AB30E2">
              <w:rPr>
                <w:rFonts w:ascii="標楷體" w:eastAsia="標楷體" w:hAnsi="標楷體" w:hint="eastAsia"/>
              </w:rPr>
              <w:t>二、</w:t>
            </w:r>
            <w:r w:rsidR="00900A31" w:rsidRPr="00AB30E2">
              <w:rPr>
                <w:rFonts w:ascii="標楷體" w:eastAsia="標楷體" w:hAnsi="標楷體" w:hint="eastAsia"/>
                <w:kern w:val="0"/>
              </w:rPr>
              <w:t>依行政院一百十一年八月二十二日院</w:t>
            </w:r>
            <w:proofErr w:type="gramStart"/>
            <w:r w:rsidR="00900A31" w:rsidRPr="00AB30E2">
              <w:rPr>
                <w:rFonts w:ascii="標楷體" w:eastAsia="標楷體" w:hAnsi="標楷體" w:hint="eastAsia"/>
                <w:kern w:val="0"/>
              </w:rPr>
              <w:t>臺</w:t>
            </w:r>
            <w:proofErr w:type="gramEnd"/>
            <w:r w:rsidR="00900A31" w:rsidRPr="00AB30E2">
              <w:rPr>
                <w:rFonts w:ascii="標楷體" w:eastAsia="標楷體" w:hAnsi="標楷體" w:hint="eastAsia"/>
                <w:kern w:val="0"/>
              </w:rPr>
              <w:lastRenderedPageBreak/>
              <w:t>文字第一一一００二五五八七號函及文化部一百十三年六月二十日一一三三０一六四九六號函，為展現國家語言推動一致性，依行政院核定「國家語言發展報告」，</w:t>
            </w:r>
            <w:r w:rsidR="0035606D" w:rsidRPr="00AB30E2">
              <w:rPr>
                <w:rFonts w:ascii="標楷體" w:eastAsia="標楷體" w:hAnsi="標楷體" w:hint="eastAsia"/>
                <w:kern w:val="0"/>
              </w:rPr>
              <w:t>配合國家語言用語，</w:t>
            </w:r>
            <w:proofErr w:type="gramStart"/>
            <w:r w:rsidR="0035606D" w:rsidRPr="00AB30E2">
              <w:rPr>
                <w:rFonts w:ascii="標楷體" w:eastAsia="標楷體" w:hAnsi="標楷體" w:hint="eastAsia"/>
                <w:kern w:val="0"/>
              </w:rPr>
              <w:t>酌作文字</w:t>
            </w:r>
            <w:proofErr w:type="gramEnd"/>
            <w:r w:rsidR="0035606D" w:rsidRPr="00AB30E2">
              <w:rPr>
                <w:rFonts w:ascii="標楷體" w:eastAsia="標楷體" w:hAnsi="標楷體" w:hint="eastAsia"/>
                <w:kern w:val="0"/>
              </w:rPr>
              <w:t>修正</w:t>
            </w:r>
            <w:r w:rsidR="008C5DB4" w:rsidRPr="00AB30E2">
              <w:rPr>
                <w:rFonts w:ascii="標楷體" w:eastAsia="標楷體" w:hAnsi="標楷體" w:hint="eastAsia"/>
              </w:rPr>
              <w:t>，</w:t>
            </w:r>
            <w:proofErr w:type="gramStart"/>
            <w:r w:rsidR="008C5DB4" w:rsidRPr="00AB30E2">
              <w:rPr>
                <w:rFonts w:ascii="標楷體" w:eastAsia="標楷體" w:hAnsi="標楷體" w:hint="eastAsia"/>
              </w:rPr>
              <w:t>爰</w:t>
            </w:r>
            <w:proofErr w:type="gramEnd"/>
            <w:r w:rsidR="008C5DB4" w:rsidRPr="00AB30E2">
              <w:rPr>
                <w:rFonts w:ascii="標楷體" w:eastAsia="標楷體" w:hAnsi="標楷體" w:hint="eastAsia"/>
              </w:rPr>
              <w:t>修正第十四點。</w:t>
            </w:r>
          </w:p>
          <w:p w14:paraId="526C944C" w14:textId="0791A209" w:rsidR="00856DE9" w:rsidRPr="00AB30E2" w:rsidRDefault="008C5DB4" w:rsidP="00856DE9">
            <w:pPr>
              <w:ind w:left="480" w:hangingChars="200" w:hanging="480"/>
              <w:jc w:val="both"/>
              <w:rPr>
                <w:rFonts w:ascii="標楷體" w:eastAsia="標楷體" w:hAnsi="標楷體"/>
                <w:szCs w:val="24"/>
              </w:rPr>
            </w:pPr>
            <w:r w:rsidRPr="00AB30E2">
              <w:rPr>
                <w:rFonts w:ascii="標楷體" w:eastAsia="標楷體" w:hAnsi="標楷體" w:hint="eastAsia"/>
              </w:rPr>
              <w:t>三、</w:t>
            </w:r>
            <w:r w:rsidR="00856DE9" w:rsidRPr="00AB30E2">
              <w:rPr>
                <w:rFonts w:ascii="標楷體" w:eastAsia="標楷體" w:hAnsi="標楷體" w:hint="eastAsia"/>
              </w:rPr>
              <w:t>第一</w:t>
            </w:r>
            <w:r w:rsidR="00F220D1" w:rsidRPr="00AB30E2">
              <w:rPr>
                <w:rFonts w:ascii="標楷體" w:eastAsia="標楷體" w:hAnsi="標楷體" w:hint="eastAsia"/>
              </w:rPr>
              <w:t>點</w:t>
            </w:r>
            <w:r w:rsidR="00856DE9" w:rsidRPr="00AB30E2">
              <w:rPr>
                <w:rFonts w:ascii="標楷體" w:eastAsia="標楷體" w:hAnsi="標楷體" w:hint="eastAsia"/>
              </w:rPr>
              <w:t>至第二</w:t>
            </w:r>
            <w:r w:rsidR="00F220D1" w:rsidRPr="00AB30E2">
              <w:rPr>
                <w:rFonts w:ascii="標楷體" w:eastAsia="標楷體" w:hAnsi="標楷體" w:hint="eastAsia"/>
              </w:rPr>
              <w:t>點</w:t>
            </w:r>
            <w:r w:rsidR="00856DE9" w:rsidRPr="00AB30E2">
              <w:rPr>
                <w:rFonts w:ascii="標楷體" w:eastAsia="標楷體" w:hAnsi="標楷體" w:hint="eastAsia"/>
              </w:rPr>
              <w:t>、</w:t>
            </w:r>
            <w:r w:rsidR="000E5362" w:rsidRPr="00AB30E2">
              <w:rPr>
                <w:rFonts w:ascii="標楷體" w:eastAsia="標楷體" w:hAnsi="標楷體" w:hint="eastAsia"/>
              </w:rPr>
              <w:t>第四點</w:t>
            </w:r>
            <w:r w:rsidR="0035606D" w:rsidRPr="00AB30E2">
              <w:rPr>
                <w:rFonts w:ascii="標楷體" w:eastAsia="標楷體" w:hAnsi="標楷體" w:hint="eastAsia"/>
              </w:rPr>
              <w:t>、</w:t>
            </w:r>
            <w:r w:rsidR="000E5362" w:rsidRPr="00AB30E2">
              <w:rPr>
                <w:rFonts w:ascii="標楷體" w:eastAsia="標楷體" w:hAnsi="標楷體" w:hint="eastAsia"/>
              </w:rPr>
              <w:t>第五</w:t>
            </w:r>
            <w:r w:rsidR="00F220D1" w:rsidRPr="00AB30E2">
              <w:rPr>
                <w:rFonts w:ascii="標楷體" w:eastAsia="標楷體" w:hAnsi="標楷體" w:hint="eastAsia"/>
              </w:rPr>
              <w:t>點、第十一點、第十二點及第十五點</w:t>
            </w:r>
            <w:r w:rsidR="00856DE9" w:rsidRPr="00AB30E2">
              <w:rPr>
                <w:rFonts w:ascii="標楷體" w:eastAsia="標楷體" w:hAnsi="標楷體" w:hint="eastAsia"/>
              </w:rPr>
              <w:t>未修正。</w:t>
            </w:r>
          </w:p>
          <w:p w14:paraId="5C9992DB" w14:textId="51B4717B" w:rsidR="00856DE9" w:rsidRPr="00AB30E2" w:rsidRDefault="00856DE9" w:rsidP="00856DE9">
            <w:pPr>
              <w:ind w:leftChars="9" w:left="502" w:hangingChars="200" w:hanging="480"/>
              <w:jc w:val="both"/>
              <w:rPr>
                <w:rFonts w:ascii="標楷體" w:eastAsia="標楷體" w:hAnsi="標楷體"/>
                <w:szCs w:val="24"/>
              </w:rPr>
            </w:pPr>
          </w:p>
        </w:tc>
      </w:tr>
    </w:tbl>
    <w:p w14:paraId="0B93B2A6" w14:textId="18FD9296" w:rsidR="004640BB" w:rsidRPr="00AB30E2" w:rsidRDefault="004640BB" w:rsidP="00F20778">
      <w:pPr>
        <w:spacing w:line="540" w:lineRule="exact"/>
        <w:rPr>
          <w:rFonts w:ascii="標楷體" w:eastAsia="標楷體" w:hAnsi="標楷體"/>
          <w:sz w:val="40"/>
          <w:szCs w:val="40"/>
        </w:rPr>
      </w:pPr>
      <w:bookmarkStart w:id="1" w:name="_Hlk172806653"/>
      <w:bookmarkStart w:id="2" w:name="_Hlk172806697"/>
    </w:p>
    <w:p w14:paraId="52ED52DE" w14:textId="77777777" w:rsidR="004640BB" w:rsidRPr="00AB30E2" w:rsidRDefault="004640BB" w:rsidP="00F20778">
      <w:pPr>
        <w:widowControl/>
        <w:rPr>
          <w:rFonts w:ascii="標楷體" w:eastAsia="標楷體" w:hAnsi="標楷體"/>
          <w:sz w:val="40"/>
          <w:szCs w:val="40"/>
        </w:rPr>
      </w:pPr>
      <w:r w:rsidRPr="00AB30E2">
        <w:rPr>
          <w:rFonts w:ascii="標楷體" w:eastAsia="標楷體" w:hAnsi="標楷體"/>
          <w:sz w:val="40"/>
          <w:szCs w:val="40"/>
        </w:rPr>
        <w:br w:type="page"/>
      </w:r>
    </w:p>
    <w:p w14:paraId="1DD34A9C" w14:textId="11447D9D" w:rsidR="00493B3F" w:rsidRPr="00AB30E2" w:rsidRDefault="00493B3F" w:rsidP="00493B3F">
      <w:pPr>
        <w:spacing w:line="540" w:lineRule="exact"/>
        <w:outlineLvl w:val="0"/>
        <w:rPr>
          <w:rFonts w:ascii="標楷體" w:eastAsia="標楷體" w:hAnsi="標楷體"/>
          <w:sz w:val="40"/>
          <w:szCs w:val="40"/>
        </w:rPr>
      </w:pPr>
      <w:r w:rsidRPr="00AB30E2">
        <w:rPr>
          <w:rFonts w:ascii="標楷體" w:eastAsia="標楷體" w:hAnsi="標楷體" w:hint="eastAsia"/>
          <w:sz w:val="40"/>
          <w:szCs w:val="40"/>
        </w:rPr>
        <w:lastRenderedPageBreak/>
        <w:t>第二十二條附表二</w:t>
      </w:r>
      <w:bookmarkEnd w:id="1"/>
      <w:r w:rsidRPr="00AB30E2">
        <w:rPr>
          <w:rFonts w:ascii="標楷體" w:eastAsia="標楷體" w:hAnsi="標楷體" w:hint="eastAsia"/>
          <w:sz w:val="40"/>
          <w:szCs w:val="40"/>
        </w:rPr>
        <w:t>修正對照表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2"/>
        <w:gridCol w:w="4662"/>
        <w:gridCol w:w="4665"/>
      </w:tblGrid>
      <w:tr w:rsidR="00493B3F" w:rsidRPr="00AB30E2" w14:paraId="51D916C4" w14:textId="77777777" w:rsidTr="00493B3F">
        <w:trPr>
          <w:trHeight w:val="70"/>
          <w:jc w:val="center"/>
        </w:trPr>
        <w:tc>
          <w:tcPr>
            <w:tcW w:w="1666" w:type="pct"/>
          </w:tcPr>
          <w:p w14:paraId="14ABDBB1" w14:textId="7B235BC8" w:rsidR="00493B3F" w:rsidRPr="00AB30E2" w:rsidRDefault="00176A77" w:rsidP="00A54056">
            <w:pPr>
              <w:jc w:val="center"/>
              <w:rPr>
                <w:rFonts w:ascii="標楷體" w:eastAsia="標楷體" w:hAnsi="標楷體"/>
                <w:szCs w:val="24"/>
              </w:rPr>
            </w:pPr>
            <w:r w:rsidRPr="00AB30E2">
              <w:rPr>
                <w:rFonts w:ascii="標楷體" w:eastAsia="標楷體" w:hAnsi="標楷體"/>
                <w:szCs w:val="24"/>
              </w:rPr>
              <w:t>修正規定</w:t>
            </w:r>
          </w:p>
        </w:tc>
        <w:tc>
          <w:tcPr>
            <w:tcW w:w="1666" w:type="pct"/>
            <w:noWrap/>
          </w:tcPr>
          <w:p w14:paraId="4DE1F4CC" w14:textId="4A2F53BA" w:rsidR="00493B3F" w:rsidRPr="00AB30E2" w:rsidRDefault="00493B3F" w:rsidP="00A54056">
            <w:pPr>
              <w:jc w:val="center"/>
              <w:rPr>
                <w:rFonts w:ascii="標楷體" w:eastAsia="標楷體" w:hAnsi="標楷體"/>
                <w:szCs w:val="24"/>
              </w:rPr>
            </w:pPr>
            <w:r w:rsidRPr="00AB30E2">
              <w:rPr>
                <w:rFonts w:ascii="標楷體" w:eastAsia="標楷體" w:hAnsi="標楷體" w:hint="eastAsia"/>
                <w:szCs w:val="24"/>
              </w:rPr>
              <w:t>現行規定</w:t>
            </w:r>
          </w:p>
        </w:tc>
        <w:tc>
          <w:tcPr>
            <w:tcW w:w="1667" w:type="pct"/>
          </w:tcPr>
          <w:p w14:paraId="725F6CAD" w14:textId="77777777" w:rsidR="00493B3F" w:rsidRPr="00AB30E2" w:rsidRDefault="00493B3F" w:rsidP="00A54056">
            <w:pPr>
              <w:jc w:val="center"/>
              <w:rPr>
                <w:rFonts w:ascii="標楷體" w:eastAsia="標楷體" w:hAnsi="標楷體"/>
              </w:rPr>
            </w:pPr>
            <w:r w:rsidRPr="00AB30E2">
              <w:rPr>
                <w:rFonts w:ascii="標楷體" w:eastAsia="標楷體" w:hAnsi="標楷體" w:hint="eastAsia"/>
              </w:rPr>
              <w:t>說明</w:t>
            </w:r>
          </w:p>
        </w:tc>
      </w:tr>
      <w:tr w:rsidR="008A534A" w:rsidRPr="00AB30E2" w14:paraId="01C41274" w14:textId="77777777" w:rsidTr="00493B3F">
        <w:trPr>
          <w:trHeight w:val="70"/>
          <w:jc w:val="center"/>
        </w:trPr>
        <w:tc>
          <w:tcPr>
            <w:tcW w:w="1666" w:type="pct"/>
          </w:tcPr>
          <w:p w14:paraId="21CAEFB5" w14:textId="20CC72F1" w:rsidR="008A534A" w:rsidRPr="00AB30E2" w:rsidRDefault="00B53120" w:rsidP="008A534A">
            <w:pPr>
              <w:ind w:left="960" w:hangingChars="400" w:hanging="960"/>
              <w:jc w:val="both"/>
              <w:rPr>
                <w:rFonts w:ascii="標楷體" w:eastAsia="標楷體" w:hAnsi="標楷體"/>
                <w:szCs w:val="24"/>
              </w:rPr>
            </w:pPr>
            <w:r w:rsidRPr="00AB30E2">
              <w:rPr>
                <w:rFonts w:ascii="標楷體" w:eastAsia="標楷體" w:hAnsi="標楷體" w:hint="eastAsia"/>
                <w:szCs w:val="24"/>
              </w:rPr>
              <w:t>附表</w:t>
            </w:r>
            <w:r w:rsidR="008C5DB4" w:rsidRPr="00AB30E2">
              <w:rPr>
                <w:rFonts w:ascii="標楷體" w:eastAsia="標楷體" w:hAnsi="標楷體" w:hint="eastAsia"/>
                <w:szCs w:val="24"/>
              </w:rPr>
              <w:t>二</w:t>
            </w:r>
            <w:r w:rsidR="008A534A" w:rsidRPr="00AB30E2">
              <w:rPr>
                <w:rFonts w:ascii="標楷體" w:eastAsia="標楷體" w:hAnsi="標楷體" w:hint="eastAsia"/>
                <w:szCs w:val="24"/>
              </w:rPr>
              <w:t>：第二十二條第一項第四款中央主管機關規定之其他文件</w:t>
            </w:r>
          </w:p>
          <w:p w14:paraId="015AB4D8" w14:textId="77777777"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一、依第十七條第一項第一款規定申請者：</w:t>
            </w:r>
          </w:p>
          <w:p w14:paraId="0FD87DE4"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（一）入國後三日內或入國日前三個月內至指定醫院接受健康檢查之合格證明正本(國外引進者應檢附)。</w:t>
            </w:r>
          </w:p>
          <w:p w14:paraId="7F6248E0"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（二）審查費收據正本。</w:t>
            </w:r>
            <w:r w:rsidRPr="00AB30E2">
              <w:rPr>
                <w:rFonts w:ascii="標楷體" w:eastAsia="標楷體" w:hAnsi="標楷體"/>
                <w:szCs w:val="24"/>
              </w:rPr>
              <w:t xml:space="preserve"> </w:t>
            </w:r>
          </w:p>
          <w:p w14:paraId="7892B5CA"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（三）變更雇主接續聘僱證明書(原雇主移民或其他無法繼續聘僱外國人之事由者應檢附)。</w:t>
            </w:r>
            <w:r w:rsidRPr="00AB30E2">
              <w:rPr>
                <w:rFonts w:ascii="標楷體" w:eastAsia="標楷體" w:hAnsi="標楷體"/>
                <w:szCs w:val="24"/>
              </w:rPr>
              <w:t xml:space="preserve"> </w:t>
            </w:r>
          </w:p>
          <w:p w14:paraId="2F550B15"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（四）被看護者在我國無親屬切結書正本(雇主與被看護者無親屬關係申請者應檢附)。</w:t>
            </w:r>
            <w:r w:rsidRPr="00AB30E2">
              <w:rPr>
                <w:rFonts w:ascii="標楷體" w:eastAsia="標楷體" w:hAnsi="標楷體"/>
                <w:szCs w:val="24"/>
              </w:rPr>
              <w:t xml:space="preserve"> </w:t>
            </w:r>
          </w:p>
          <w:p w14:paraId="6C96F27A"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（五）外國人聘僱與管理委託書正本及受委託人身分證明文件影本(以被看護者為雇主申請者應檢附)。</w:t>
            </w:r>
            <w:r w:rsidRPr="00AB30E2">
              <w:rPr>
                <w:rFonts w:ascii="標楷體" w:eastAsia="標楷體" w:hAnsi="標楷體"/>
                <w:szCs w:val="24"/>
              </w:rPr>
              <w:t xml:space="preserve"> </w:t>
            </w:r>
          </w:p>
          <w:p w14:paraId="75E127F4"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（六）聘前講習完訓之證明文件(本國雇主第一次聘僱外國人從事家庭看護工作或家庭幫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。但可由中央主管機關自網路查知者，免附)。</w:t>
            </w:r>
          </w:p>
          <w:p w14:paraId="59C6C2BC"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（七）代雇主參加講習人員與被看護者或被照顧者間親屬關係之證明文件(雇主委託符合親等關係代參加網路講習者應檢附)。</w:t>
            </w:r>
            <w:r w:rsidRPr="00AB30E2">
              <w:rPr>
                <w:rFonts w:ascii="標楷體" w:eastAsia="標楷體" w:hAnsi="標楷體"/>
                <w:szCs w:val="24"/>
              </w:rPr>
              <w:t xml:space="preserve"> </w:t>
            </w:r>
          </w:p>
          <w:p w14:paraId="39299351"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（八）代雇主參加講習人員與被看護者或被</w:t>
            </w:r>
            <w:proofErr w:type="gramStart"/>
            <w:r w:rsidRPr="00AB30E2">
              <w:rPr>
                <w:rFonts w:ascii="標楷體" w:eastAsia="標楷體" w:hAnsi="標楷體" w:hint="eastAsia"/>
                <w:szCs w:val="24"/>
              </w:rPr>
              <w:t>照顧者具共同</w:t>
            </w:r>
            <w:proofErr w:type="gramEnd"/>
            <w:r w:rsidRPr="00AB30E2">
              <w:rPr>
                <w:rFonts w:ascii="標楷體" w:eastAsia="標楷體" w:hAnsi="標楷體" w:hint="eastAsia"/>
                <w:szCs w:val="24"/>
              </w:rPr>
              <w:t>居住證明或代雇主行使管理監督地位之證明文件或切結書。</w:t>
            </w:r>
          </w:p>
          <w:p w14:paraId="0B056F48"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（九）第二類外國人向入出國管理機關申請居留之證明文件。</w:t>
            </w:r>
          </w:p>
          <w:p w14:paraId="6A8AE35D" w14:textId="77777777"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二、依第十七條第一項第二款規定申請者：</w:t>
            </w:r>
          </w:p>
          <w:p w14:paraId="6D414831"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（一）申請人之身分證明文件、申請人及原雇主主管機關或目的事業主管機關</w:t>
            </w:r>
            <w:proofErr w:type="gramStart"/>
            <w:r w:rsidRPr="00AB30E2">
              <w:rPr>
                <w:rFonts w:ascii="標楷體" w:eastAsia="標楷體" w:hAnsi="標楷體" w:hint="eastAsia"/>
                <w:szCs w:val="24"/>
              </w:rPr>
              <w:t>核發之箱網</w:t>
            </w:r>
            <w:proofErr w:type="gramEnd"/>
            <w:r w:rsidRPr="00AB30E2">
              <w:rPr>
                <w:rFonts w:ascii="標楷體" w:eastAsia="標楷體" w:hAnsi="標楷體" w:hint="eastAsia"/>
                <w:szCs w:val="24"/>
              </w:rPr>
              <w:t>養殖漁業區劃漁業權執</w:t>
            </w:r>
            <w:r w:rsidRPr="00AB30E2">
              <w:rPr>
                <w:rFonts w:ascii="標楷體" w:eastAsia="標楷體" w:hAnsi="標楷體" w:hint="eastAsia"/>
                <w:szCs w:val="24"/>
              </w:rPr>
              <w:lastRenderedPageBreak/>
              <w:t>照，或專用漁業權人出</w:t>
            </w:r>
            <w:proofErr w:type="gramStart"/>
            <w:r w:rsidRPr="00AB30E2">
              <w:rPr>
                <w:rFonts w:ascii="標楷體" w:eastAsia="標楷體" w:hAnsi="標楷體" w:hint="eastAsia"/>
                <w:szCs w:val="24"/>
              </w:rPr>
              <w:t>具之箱網</w:t>
            </w:r>
            <w:proofErr w:type="gramEnd"/>
            <w:r w:rsidRPr="00AB30E2">
              <w:rPr>
                <w:rFonts w:ascii="標楷體" w:eastAsia="標楷體" w:hAnsi="標楷體" w:hint="eastAsia"/>
                <w:szCs w:val="24"/>
              </w:rPr>
              <w:t>養殖入漁證明，或漁業執照(海洋漁撈工應檢附)。</w:t>
            </w:r>
          </w:p>
          <w:p w14:paraId="7C7B5EBB"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申請人之身分證明文件、申請人及原雇主商業登記證明、工廠登記證明、旅館業登記證、民宿登記證、申請人機構立案證書、法人登記證影本、同意接續聘僱本國人及外國人切結書(機構看護工、製造工、屠宰工及</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工作應檢附)。</w:t>
            </w:r>
            <w:r w:rsidRPr="00AB30E2">
              <w:rPr>
                <w:rFonts w:ascii="標楷體" w:eastAsia="標楷體" w:hAnsi="標楷體"/>
                <w:szCs w:val="24"/>
              </w:rPr>
              <w:t xml:space="preserve"> </w:t>
            </w:r>
          </w:p>
          <w:p w14:paraId="23EE3188"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（三）申請人之身分證明文件、申請人領有主管機關或目的事業主管機關核發之畜牧場登記</w:t>
            </w:r>
            <w:proofErr w:type="gramStart"/>
            <w:r w:rsidRPr="00AB30E2">
              <w:rPr>
                <w:rFonts w:ascii="標楷體" w:eastAsia="標楷體" w:hAnsi="標楷體" w:hint="eastAsia"/>
                <w:szCs w:val="24"/>
              </w:rPr>
              <w:t>證書或畜禽</w:t>
            </w:r>
            <w:proofErr w:type="gramEnd"/>
            <w:r w:rsidRPr="00AB30E2">
              <w:rPr>
                <w:rFonts w:ascii="標楷體" w:eastAsia="標楷體" w:hAnsi="標楷體" w:hint="eastAsia"/>
                <w:szCs w:val="24"/>
              </w:rPr>
              <w:t>飼養登記證、</w:t>
            </w:r>
            <w:proofErr w:type="gramStart"/>
            <w:r w:rsidRPr="00AB30E2">
              <w:rPr>
                <w:rFonts w:ascii="標楷體" w:eastAsia="標楷體" w:hAnsi="標楷體" w:hint="eastAsia"/>
                <w:szCs w:val="24"/>
              </w:rPr>
              <w:t>種苗業登記</w:t>
            </w:r>
            <w:proofErr w:type="gramEnd"/>
            <w:r w:rsidRPr="00AB30E2">
              <w:rPr>
                <w:rFonts w:ascii="標楷體" w:eastAsia="標楷體" w:hAnsi="標楷體" w:hint="eastAsia"/>
                <w:szCs w:val="24"/>
              </w:rPr>
              <w:t>證或領有目的事業主管機關核發之魚</w:t>
            </w:r>
            <w:proofErr w:type="gramStart"/>
            <w:r w:rsidRPr="00AB30E2">
              <w:rPr>
                <w:rFonts w:ascii="標楷體" w:eastAsia="標楷體" w:hAnsi="標楷體" w:hint="eastAsia"/>
                <w:szCs w:val="24"/>
              </w:rPr>
              <w:t>塭</w:t>
            </w:r>
            <w:proofErr w:type="gramEnd"/>
            <w:r w:rsidRPr="00AB30E2">
              <w:rPr>
                <w:rFonts w:ascii="標楷體" w:eastAsia="標楷體" w:hAnsi="標楷體" w:hint="eastAsia"/>
                <w:szCs w:val="24"/>
              </w:rPr>
              <w:t>養殖漁業登記證或載有地號之區劃漁業權執照，其他雇主資格認定文件(農、 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漁工應檢附)。</w:t>
            </w:r>
          </w:p>
          <w:p w14:paraId="03EF0327"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（四）申請人之身分證明文件、申請人領有環境保護主管機關核發之應回收廢棄物回收業登記證、應回收廢棄物處理業登記證或公民營廢棄物處理機構許可證(廢棄物及資源物回收處理工作應檢附)。</w:t>
            </w:r>
            <w:r w:rsidRPr="00AB30E2">
              <w:rPr>
                <w:rFonts w:ascii="標楷體" w:eastAsia="標楷體" w:hAnsi="標楷體"/>
                <w:szCs w:val="24"/>
              </w:rPr>
              <w:t xml:space="preserve"> </w:t>
            </w:r>
          </w:p>
          <w:p w14:paraId="0358B35B"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（五）審查費收據正本。</w:t>
            </w:r>
          </w:p>
          <w:p w14:paraId="7CE568C5"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（六）當地勞工主管機關開具雇主聘僱外國人許可及管理辦法第二十二條第一項第五款證明書正本。但漁船雇主為自然人，與合夥經營之本國籍船員無聘僱關係，且經</w:t>
            </w:r>
            <w:proofErr w:type="gramStart"/>
            <w:r w:rsidRPr="00AB30E2">
              <w:rPr>
                <w:rFonts w:ascii="標楷體" w:eastAsia="標楷體" w:hAnsi="標楷體" w:hint="eastAsia"/>
                <w:szCs w:val="24"/>
              </w:rPr>
              <w:t>檢附切結</w:t>
            </w:r>
            <w:proofErr w:type="gramEnd"/>
            <w:r w:rsidRPr="00AB30E2">
              <w:rPr>
                <w:rFonts w:ascii="標楷體" w:eastAsia="標楷體" w:hAnsi="標楷體" w:hint="eastAsia"/>
                <w:szCs w:val="24"/>
              </w:rPr>
              <w:t>書正本者，免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07F14F0C"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（七）第二類外國人向入出國管理機關申請居留之證明文件。</w:t>
            </w:r>
          </w:p>
          <w:p w14:paraId="4F722E0A" w14:textId="77777777"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三、依第十七條第一項第三款規定申請者：</w:t>
            </w:r>
          </w:p>
          <w:p w14:paraId="6A5D15B0"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（一）全數承接原雇主所聘僱本國勞工及同意接續聘僱外國人之切結書。</w:t>
            </w:r>
            <w:r w:rsidRPr="00AB30E2">
              <w:rPr>
                <w:rFonts w:ascii="標楷體" w:eastAsia="標楷體" w:hAnsi="標楷體"/>
                <w:szCs w:val="24"/>
              </w:rPr>
              <w:t xml:space="preserve"> </w:t>
            </w:r>
          </w:p>
          <w:p w14:paraId="1015FBE6"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（二）負責人之身分證明文件、申請人及原雇主公司登記證明、有限合夥登記證明、商業登記證明、工廠登記證明、應回收廢棄物回收業登記證、應回收廢棄物處理業登記證或公民營廢棄物處理機構許可證。</w:t>
            </w:r>
          </w:p>
          <w:p w14:paraId="366D5CCE"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（三）審查費收據正本。</w:t>
            </w:r>
            <w:r w:rsidRPr="00AB30E2">
              <w:rPr>
                <w:rFonts w:ascii="標楷體" w:eastAsia="標楷體" w:hAnsi="標楷體"/>
                <w:szCs w:val="24"/>
              </w:rPr>
              <w:t xml:space="preserve"> </w:t>
            </w:r>
          </w:p>
          <w:p w14:paraId="1C8E11CC"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（四）當地勞工主管機關開具雇主聘僱外國人許可及管理辦法第二十二條第一項第五款證明書正本。</w:t>
            </w:r>
            <w:r w:rsidRPr="00AB30E2">
              <w:rPr>
                <w:rFonts w:ascii="標楷體" w:eastAsia="標楷體" w:hAnsi="標楷體"/>
                <w:szCs w:val="24"/>
              </w:rPr>
              <w:t xml:space="preserve"> </w:t>
            </w:r>
          </w:p>
          <w:p w14:paraId="114D731D"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（五）第二類外國人向入出國管理機關申請居留之證明文件。</w:t>
            </w:r>
          </w:p>
          <w:p w14:paraId="6345D542" w14:textId="77777777"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四、依第十七條第一項第四款規定申請者：</w:t>
            </w:r>
            <w:r w:rsidRPr="00AB30E2">
              <w:rPr>
                <w:rFonts w:ascii="標楷體" w:eastAsia="標楷體" w:hAnsi="標楷體"/>
                <w:szCs w:val="24"/>
              </w:rPr>
              <w:t xml:space="preserve"> </w:t>
            </w:r>
          </w:p>
          <w:p w14:paraId="091327E3"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（一）原雇主工程主辦機關之證明文件影本。</w:t>
            </w:r>
          </w:p>
          <w:p w14:paraId="3EEDD9F3"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（二）負責人之身分證明文件。</w:t>
            </w:r>
            <w:r w:rsidRPr="00AB30E2">
              <w:rPr>
                <w:rFonts w:ascii="標楷體" w:eastAsia="標楷體" w:hAnsi="標楷體"/>
                <w:szCs w:val="24"/>
              </w:rPr>
              <w:t xml:space="preserve"> </w:t>
            </w:r>
          </w:p>
          <w:p w14:paraId="45CF18BE"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（三）審查費收據正本。</w:t>
            </w:r>
            <w:r w:rsidRPr="00AB30E2">
              <w:rPr>
                <w:rFonts w:ascii="標楷體" w:eastAsia="標楷體" w:hAnsi="標楷體"/>
                <w:szCs w:val="24"/>
              </w:rPr>
              <w:t xml:space="preserve"> </w:t>
            </w:r>
          </w:p>
          <w:p w14:paraId="34F50638"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（四）當地勞工主管機關開具雇主聘僱外</w:t>
            </w:r>
            <w:r w:rsidRPr="00AB30E2">
              <w:rPr>
                <w:rFonts w:ascii="標楷體" w:eastAsia="標楷體" w:hAnsi="標楷體" w:hint="eastAsia"/>
                <w:szCs w:val="24"/>
              </w:rPr>
              <w:lastRenderedPageBreak/>
              <w:t>國人許可及管理辦法第二十二條第一項第五款證明書正本。</w:t>
            </w:r>
            <w:r w:rsidRPr="00AB30E2">
              <w:rPr>
                <w:rFonts w:ascii="標楷體" w:eastAsia="標楷體" w:hAnsi="標楷體"/>
                <w:szCs w:val="24"/>
              </w:rPr>
              <w:t xml:space="preserve"> </w:t>
            </w:r>
          </w:p>
          <w:p w14:paraId="36FC59FA"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（五）第二類外國人向入出國管理機關申請居留之證明文件。</w:t>
            </w:r>
          </w:p>
          <w:p w14:paraId="0A14982D" w14:textId="77777777"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五、依第十七條第一項第五款或第六款規定申請者：</w:t>
            </w:r>
          </w:p>
          <w:p w14:paraId="531EAD58"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r w:rsidRPr="00AB30E2">
              <w:rPr>
                <w:rFonts w:ascii="標楷體" w:eastAsia="標楷體" w:hAnsi="標楷體"/>
                <w:szCs w:val="24"/>
              </w:rPr>
              <w:t xml:space="preserve"> </w:t>
            </w:r>
          </w:p>
          <w:p w14:paraId="5AECEF3F" w14:textId="26C8EBD4"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（二）招募許可函正本(招募許可函未具引進效力者，應一併檢附入國引進許可及名冊正本，</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許可函承接者及聘僱中階技術外國人或</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工作之畢業僑外生者，免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；另以第七條第一項第</w:t>
            </w:r>
            <w:r w:rsidR="008C5693" w:rsidRPr="00AB30E2">
              <w:rPr>
                <w:rFonts w:ascii="標楷體" w:eastAsia="標楷體" w:hAnsi="標楷體" w:hint="eastAsia"/>
                <w:color w:val="FF0000"/>
                <w:szCs w:val="24"/>
                <w:u w:val="single"/>
              </w:rPr>
              <w:t>五</w:t>
            </w:r>
            <w:r w:rsidRPr="00AB30E2">
              <w:rPr>
                <w:rFonts w:ascii="標楷體" w:eastAsia="標楷體" w:hAnsi="標楷體" w:hint="eastAsia"/>
                <w:szCs w:val="24"/>
              </w:rPr>
              <w:t>款規定接續聘僱者，以符合第八條第一項第二款或第十條第七項規定為限)。</w:t>
            </w:r>
            <w:r w:rsidRPr="00AB30E2">
              <w:rPr>
                <w:rFonts w:ascii="標楷體" w:eastAsia="標楷體" w:hAnsi="標楷體"/>
                <w:szCs w:val="24"/>
              </w:rPr>
              <w:t xml:space="preserve"> </w:t>
            </w:r>
          </w:p>
          <w:p w14:paraId="4EA31B67"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（三）第二類外國人向入出國管理機關申請居留之證明文件。</w:t>
            </w:r>
            <w:r w:rsidRPr="00AB30E2">
              <w:rPr>
                <w:rFonts w:ascii="標楷體" w:eastAsia="標楷體" w:hAnsi="標楷體"/>
                <w:szCs w:val="24"/>
              </w:rPr>
              <w:t xml:space="preserve"> </w:t>
            </w:r>
          </w:p>
          <w:p w14:paraId="625F1E40"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許可函接續聘僱及聘僱外</w:t>
            </w:r>
            <w:r w:rsidRPr="00AB30E2">
              <w:rPr>
                <w:rFonts w:ascii="標楷體" w:eastAsia="標楷體" w:hAnsi="標楷體" w:hint="eastAsia"/>
                <w:szCs w:val="24"/>
              </w:rPr>
              <w:lastRenderedPageBreak/>
              <w:t>國人從事中階技術工作或畢業僑外生</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r w:rsidRPr="00AB30E2">
              <w:rPr>
                <w:rFonts w:ascii="標楷體" w:eastAsia="標楷體" w:hAnsi="標楷體"/>
                <w:szCs w:val="24"/>
              </w:rPr>
              <w:t xml:space="preserve"> </w:t>
            </w:r>
          </w:p>
          <w:p w14:paraId="7618634D" w14:textId="77777777"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之身分證明文件、公司負責人之身分證明文件、公司登記證明、有限合夥登記證明、商業登記證明、工廠登記證明、旅館業登記證、民宿登記證、特許事業許可證等影本。但依規定免附特許事業許可證者，不在此限。</w:t>
            </w:r>
            <w:r w:rsidRPr="00AB30E2">
              <w:rPr>
                <w:rFonts w:ascii="標楷體" w:eastAsia="標楷體" w:hAnsi="標楷體"/>
                <w:szCs w:val="24"/>
              </w:rPr>
              <w:t xml:space="preserve"> </w:t>
            </w:r>
          </w:p>
          <w:p w14:paraId="20A669F3" w14:textId="52BC79A0"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２、第七條第一項第</w:t>
            </w:r>
            <w:r w:rsidR="008C5693" w:rsidRPr="00AB30E2">
              <w:rPr>
                <w:rFonts w:ascii="標楷體" w:eastAsia="標楷體" w:hAnsi="標楷體" w:hint="eastAsia"/>
                <w:color w:val="FF0000"/>
                <w:szCs w:val="24"/>
                <w:u w:val="single"/>
              </w:rPr>
              <w:t>四</w:t>
            </w:r>
            <w:r w:rsidRPr="00AB30E2">
              <w:rPr>
                <w:rFonts w:ascii="標楷體" w:eastAsia="標楷體" w:hAnsi="標楷體" w:hint="eastAsia"/>
                <w:szCs w:val="24"/>
              </w:rPr>
              <w:t>款或第</w:t>
            </w:r>
            <w:r w:rsidR="008C5693" w:rsidRPr="00AB30E2">
              <w:rPr>
                <w:rFonts w:ascii="標楷體" w:eastAsia="標楷體" w:hAnsi="標楷體" w:hint="eastAsia"/>
                <w:color w:val="FF0000"/>
                <w:szCs w:val="24"/>
                <w:u w:val="single"/>
              </w:rPr>
              <w:t>六</w:t>
            </w:r>
            <w:r w:rsidRPr="00AB30E2">
              <w:rPr>
                <w:rFonts w:ascii="標楷體" w:eastAsia="標楷體" w:hAnsi="標楷體" w:hint="eastAsia"/>
                <w:szCs w:val="24"/>
              </w:rPr>
              <w:t>款申請資格文件，並應符合「雇主申請招募第二類外國人文件效期、申請程序及其他經中央主管機關規定之文件」或「雇主申請聘僱第三類外國人文件效期、申請程序及其他經中央主管機關規定之文件」之規定 (另以第七條第一項第</w:t>
            </w:r>
            <w:r w:rsidR="008C5693" w:rsidRPr="00AB30E2">
              <w:rPr>
                <w:rFonts w:ascii="標楷體" w:eastAsia="標楷體" w:hAnsi="標楷體" w:hint="eastAsia"/>
                <w:color w:val="FF0000"/>
                <w:szCs w:val="24"/>
                <w:u w:val="single"/>
              </w:rPr>
              <w:t>六</w:t>
            </w:r>
            <w:r w:rsidRPr="00AB30E2">
              <w:rPr>
                <w:rFonts w:ascii="標楷體" w:eastAsia="標楷體" w:hAnsi="標楷體" w:hint="eastAsia"/>
                <w:szCs w:val="24"/>
              </w:rPr>
              <w:t>款規定接續聘僱者，以符合</w:t>
            </w:r>
            <w:r w:rsidRPr="00AB30E2">
              <w:rPr>
                <w:rFonts w:ascii="標楷體" w:eastAsia="標楷體" w:hAnsi="標楷體" w:hint="eastAsia"/>
                <w:szCs w:val="24"/>
              </w:rPr>
              <w:lastRenderedPageBreak/>
              <w:t>第八條第一項第二款或第十條第七項規定為限)。</w:t>
            </w:r>
            <w:r w:rsidRPr="00AB30E2">
              <w:rPr>
                <w:rFonts w:ascii="標楷體" w:eastAsia="標楷體" w:hAnsi="標楷體"/>
                <w:szCs w:val="24"/>
              </w:rPr>
              <w:t xml:space="preserve"> </w:t>
            </w:r>
          </w:p>
          <w:p w14:paraId="2B3B5530" w14:textId="77777777"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３、求才證明書正本。但申請接續聘僱外國人從事家庭看護工作及中階技術家庭看護工作者，免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r w:rsidRPr="00AB30E2">
              <w:rPr>
                <w:rFonts w:ascii="標楷體" w:eastAsia="標楷體" w:hAnsi="標楷體"/>
                <w:szCs w:val="24"/>
              </w:rPr>
              <w:t xml:space="preserve"> </w:t>
            </w:r>
          </w:p>
          <w:p w14:paraId="1E3FD7F9" w14:textId="77777777"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４、當地勞工主管機關開具雇主聘僱外國人許可及管理辦法第四十四條第一項第五款證明書正本。但申請接續聘僱外國人從事家庭看護工作、家庭幫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及中階技術家庭看護工作者，免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r w:rsidRPr="00AB30E2">
              <w:rPr>
                <w:rFonts w:ascii="標楷體" w:eastAsia="標楷體" w:hAnsi="標楷體"/>
                <w:szCs w:val="24"/>
              </w:rPr>
              <w:t xml:space="preserve"> </w:t>
            </w:r>
          </w:p>
          <w:p w14:paraId="124D3484" w14:textId="26A576A1" w:rsidR="008A534A" w:rsidRPr="00AB30E2" w:rsidRDefault="008A534A" w:rsidP="00D0659B">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５、附表</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各類</w:t>
            </w:r>
            <w:proofErr w:type="gramStart"/>
            <w:r w:rsidRPr="00AB30E2">
              <w:rPr>
                <w:rFonts w:ascii="標楷體" w:eastAsia="標楷體" w:hAnsi="標楷體" w:hint="eastAsia"/>
                <w:szCs w:val="24"/>
              </w:rPr>
              <w:t>工作非持招募</w:t>
            </w:r>
            <w:proofErr w:type="gramEnd"/>
            <w:r w:rsidRPr="00AB30E2">
              <w:rPr>
                <w:rFonts w:ascii="標楷體" w:eastAsia="標楷體" w:hAnsi="標楷體" w:hint="eastAsia"/>
                <w:szCs w:val="24"/>
              </w:rPr>
              <w:t>許可函接續聘僱及接續聘僱外國人從事中階技術工作或畢業僑外生</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工作者應加附之文件。</w:t>
            </w:r>
          </w:p>
          <w:p w14:paraId="36E46340"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（五）聘前講習完訓之證明文件(本國雇主第一次聘僱外國人從事家庭看護工作、家庭幫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及中階技術家庭看護</w:t>
            </w:r>
            <w:r w:rsidRPr="00AB30E2">
              <w:rPr>
                <w:rFonts w:ascii="標楷體" w:eastAsia="標楷體" w:hAnsi="標楷體" w:hint="eastAsia"/>
                <w:szCs w:val="24"/>
              </w:rPr>
              <w:lastRenderedPageBreak/>
              <w:t>工作應檢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。但可由中央主管機關自網路查知者，免附)。</w:t>
            </w:r>
            <w:r w:rsidRPr="00AB30E2">
              <w:rPr>
                <w:rFonts w:ascii="標楷體" w:eastAsia="標楷體" w:hAnsi="標楷體"/>
                <w:szCs w:val="24"/>
              </w:rPr>
              <w:t xml:space="preserve"> </w:t>
            </w:r>
          </w:p>
          <w:p w14:paraId="72C06A09"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（六）代雇主參加講習人員與被看護者或被照顧者間親屬關係之證明文件(雇主委託符合親等關係代參加網路講習者應檢附)。</w:t>
            </w:r>
            <w:r w:rsidRPr="00AB30E2">
              <w:rPr>
                <w:rFonts w:ascii="標楷體" w:eastAsia="標楷體" w:hAnsi="標楷體"/>
                <w:szCs w:val="24"/>
              </w:rPr>
              <w:t xml:space="preserve"> </w:t>
            </w:r>
          </w:p>
          <w:p w14:paraId="3EFCD50A" w14:textId="2399FDFC" w:rsidR="008A534A" w:rsidRPr="00AB30E2" w:rsidRDefault="00D0659B"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w:t>
            </w:r>
            <w:r w:rsidR="008A534A" w:rsidRPr="00AB30E2">
              <w:rPr>
                <w:rFonts w:ascii="標楷體" w:eastAsia="標楷體" w:hAnsi="標楷體" w:hint="eastAsia"/>
                <w:szCs w:val="24"/>
              </w:rPr>
              <w:t>代雇主參加講習人員與被看護者或被</w:t>
            </w:r>
            <w:proofErr w:type="gramStart"/>
            <w:r w:rsidR="008A534A" w:rsidRPr="00AB30E2">
              <w:rPr>
                <w:rFonts w:ascii="標楷體" w:eastAsia="標楷體" w:hAnsi="標楷體" w:hint="eastAsia"/>
                <w:szCs w:val="24"/>
              </w:rPr>
              <w:t>照顧者具共同</w:t>
            </w:r>
            <w:proofErr w:type="gramEnd"/>
            <w:r w:rsidR="008A534A" w:rsidRPr="00AB30E2">
              <w:rPr>
                <w:rFonts w:ascii="標楷體" w:eastAsia="標楷體" w:hAnsi="標楷體" w:hint="eastAsia"/>
                <w:szCs w:val="24"/>
              </w:rPr>
              <w:t>居住證明或代雇主行使管理監督地位之證明文件或切結書。</w:t>
            </w:r>
          </w:p>
          <w:p w14:paraId="1265B9CE" w14:textId="69A74962" w:rsidR="00D0659B" w:rsidRPr="00AB30E2" w:rsidRDefault="00D0659B" w:rsidP="00D0659B">
            <w:pPr>
              <w:ind w:leftChars="100" w:left="960" w:hangingChars="300" w:hanging="720"/>
              <w:jc w:val="both"/>
              <w:rPr>
                <w:rFonts w:ascii="標楷體" w:eastAsia="標楷體" w:hAnsi="標楷體"/>
                <w:color w:val="FF0000"/>
                <w:szCs w:val="24"/>
                <w:u w:val="single"/>
              </w:rPr>
            </w:pPr>
            <w:r w:rsidRPr="00AB30E2">
              <w:rPr>
                <w:rFonts w:ascii="標楷體" w:eastAsia="標楷體" w:hAnsi="標楷體" w:hint="eastAsia"/>
                <w:color w:val="FF0000"/>
                <w:szCs w:val="24"/>
                <w:u w:val="single"/>
              </w:rPr>
              <w:t>（八）外國人取得下列資格證明文件</w:t>
            </w:r>
            <w:r w:rsidRPr="00AB30E2">
              <w:rPr>
                <w:rFonts w:ascii="標楷體" w:eastAsia="標楷體" w:hAnsi="標楷體" w:cs="標楷體" w:hint="eastAsia"/>
                <w:color w:val="FF0000"/>
                <w:kern w:val="3"/>
                <w:szCs w:val="24"/>
                <w:u w:val="single"/>
              </w:rPr>
              <w:t>之</w:t>
            </w:r>
            <w:proofErr w:type="gramStart"/>
            <w:r w:rsidRPr="00AB30E2">
              <w:rPr>
                <w:rFonts w:ascii="標楷體" w:eastAsia="標楷體" w:hAnsi="標楷體" w:cs="標楷體" w:hint="eastAsia"/>
                <w:color w:val="FF0000"/>
                <w:kern w:val="3"/>
                <w:szCs w:val="24"/>
                <w:u w:val="single"/>
              </w:rPr>
              <w:t>一</w:t>
            </w:r>
            <w:proofErr w:type="gramEnd"/>
            <w:r w:rsidRPr="00AB30E2">
              <w:rPr>
                <w:rFonts w:ascii="標楷體" w:eastAsia="標楷體" w:hAnsi="標楷體" w:hint="eastAsia"/>
                <w:color w:val="FF0000"/>
                <w:szCs w:val="24"/>
                <w:u w:val="single"/>
              </w:rPr>
              <w:t>(其他工作類別外國人轉換看護工者應檢</w:t>
            </w:r>
            <w:proofErr w:type="gramStart"/>
            <w:r w:rsidRPr="00AB30E2">
              <w:rPr>
                <w:rFonts w:ascii="標楷體" w:eastAsia="標楷體" w:hAnsi="標楷體" w:hint="eastAsia"/>
                <w:color w:val="FF0000"/>
                <w:szCs w:val="24"/>
                <w:u w:val="single"/>
              </w:rPr>
              <w:t>附</w:t>
            </w:r>
            <w:proofErr w:type="gramEnd"/>
            <w:r w:rsidRPr="00AB30E2">
              <w:rPr>
                <w:rFonts w:ascii="標楷體" w:eastAsia="標楷體" w:hAnsi="標楷體" w:hint="eastAsia"/>
                <w:color w:val="FF0000"/>
                <w:szCs w:val="24"/>
                <w:u w:val="single"/>
              </w:rPr>
              <w:t>，外國人曾在我國境內從事看護工、家庭幫</w:t>
            </w:r>
            <w:proofErr w:type="gramStart"/>
            <w:r w:rsidRPr="00AB30E2">
              <w:rPr>
                <w:rFonts w:ascii="標楷體" w:eastAsia="標楷體" w:hAnsi="標楷體" w:hint="eastAsia"/>
                <w:color w:val="FF0000"/>
                <w:szCs w:val="24"/>
                <w:u w:val="single"/>
              </w:rPr>
              <w:t>傭</w:t>
            </w:r>
            <w:proofErr w:type="gramEnd"/>
            <w:r w:rsidRPr="00AB30E2">
              <w:rPr>
                <w:rFonts w:ascii="標楷體" w:eastAsia="標楷體" w:hAnsi="標楷體" w:hint="eastAsia"/>
                <w:color w:val="FF0000"/>
                <w:szCs w:val="24"/>
                <w:u w:val="single"/>
              </w:rPr>
              <w:t>或多元陪伴照顧服務工作滿六個月以上者，免附)</w:t>
            </w:r>
            <w:r w:rsidRPr="00AB30E2">
              <w:rPr>
                <w:rFonts w:ascii="標楷體" w:eastAsia="標楷體" w:hAnsi="標楷體" w:cs="標楷體" w:hint="eastAsia"/>
                <w:color w:val="FF0000"/>
                <w:kern w:val="3"/>
                <w:szCs w:val="24"/>
                <w:u w:val="single"/>
              </w:rPr>
              <w:t>：</w:t>
            </w:r>
          </w:p>
          <w:p w14:paraId="6395DE63" w14:textId="77777777" w:rsidR="00D0659B" w:rsidRPr="00AB30E2" w:rsidRDefault="00D0659B" w:rsidP="00D0659B">
            <w:pPr>
              <w:ind w:leftChars="300" w:left="1200" w:hangingChars="200" w:hanging="480"/>
              <w:jc w:val="both"/>
              <w:rPr>
                <w:rFonts w:ascii="標楷體" w:eastAsia="標楷體" w:hAnsi="標楷體"/>
                <w:color w:val="FF0000"/>
                <w:szCs w:val="24"/>
                <w:u w:val="single"/>
              </w:rPr>
            </w:pPr>
            <w:r w:rsidRPr="00AB30E2">
              <w:rPr>
                <w:rFonts w:ascii="標楷體" w:eastAsia="標楷體" w:hAnsi="標楷體" w:hint="eastAsia"/>
                <w:color w:val="FF0000"/>
                <w:szCs w:val="24"/>
                <w:u w:val="single"/>
              </w:rPr>
              <w:t>１、外國人入國工作前應經中央衛生主管機關認可之外國人健康檢查</w:t>
            </w:r>
            <w:r w:rsidRPr="00AB30E2">
              <w:rPr>
                <w:rFonts w:ascii="標楷體" w:eastAsia="標楷體" w:hAnsi="標楷體" w:hint="eastAsia"/>
                <w:color w:val="FF0000"/>
                <w:szCs w:val="24"/>
                <w:u w:val="single"/>
              </w:rPr>
              <w:lastRenderedPageBreak/>
              <w:t>醫院或其本國勞工部門指定之訓練單位合格證明文件正本及該證明文件雙語認證之證明文件正本。</w:t>
            </w:r>
          </w:p>
          <w:p w14:paraId="4D783534" w14:textId="5F559CB9" w:rsidR="00D0659B" w:rsidRPr="00AB30E2" w:rsidRDefault="00D0659B" w:rsidP="0035606D">
            <w:pPr>
              <w:ind w:leftChars="300" w:left="1200" w:hangingChars="200" w:hanging="480"/>
              <w:jc w:val="both"/>
              <w:rPr>
                <w:rFonts w:ascii="標楷體" w:eastAsia="標楷體" w:hAnsi="標楷體"/>
                <w:szCs w:val="24"/>
              </w:rPr>
            </w:pPr>
            <w:r w:rsidRPr="00AB30E2">
              <w:rPr>
                <w:rFonts w:ascii="標楷體" w:eastAsia="標楷體" w:hAnsi="標楷體" w:hint="eastAsia"/>
                <w:color w:val="FF0000"/>
                <w:szCs w:val="24"/>
                <w:u w:val="single"/>
              </w:rPr>
              <w:t>２、</w:t>
            </w:r>
            <w:r w:rsidR="0035606D" w:rsidRPr="00AB30E2">
              <w:rPr>
                <w:rFonts w:ascii="標楷體" w:eastAsia="標楷體" w:hAnsi="標楷體" w:hint="eastAsia"/>
                <w:color w:val="FF0000"/>
                <w:szCs w:val="24"/>
                <w:u w:val="single"/>
              </w:rPr>
              <w:t>參加補充訓練課程(集中訓練、到宅訓練)，或於勞動部勞動力發展署勞動力發展數位服務平台完成</w:t>
            </w:r>
            <w:r w:rsidR="0035606D" w:rsidRPr="00AB30E2">
              <w:rPr>
                <w:rFonts w:ascii="標楷體" w:eastAsia="標楷體" w:hAnsi="標楷體"/>
                <w:color w:val="FF0000"/>
                <w:szCs w:val="24"/>
                <w:u w:val="single"/>
              </w:rPr>
              <w:t>外籍家庭看護工補充訓練</w:t>
            </w:r>
            <w:proofErr w:type="gramStart"/>
            <w:r w:rsidR="0035606D" w:rsidRPr="00AB30E2">
              <w:rPr>
                <w:rFonts w:ascii="標楷體" w:eastAsia="標楷體" w:hAnsi="標楷體"/>
                <w:color w:val="FF0000"/>
                <w:szCs w:val="24"/>
                <w:u w:val="single"/>
              </w:rPr>
              <w:t>專區</w:t>
            </w:r>
            <w:r w:rsidR="0035606D" w:rsidRPr="00AB30E2">
              <w:rPr>
                <w:rFonts w:ascii="標楷體" w:eastAsia="標楷體" w:hAnsi="標楷體" w:hint="eastAsia"/>
                <w:color w:val="FF0000"/>
                <w:szCs w:val="24"/>
                <w:u w:val="single"/>
              </w:rPr>
              <w:t>線上數位</w:t>
            </w:r>
            <w:proofErr w:type="gramEnd"/>
            <w:r w:rsidR="0035606D" w:rsidRPr="00AB30E2">
              <w:rPr>
                <w:rFonts w:ascii="標楷體" w:eastAsia="標楷體" w:hAnsi="標楷體" w:hint="eastAsia"/>
                <w:color w:val="FF0000"/>
                <w:szCs w:val="24"/>
                <w:u w:val="single"/>
              </w:rPr>
              <w:t>學習課程，累計訓練或學習時數達二十小時以上之證明文件。</w:t>
            </w:r>
          </w:p>
        </w:tc>
        <w:tc>
          <w:tcPr>
            <w:tcW w:w="1666" w:type="pct"/>
            <w:noWrap/>
          </w:tcPr>
          <w:p w14:paraId="104B4907" w14:textId="2017D5F7" w:rsidR="008A534A" w:rsidRPr="00AB30E2" w:rsidRDefault="008A534A" w:rsidP="008A534A">
            <w:pPr>
              <w:ind w:left="960" w:hangingChars="400" w:hanging="960"/>
              <w:jc w:val="both"/>
              <w:rPr>
                <w:rFonts w:ascii="標楷體" w:eastAsia="標楷體" w:hAnsi="標楷體"/>
                <w:szCs w:val="24"/>
              </w:rPr>
            </w:pPr>
            <w:r w:rsidRPr="00AB30E2">
              <w:rPr>
                <w:rFonts w:ascii="標楷體" w:eastAsia="標楷體" w:hAnsi="標楷體" w:hint="eastAsia"/>
                <w:szCs w:val="24"/>
              </w:rPr>
              <w:lastRenderedPageBreak/>
              <w:t>附表二：第二十二條第一項第四款中央主管機關規定之其他文件</w:t>
            </w:r>
          </w:p>
          <w:p w14:paraId="333D53A1" w14:textId="6C5606B2"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一、依第十七條第一項第一款規定申請者：</w:t>
            </w:r>
          </w:p>
          <w:p w14:paraId="0C1D13F1" w14:textId="299884AE"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（一）入國後三日內或入國日前三個月內至指定醫院接受健康檢查之合格證明正本(國外引進者應檢附)。</w:t>
            </w:r>
          </w:p>
          <w:p w14:paraId="4001DC54"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（二）審查費收據正本。</w:t>
            </w:r>
            <w:r w:rsidRPr="00AB30E2">
              <w:rPr>
                <w:rFonts w:ascii="標楷體" w:eastAsia="標楷體" w:hAnsi="標楷體"/>
                <w:szCs w:val="24"/>
              </w:rPr>
              <w:t xml:space="preserve"> </w:t>
            </w:r>
          </w:p>
          <w:p w14:paraId="3212732B" w14:textId="22C376CA"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（三）變更雇主接續聘僱證明書(原雇主移民或其他無法繼續聘僱外國人之事由者應檢附)。</w:t>
            </w:r>
            <w:r w:rsidRPr="00AB30E2">
              <w:rPr>
                <w:rFonts w:ascii="標楷體" w:eastAsia="標楷體" w:hAnsi="標楷體"/>
                <w:szCs w:val="24"/>
              </w:rPr>
              <w:t xml:space="preserve"> </w:t>
            </w:r>
          </w:p>
          <w:p w14:paraId="4BDE3054" w14:textId="53606FD5"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（四）被看護者在我國無親屬切結書正本(雇主與被看護者無親屬關係申請者應檢附)。</w:t>
            </w:r>
            <w:r w:rsidRPr="00AB30E2">
              <w:rPr>
                <w:rFonts w:ascii="標楷體" w:eastAsia="標楷體" w:hAnsi="標楷體"/>
                <w:szCs w:val="24"/>
              </w:rPr>
              <w:t xml:space="preserve"> </w:t>
            </w:r>
          </w:p>
          <w:p w14:paraId="30D3A93B" w14:textId="04D30B6F"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（五）外國人聘僱與管理委託書正本及受委託人身分證明文件影本(以被看護者為雇主申請者應檢附)。</w:t>
            </w:r>
            <w:r w:rsidRPr="00AB30E2">
              <w:rPr>
                <w:rFonts w:ascii="標楷體" w:eastAsia="標楷體" w:hAnsi="標楷體"/>
                <w:szCs w:val="24"/>
              </w:rPr>
              <w:t xml:space="preserve"> </w:t>
            </w:r>
          </w:p>
          <w:p w14:paraId="1E987F69" w14:textId="66199F46"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（六）聘前講習完訓之證明文件(本國雇主第一次聘僱外國人從事家庭看護工作或家庭幫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。但可由中央主管機關自網路查知者，免附)。</w:t>
            </w:r>
          </w:p>
          <w:p w14:paraId="73A41A87" w14:textId="2A21B040"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（七）代雇主參加講習人員與被看護者或被照顧者間親屬關係之證明文件(雇主委託符合親等關係代參加網路講習者應檢附)。</w:t>
            </w:r>
            <w:r w:rsidRPr="00AB30E2">
              <w:rPr>
                <w:rFonts w:ascii="標楷體" w:eastAsia="標楷體" w:hAnsi="標楷體"/>
                <w:szCs w:val="24"/>
              </w:rPr>
              <w:t xml:space="preserve"> </w:t>
            </w:r>
          </w:p>
          <w:p w14:paraId="70F73608" w14:textId="03771DBE"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（八）代雇主參加講習人員與被看護者或被</w:t>
            </w:r>
            <w:proofErr w:type="gramStart"/>
            <w:r w:rsidRPr="00AB30E2">
              <w:rPr>
                <w:rFonts w:ascii="標楷體" w:eastAsia="標楷體" w:hAnsi="標楷體" w:hint="eastAsia"/>
                <w:szCs w:val="24"/>
              </w:rPr>
              <w:t>照顧者具共同</w:t>
            </w:r>
            <w:proofErr w:type="gramEnd"/>
            <w:r w:rsidRPr="00AB30E2">
              <w:rPr>
                <w:rFonts w:ascii="標楷體" w:eastAsia="標楷體" w:hAnsi="標楷體" w:hint="eastAsia"/>
                <w:szCs w:val="24"/>
              </w:rPr>
              <w:t>居住證明或代雇主行使管理監督地位之證明文件或切結書。</w:t>
            </w:r>
          </w:p>
          <w:p w14:paraId="3C67C0F9" w14:textId="1E427D52"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（九）第二類外國人向入出國管理機關申請居留之證明文件。</w:t>
            </w:r>
          </w:p>
          <w:p w14:paraId="7362E4D3" w14:textId="34B89E7E"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二、依第十七條第一項第二款規定申請者：</w:t>
            </w:r>
          </w:p>
          <w:p w14:paraId="394FCE5F" w14:textId="013F4F78"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（一）申請人之身分證明文件、申請人及原雇主主管機關或目的事業主管機關</w:t>
            </w:r>
            <w:proofErr w:type="gramStart"/>
            <w:r w:rsidRPr="00AB30E2">
              <w:rPr>
                <w:rFonts w:ascii="標楷體" w:eastAsia="標楷體" w:hAnsi="標楷體" w:hint="eastAsia"/>
                <w:szCs w:val="24"/>
              </w:rPr>
              <w:t>核發之箱網</w:t>
            </w:r>
            <w:proofErr w:type="gramEnd"/>
            <w:r w:rsidRPr="00AB30E2">
              <w:rPr>
                <w:rFonts w:ascii="標楷體" w:eastAsia="標楷體" w:hAnsi="標楷體" w:hint="eastAsia"/>
                <w:szCs w:val="24"/>
              </w:rPr>
              <w:t>養殖漁業區劃漁業權執</w:t>
            </w:r>
            <w:r w:rsidRPr="00AB30E2">
              <w:rPr>
                <w:rFonts w:ascii="標楷體" w:eastAsia="標楷體" w:hAnsi="標楷體" w:hint="eastAsia"/>
                <w:szCs w:val="24"/>
              </w:rPr>
              <w:lastRenderedPageBreak/>
              <w:t>照，或專用漁業權人出</w:t>
            </w:r>
            <w:proofErr w:type="gramStart"/>
            <w:r w:rsidRPr="00AB30E2">
              <w:rPr>
                <w:rFonts w:ascii="標楷體" w:eastAsia="標楷體" w:hAnsi="標楷體" w:hint="eastAsia"/>
                <w:szCs w:val="24"/>
              </w:rPr>
              <w:t>具之箱網</w:t>
            </w:r>
            <w:proofErr w:type="gramEnd"/>
            <w:r w:rsidRPr="00AB30E2">
              <w:rPr>
                <w:rFonts w:ascii="標楷體" w:eastAsia="標楷體" w:hAnsi="標楷體" w:hint="eastAsia"/>
                <w:szCs w:val="24"/>
              </w:rPr>
              <w:t>養殖入漁證明，或漁業執照(海洋漁撈工應檢附)。</w:t>
            </w:r>
          </w:p>
          <w:p w14:paraId="02BD839A" w14:textId="4DB0EB4C"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申請人之身分證明文件、申請人及原雇主商業登記證明、工廠登記證明、旅館業登記證、民宿登記證、申請人機構立案證書、法人登記證影本、同意接續聘僱本國人及外國人切結書(機構看護工、製造工、屠宰工及</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工作應檢附)。</w:t>
            </w:r>
            <w:r w:rsidRPr="00AB30E2">
              <w:rPr>
                <w:rFonts w:ascii="標楷體" w:eastAsia="標楷體" w:hAnsi="標楷體"/>
                <w:szCs w:val="24"/>
              </w:rPr>
              <w:t xml:space="preserve"> </w:t>
            </w:r>
          </w:p>
          <w:p w14:paraId="6612F014" w14:textId="28C48EB5"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（三）申請人之身分證明文件、申請人領有主管機關或目的事業主管機關核發之畜牧場登記</w:t>
            </w:r>
            <w:proofErr w:type="gramStart"/>
            <w:r w:rsidRPr="00AB30E2">
              <w:rPr>
                <w:rFonts w:ascii="標楷體" w:eastAsia="標楷體" w:hAnsi="標楷體" w:hint="eastAsia"/>
                <w:szCs w:val="24"/>
              </w:rPr>
              <w:t>證書或畜禽</w:t>
            </w:r>
            <w:proofErr w:type="gramEnd"/>
            <w:r w:rsidRPr="00AB30E2">
              <w:rPr>
                <w:rFonts w:ascii="標楷體" w:eastAsia="標楷體" w:hAnsi="標楷體" w:hint="eastAsia"/>
                <w:szCs w:val="24"/>
              </w:rPr>
              <w:t>飼養登記證、</w:t>
            </w:r>
            <w:proofErr w:type="gramStart"/>
            <w:r w:rsidRPr="00AB30E2">
              <w:rPr>
                <w:rFonts w:ascii="標楷體" w:eastAsia="標楷體" w:hAnsi="標楷體" w:hint="eastAsia"/>
                <w:szCs w:val="24"/>
              </w:rPr>
              <w:t>種苗業登記</w:t>
            </w:r>
            <w:proofErr w:type="gramEnd"/>
            <w:r w:rsidRPr="00AB30E2">
              <w:rPr>
                <w:rFonts w:ascii="標楷體" w:eastAsia="標楷體" w:hAnsi="標楷體" w:hint="eastAsia"/>
                <w:szCs w:val="24"/>
              </w:rPr>
              <w:t>證或領有目的事業主管機關核發之魚</w:t>
            </w:r>
            <w:proofErr w:type="gramStart"/>
            <w:r w:rsidRPr="00AB30E2">
              <w:rPr>
                <w:rFonts w:ascii="標楷體" w:eastAsia="標楷體" w:hAnsi="標楷體" w:hint="eastAsia"/>
                <w:szCs w:val="24"/>
              </w:rPr>
              <w:t>塭</w:t>
            </w:r>
            <w:proofErr w:type="gramEnd"/>
            <w:r w:rsidRPr="00AB30E2">
              <w:rPr>
                <w:rFonts w:ascii="標楷體" w:eastAsia="標楷體" w:hAnsi="標楷體" w:hint="eastAsia"/>
                <w:szCs w:val="24"/>
              </w:rPr>
              <w:t>養殖漁業登記證或載有地號之區劃漁業權執照，其他雇主資格認定文件(農、 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漁工應檢附)。</w:t>
            </w:r>
          </w:p>
          <w:p w14:paraId="24D35C02" w14:textId="0B6DFFC2"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（四）申請人之身分證明文件、申請人領有環境保護主管機關核發之應回收廢棄物回收業登記證、應回收廢棄物處理業登記證或公民營廢棄物處理機構許可證(廢棄物及資源物回收處理工作應檢附)。</w:t>
            </w:r>
            <w:r w:rsidRPr="00AB30E2">
              <w:rPr>
                <w:rFonts w:ascii="標楷體" w:eastAsia="標楷體" w:hAnsi="標楷體"/>
                <w:szCs w:val="24"/>
              </w:rPr>
              <w:t xml:space="preserve"> </w:t>
            </w:r>
          </w:p>
          <w:p w14:paraId="0187FCB2" w14:textId="675A30F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（五）審查費收據正本。</w:t>
            </w:r>
          </w:p>
          <w:p w14:paraId="520D1AAB" w14:textId="408741E6"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（六）當地勞工主管機關開具雇主聘僱外國人許可及管理辦法第二十二條第一項第五款證明書正本。但漁船雇主為自然人，與合夥經營之本國籍船員無聘僱關係，且經</w:t>
            </w:r>
            <w:proofErr w:type="gramStart"/>
            <w:r w:rsidRPr="00AB30E2">
              <w:rPr>
                <w:rFonts w:ascii="標楷體" w:eastAsia="標楷體" w:hAnsi="標楷體" w:hint="eastAsia"/>
                <w:szCs w:val="24"/>
              </w:rPr>
              <w:t>檢附切結</w:t>
            </w:r>
            <w:proofErr w:type="gramEnd"/>
            <w:r w:rsidRPr="00AB30E2">
              <w:rPr>
                <w:rFonts w:ascii="標楷體" w:eastAsia="標楷體" w:hAnsi="標楷體" w:hint="eastAsia"/>
                <w:szCs w:val="24"/>
              </w:rPr>
              <w:t>書正本者，免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1FF7DA9D" w14:textId="4B1B0FB9"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（七）第二類外國人向入出國管理機關申請居留之證明文件。</w:t>
            </w:r>
          </w:p>
          <w:p w14:paraId="5BC4F9AC" w14:textId="4C8C9420"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三、依第十七條第一項第三款規定申請者：</w:t>
            </w:r>
          </w:p>
          <w:p w14:paraId="5A76197B" w14:textId="4D298FB3"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（一）全數承接原雇主所聘僱本國勞工及同意接續聘僱外國人之切結書。</w:t>
            </w:r>
            <w:r w:rsidRPr="00AB30E2">
              <w:rPr>
                <w:rFonts w:ascii="標楷體" w:eastAsia="標楷體" w:hAnsi="標楷體"/>
                <w:szCs w:val="24"/>
              </w:rPr>
              <w:t xml:space="preserve"> </w:t>
            </w:r>
          </w:p>
          <w:p w14:paraId="5776F6EC" w14:textId="4DE2BF3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（二）負責人之身分證明文件、申請人及原雇主公司登記證明、有限合夥登記證明、商業登記證明、工廠登記證明、應回收廢棄物回收業登記證、應回收廢棄物處理業登記證或公民營廢棄物處理機構許可證。</w:t>
            </w:r>
          </w:p>
          <w:p w14:paraId="0B3A8BA9"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（三）審查費收據正本。</w:t>
            </w:r>
            <w:r w:rsidRPr="00AB30E2">
              <w:rPr>
                <w:rFonts w:ascii="標楷體" w:eastAsia="標楷體" w:hAnsi="標楷體"/>
                <w:szCs w:val="24"/>
              </w:rPr>
              <w:t xml:space="preserve"> </w:t>
            </w:r>
          </w:p>
          <w:p w14:paraId="736EB3C6" w14:textId="4402501D"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（四）當地勞工主管機關開具雇主聘僱外國人許可及管理辦法第二十二條第一項第五款證明書正本。</w:t>
            </w:r>
            <w:r w:rsidRPr="00AB30E2">
              <w:rPr>
                <w:rFonts w:ascii="標楷體" w:eastAsia="標楷體" w:hAnsi="標楷體"/>
                <w:szCs w:val="24"/>
              </w:rPr>
              <w:t xml:space="preserve"> </w:t>
            </w:r>
          </w:p>
          <w:p w14:paraId="0843C380" w14:textId="77C97D6B"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（五）第二類外國人向入出國管理機關申請居留之證明文件。</w:t>
            </w:r>
          </w:p>
          <w:p w14:paraId="2AAFB96D" w14:textId="2E9C8FB3"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四、依第十七條第一項第四款規定申請者：</w:t>
            </w:r>
            <w:r w:rsidRPr="00AB30E2">
              <w:rPr>
                <w:rFonts w:ascii="標楷體" w:eastAsia="標楷體" w:hAnsi="標楷體"/>
                <w:szCs w:val="24"/>
              </w:rPr>
              <w:t xml:space="preserve"> </w:t>
            </w:r>
          </w:p>
          <w:p w14:paraId="2037A72D" w14:textId="66310F8D"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（一）原雇主工程主辦機關之證明文件影本。</w:t>
            </w:r>
          </w:p>
          <w:p w14:paraId="04463DB7" w14:textId="1D70D8F3"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（二）負責人之身分證明文件。</w:t>
            </w:r>
            <w:r w:rsidRPr="00AB30E2">
              <w:rPr>
                <w:rFonts w:ascii="標楷體" w:eastAsia="標楷體" w:hAnsi="標楷體"/>
                <w:szCs w:val="24"/>
              </w:rPr>
              <w:t xml:space="preserve"> </w:t>
            </w:r>
          </w:p>
          <w:p w14:paraId="702C7820"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（三）審查費收據正本。</w:t>
            </w:r>
            <w:r w:rsidRPr="00AB30E2">
              <w:rPr>
                <w:rFonts w:ascii="標楷體" w:eastAsia="標楷體" w:hAnsi="標楷體"/>
                <w:szCs w:val="24"/>
              </w:rPr>
              <w:t xml:space="preserve"> </w:t>
            </w:r>
          </w:p>
          <w:p w14:paraId="3C857332" w14:textId="200D71B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（四）當地勞工主管機關開具雇主聘僱外</w:t>
            </w:r>
            <w:r w:rsidRPr="00AB30E2">
              <w:rPr>
                <w:rFonts w:ascii="標楷體" w:eastAsia="標楷體" w:hAnsi="標楷體" w:hint="eastAsia"/>
                <w:szCs w:val="24"/>
              </w:rPr>
              <w:lastRenderedPageBreak/>
              <w:t>國人許可及管理辦法第二十二條第一項第五款證明書正本。</w:t>
            </w:r>
            <w:r w:rsidRPr="00AB30E2">
              <w:rPr>
                <w:rFonts w:ascii="標楷體" w:eastAsia="標楷體" w:hAnsi="標楷體"/>
                <w:szCs w:val="24"/>
              </w:rPr>
              <w:t xml:space="preserve"> </w:t>
            </w:r>
          </w:p>
          <w:p w14:paraId="54335DE3" w14:textId="02AB9C11"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（五）第二類外國人向入出國管理機關申請居留之證明文件。</w:t>
            </w:r>
          </w:p>
          <w:p w14:paraId="51A5B996" w14:textId="3A1AA313" w:rsidR="008A534A" w:rsidRPr="00AB30E2" w:rsidRDefault="008A534A" w:rsidP="008A534A">
            <w:pPr>
              <w:ind w:left="449" w:hangingChars="187" w:hanging="449"/>
              <w:jc w:val="both"/>
              <w:rPr>
                <w:rFonts w:ascii="標楷體" w:eastAsia="標楷體" w:hAnsi="標楷體"/>
                <w:szCs w:val="24"/>
              </w:rPr>
            </w:pPr>
            <w:r w:rsidRPr="00AB30E2">
              <w:rPr>
                <w:rFonts w:ascii="標楷體" w:eastAsia="標楷體" w:hAnsi="標楷體" w:hint="eastAsia"/>
                <w:szCs w:val="24"/>
              </w:rPr>
              <w:t>五、依第十七條第一項第五款或第六款規定申請者：</w:t>
            </w:r>
          </w:p>
          <w:p w14:paraId="12ED8A1D" w14:textId="77777777"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（一）審查費收據正本。</w:t>
            </w:r>
            <w:r w:rsidRPr="00AB30E2">
              <w:rPr>
                <w:rFonts w:ascii="標楷體" w:eastAsia="標楷體" w:hAnsi="標楷體"/>
                <w:szCs w:val="24"/>
              </w:rPr>
              <w:t xml:space="preserve"> </w:t>
            </w:r>
          </w:p>
          <w:p w14:paraId="2C66FB5B" w14:textId="5A182C0E"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（二）招募許可函正本(招募許可函未具引進效力者，應一併檢附入國引進許可及名冊正本，</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許可函承接者及聘僱中階技術外國人或</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工作之畢業僑外生者，免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；另以第七條第一項第三款規定接續聘僱者，以符合第八條第一項第二款或第十條第七項規定為限)。</w:t>
            </w:r>
            <w:r w:rsidRPr="00AB30E2">
              <w:rPr>
                <w:rFonts w:ascii="標楷體" w:eastAsia="標楷體" w:hAnsi="標楷體"/>
                <w:szCs w:val="24"/>
              </w:rPr>
              <w:t xml:space="preserve"> </w:t>
            </w:r>
          </w:p>
          <w:p w14:paraId="1F35BBBD" w14:textId="7CFBF341"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（三）第二類外國人向入出國管理機關申請居留之證明文件。</w:t>
            </w:r>
            <w:r w:rsidRPr="00AB30E2">
              <w:rPr>
                <w:rFonts w:ascii="標楷體" w:eastAsia="標楷體" w:hAnsi="標楷體"/>
                <w:szCs w:val="24"/>
              </w:rPr>
              <w:t xml:space="preserve"> </w:t>
            </w:r>
          </w:p>
          <w:p w14:paraId="20EF8D6A" w14:textId="054AEC39"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proofErr w:type="gramStart"/>
            <w:r w:rsidRPr="00AB30E2">
              <w:rPr>
                <w:rFonts w:ascii="標楷體" w:eastAsia="標楷體" w:hAnsi="標楷體" w:hint="eastAsia"/>
                <w:szCs w:val="24"/>
              </w:rPr>
              <w:t>非持招募</w:t>
            </w:r>
            <w:proofErr w:type="gramEnd"/>
            <w:r w:rsidRPr="00AB30E2">
              <w:rPr>
                <w:rFonts w:ascii="標楷體" w:eastAsia="標楷體" w:hAnsi="標楷體" w:hint="eastAsia"/>
                <w:szCs w:val="24"/>
              </w:rPr>
              <w:t>許可函接續聘僱及聘僱外</w:t>
            </w:r>
            <w:r w:rsidRPr="00AB30E2">
              <w:rPr>
                <w:rFonts w:ascii="標楷體" w:eastAsia="標楷體" w:hAnsi="標楷體" w:hint="eastAsia"/>
                <w:szCs w:val="24"/>
              </w:rPr>
              <w:lastRenderedPageBreak/>
              <w:t>國人從事中階技術工作或畢業僑外生</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工作者加</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r w:rsidRPr="00AB30E2">
              <w:rPr>
                <w:rFonts w:ascii="標楷體" w:eastAsia="標楷體" w:hAnsi="標楷體"/>
                <w:szCs w:val="24"/>
              </w:rPr>
              <w:t xml:space="preserve"> </w:t>
            </w:r>
          </w:p>
          <w:p w14:paraId="2110E564" w14:textId="5A7012DD"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人之身分證明文件、公司負責人之身分證明文件、公司登記證明、有限合夥登記證明、商業登記證明、工廠登記證明、旅館業登記證、民宿登記證、特許事業許可證等影本。但依規定免附特許事業許可證者，不在此限。</w:t>
            </w:r>
            <w:r w:rsidRPr="00AB30E2">
              <w:rPr>
                <w:rFonts w:ascii="標楷體" w:eastAsia="標楷體" w:hAnsi="標楷體"/>
                <w:szCs w:val="24"/>
              </w:rPr>
              <w:t xml:space="preserve"> </w:t>
            </w:r>
          </w:p>
          <w:p w14:paraId="203CE48D" w14:textId="114FEAB3"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第七條第一項第二款或第四款申請資格文件，並應符合「雇主申請招募第二類外國人文件效期、申請程序及其他經中央主管機關規定之文件」或「雇主申請聘僱第三類外國人文件效期、申請程序及其他經中央主管機關規定之文件」之規定 (另以第七條第一項第四款規定接續聘僱者，以符合</w:t>
            </w:r>
            <w:r w:rsidRPr="00AB30E2">
              <w:rPr>
                <w:rFonts w:ascii="標楷體" w:eastAsia="標楷體" w:hAnsi="標楷體" w:hint="eastAsia"/>
                <w:szCs w:val="24"/>
              </w:rPr>
              <w:lastRenderedPageBreak/>
              <w:t>第八條第一項第二款或第十條第七項規定為限)。</w:t>
            </w:r>
            <w:r w:rsidRPr="00AB30E2">
              <w:rPr>
                <w:rFonts w:ascii="標楷體" w:eastAsia="標楷體" w:hAnsi="標楷體"/>
                <w:szCs w:val="24"/>
              </w:rPr>
              <w:t xml:space="preserve"> </w:t>
            </w:r>
          </w:p>
          <w:p w14:paraId="5B18CA0A" w14:textId="6001420F"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３、求才證明書正本。但申請接續聘僱外國人從事家庭看護工作及中階技術家庭看護工作者，免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r w:rsidRPr="00AB30E2">
              <w:rPr>
                <w:rFonts w:ascii="標楷體" w:eastAsia="標楷體" w:hAnsi="標楷體"/>
                <w:szCs w:val="24"/>
              </w:rPr>
              <w:t xml:space="preserve"> </w:t>
            </w:r>
          </w:p>
          <w:p w14:paraId="610BD326" w14:textId="58AEF199"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４、當地勞工主管機關開具雇主聘僱外國人許可及管理辦法第四十四條第一項第五款證明書正本。但申請接續聘僱外國人從事家庭看護工作、家庭幫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及中階技術家庭看護工作者，免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r w:rsidRPr="00AB30E2">
              <w:rPr>
                <w:rFonts w:ascii="標楷體" w:eastAsia="標楷體" w:hAnsi="標楷體"/>
                <w:szCs w:val="24"/>
              </w:rPr>
              <w:t xml:space="preserve"> </w:t>
            </w:r>
          </w:p>
          <w:p w14:paraId="1DB039C4" w14:textId="6069FA4D" w:rsidR="008A534A" w:rsidRPr="00AB30E2" w:rsidRDefault="008A534A" w:rsidP="008A534A">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５、附表</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各類</w:t>
            </w:r>
            <w:proofErr w:type="gramStart"/>
            <w:r w:rsidRPr="00AB30E2">
              <w:rPr>
                <w:rFonts w:ascii="標楷體" w:eastAsia="標楷體" w:hAnsi="標楷體" w:hint="eastAsia"/>
                <w:szCs w:val="24"/>
              </w:rPr>
              <w:t>工作非持招募</w:t>
            </w:r>
            <w:proofErr w:type="gramEnd"/>
            <w:r w:rsidRPr="00AB30E2">
              <w:rPr>
                <w:rFonts w:ascii="標楷體" w:eastAsia="標楷體" w:hAnsi="標楷體" w:hint="eastAsia"/>
                <w:szCs w:val="24"/>
              </w:rPr>
              <w:t>許可函接續聘僱及接續聘僱外國人從事中階技術工作或畢業僑外生</w:t>
            </w:r>
            <w:proofErr w:type="gramStart"/>
            <w:r w:rsidRPr="00AB30E2">
              <w:rPr>
                <w:rFonts w:ascii="標楷體" w:eastAsia="標楷體" w:hAnsi="標楷體" w:hint="eastAsia"/>
                <w:szCs w:val="24"/>
              </w:rPr>
              <w:t>從事旅宿服務</w:t>
            </w:r>
            <w:proofErr w:type="gramEnd"/>
            <w:r w:rsidRPr="00AB30E2">
              <w:rPr>
                <w:rFonts w:ascii="標楷體" w:eastAsia="標楷體" w:hAnsi="標楷體" w:hint="eastAsia"/>
                <w:szCs w:val="24"/>
              </w:rPr>
              <w:t>工作者應加附之文件。</w:t>
            </w:r>
            <w:r w:rsidRPr="00AB30E2">
              <w:rPr>
                <w:rFonts w:ascii="標楷體" w:eastAsia="標楷體" w:hAnsi="標楷體"/>
                <w:szCs w:val="24"/>
              </w:rPr>
              <w:t xml:space="preserve"> </w:t>
            </w:r>
          </w:p>
          <w:p w14:paraId="0B9BBF54" w14:textId="560B296A"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（五）聘前講習完訓之證明文件(本國雇主第一次聘僱外國人從事家庭看護工作、家庭幫</w:t>
            </w:r>
            <w:proofErr w:type="gramStart"/>
            <w:r w:rsidRPr="00AB30E2">
              <w:rPr>
                <w:rFonts w:ascii="標楷體" w:eastAsia="標楷體" w:hAnsi="標楷體" w:hint="eastAsia"/>
                <w:szCs w:val="24"/>
              </w:rPr>
              <w:t>傭</w:t>
            </w:r>
            <w:proofErr w:type="gramEnd"/>
            <w:r w:rsidRPr="00AB30E2">
              <w:rPr>
                <w:rFonts w:ascii="標楷體" w:eastAsia="標楷體" w:hAnsi="標楷體" w:hint="eastAsia"/>
                <w:szCs w:val="24"/>
              </w:rPr>
              <w:t>及中階技術家庭看護</w:t>
            </w:r>
            <w:r w:rsidRPr="00AB30E2">
              <w:rPr>
                <w:rFonts w:ascii="標楷體" w:eastAsia="標楷體" w:hAnsi="標楷體" w:hint="eastAsia"/>
                <w:szCs w:val="24"/>
              </w:rPr>
              <w:lastRenderedPageBreak/>
              <w:t>工作應檢</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。但可由中央主管機關自網路查知者，免附)。</w:t>
            </w:r>
            <w:r w:rsidRPr="00AB30E2">
              <w:rPr>
                <w:rFonts w:ascii="標楷體" w:eastAsia="標楷體" w:hAnsi="標楷體"/>
                <w:szCs w:val="24"/>
              </w:rPr>
              <w:t xml:space="preserve"> </w:t>
            </w:r>
          </w:p>
          <w:p w14:paraId="3A1DEFEA" w14:textId="60B5E31E"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（六）代雇主參加講習人員與被看護者或被照顧者間親屬關係之證明文件(雇主委託符合親等關係代參加網路講習者應檢附)。</w:t>
            </w:r>
            <w:r w:rsidRPr="00AB30E2">
              <w:rPr>
                <w:rFonts w:ascii="標楷體" w:eastAsia="標楷體" w:hAnsi="標楷體"/>
                <w:szCs w:val="24"/>
              </w:rPr>
              <w:t xml:space="preserve"> </w:t>
            </w:r>
          </w:p>
          <w:p w14:paraId="457FE416" w14:textId="1C8D0CD0" w:rsidR="008A534A" w:rsidRPr="00AB30E2" w:rsidRDefault="008A534A" w:rsidP="008A534A">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（七）代雇主參加講習人員與被看護者或被</w:t>
            </w:r>
            <w:proofErr w:type="gramStart"/>
            <w:r w:rsidRPr="00AB30E2">
              <w:rPr>
                <w:rFonts w:ascii="標楷體" w:eastAsia="標楷體" w:hAnsi="標楷體" w:hint="eastAsia"/>
                <w:szCs w:val="24"/>
              </w:rPr>
              <w:t>照顧者具共同</w:t>
            </w:r>
            <w:proofErr w:type="gramEnd"/>
            <w:r w:rsidRPr="00AB30E2">
              <w:rPr>
                <w:rFonts w:ascii="標楷體" w:eastAsia="標楷體" w:hAnsi="標楷體" w:hint="eastAsia"/>
                <w:szCs w:val="24"/>
              </w:rPr>
              <w:t>居住證明或代雇主行使管理監督地位之證明文件或切結書。</w:t>
            </w:r>
          </w:p>
        </w:tc>
        <w:tc>
          <w:tcPr>
            <w:tcW w:w="1667" w:type="pct"/>
          </w:tcPr>
          <w:p w14:paraId="262E0A10" w14:textId="57179B4E" w:rsidR="00B4267E" w:rsidRPr="00AB30E2" w:rsidRDefault="008A534A" w:rsidP="000E5362">
            <w:pPr>
              <w:ind w:left="480" w:hangingChars="200" w:hanging="480"/>
              <w:jc w:val="both"/>
              <w:rPr>
                <w:rFonts w:ascii="標楷體" w:eastAsia="標楷體" w:hAnsi="標楷體"/>
                <w:szCs w:val="24"/>
              </w:rPr>
            </w:pPr>
            <w:r w:rsidRPr="00AB30E2">
              <w:rPr>
                <w:rFonts w:ascii="標楷體" w:eastAsia="標楷體" w:hAnsi="標楷體" w:hint="eastAsia"/>
                <w:szCs w:val="24"/>
              </w:rPr>
              <w:lastRenderedPageBreak/>
              <w:t>一、</w:t>
            </w:r>
            <w:r w:rsidR="0035606D" w:rsidRPr="00AB30E2">
              <w:rPr>
                <w:rFonts w:ascii="標楷體" w:eastAsia="標楷體" w:hAnsi="標楷體" w:hint="eastAsia"/>
                <w:szCs w:val="24"/>
              </w:rPr>
              <w:t>為鼓勵</w:t>
            </w:r>
            <w:r w:rsidR="0035606D" w:rsidRPr="00AB30E2">
              <w:rPr>
                <w:rFonts w:ascii="標楷體" w:eastAsia="標楷體" w:hAnsi="標楷體" w:cs="標楷體" w:hint="eastAsia"/>
              </w:rPr>
              <w:t>從事各類工作且在</w:t>
            </w:r>
            <w:proofErr w:type="gramStart"/>
            <w:r w:rsidR="0035606D" w:rsidRPr="00AB30E2">
              <w:rPr>
                <w:rFonts w:ascii="標楷體" w:eastAsia="標楷體" w:hAnsi="標楷體" w:cs="標楷體" w:hint="eastAsia"/>
              </w:rPr>
              <w:t>臺</w:t>
            </w:r>
            <w:proofErr w:type="gramEnd"/>
            <w:r w:rsidR="0035606D" w:rsidRPr="00AB30E2">
              <w:rPr>
                <w:rFonts w:ascii="標楷體" w:eastAsia="標楷體" w:hAnsi="標楷體" w:cs="標楷體" w:hint="eastAsia"/>
              </w:rPr>
              <w:t>轉換雇主或工作期間之外國人，跨工作類別由雇主接續聘僱從事家庭看護工作，保障</w:t>
            </w:r>
            <w:proofErr w:type="gramStart"/>
            <w:r w:rsidR="0035606D" w:rsidRPr="00AB30E2">
              <w:rPr>
                <w:rFonts w:ascii="標楷體" w:eastAsia="標楷體" w:hAnsi="標楷體" w:hint="eastAsia"/>
              </w:rPr>
              <w:t>重症失能</w:t>
            </w:r>
            <w:proofErr w:type="gramEnd"/>
            <w:r w:rsidR="0035606D" w:rsidRPr="00AB30E2">
              <w:rPr>
                <w:rFonts w:ascii="標楷體" w:eastAsia="標楷體" w:hAnsi="標楷體" w:hint="eastAsia"/>
              </w:rPr>
              <w:t>被</w:t>
            </w:r>
            <w:proofErr w:type="gramStart"/>
            <w:r w:rsidR="0035606D" w:rsidRPr="00AB30E2">
              <w:rPr>
                <w:rFonts w:ascii="標楷體" w:eastAsia="標楷體" w:hAnsi="標楷體" w:hint="eastAsia"/>
              </w:rPr>
              <w:t>看護者</w:t>
            </w:r>
            <w:r w:rsidR="0035606D" w:rsidRPr="00AB30E2">
              <w:rPr>
                <w:rFonts w:ascii="標楷體" w:eastAsia="標楷體" w:hAnsi="標楷體" w:cs="標楷體" w:hint="eastAsia"/>
              </w:rPr>
              <w:t>具照顧</w:t>
            </w:r>
            <w:proofErr w:type="gramEnd"/>
            <w:r w:rsidR="0035606D" w:rsidRPr="00AB30E2">
              <w:rPr>
                <w:rFonts w:ascii="標楷體" w:eastAsia="標楷體" w:hAnsi="標楷體" w:cs="標楷體" w:hint="eastAsia"/>
              </w:rPr>
              <w:t>需求之家庭聘僱權益，新增</w:t>
            </w:r>
            <w:r w:rsidR="0035606D" w:rsidRPr="00AB30E2">
              <w:rPr>
                <w:rFonts w:ascii="標楷體" w:eastAsia="標楷體" w:hAnsi="標楷體" w:hint="eastAsia"/>
                <w:szCs w:val="24"/>
              </w:rPr>
              <w:t>規範外國人得於參加補充訓練課程(集中訓練、到宅訓練)，或於勞動部勞動力發展署勞動力發展數位服務平台完成</w:t>
            </w:r>
            <w:r w:rsidR="0035606D" w:rsidRPr="00AB30E2">
              <w:rPr>
                <w:rFonts w:ascii="標楷體" w:eastAsia="標楷體" w:hAnsi="標楷體"/>
                <w:szCs w:val="24"/>
              </w:rPr>
              <w:t>外籍家庭看護工補充訓練</w:t>
            </w:r>
            <w:proofErr w:type="gramStart"/>
            <w:r w:rsidR="0035606D" w:rsidRPr="00AB30E2">
              <w:rPr>
                <w:rFonts w:ascii="標楷體" w:eastAsia="標楷體" w:hAnsi="標楷體"/>
                <w:szCs w:val="24"/>
              </w:rPr>
              <w:t>專區</w:t>
            </w:r>
            <w:r w:rsidR="0035606D" w:rsidRPr="00AB30E2">
              <w:rPr>
                <w:rFonts w:ascii="標楷體" w:eastAsia="標楷體" w:hAnsi="標楷體" w:hint="eastAsia"/>
                <w:szCs w:val="24"/>
              </w:rPr>
              <w:t>線上數位</w:t>
            </w:r>
            <w:proofErr w:type="gramEnd"/>
            <w:r w:rsidR="0035606D" w:rsidRPr="00AB30E2">
              <w:rPr>
                <w:rFonts w:ascii="標楷體" w:eastAsia="標楷體" w:hAnsi="標楷體" w:hint="eastAsia"/>
                <w:szCs w:val="24"/>
              </w:rPr>
              <w:t>學習課程，累計訓練或學習時數達二十小時以上，</w:t>
            </w:r>
            <w:r w:rsidR="00B4267E" w:rsidRPr="00AB30E2">
              <w:rPr>
                <w:rFonts w:ascii="標楷體" w:eastAsia="標楷體" w:hAnsi="標楷體" w:hint="eastAsia"/>
                <w:kern w:val="0"/>
              </w:rPr>
              <w:t>及</w:t>
            </w:r>
            <w:r w:rsidR="00B4267E" w:rsidRPr="00AB30E2">
              <w:rPr>
                <w:rFonts w:ascii="標楷體" w:eastAsia="標楷體" w:hAnsi="標楷體" w:hint="eastAsia"/>
                <w:szCs w:val="24"/>
              </w:rPr>
              <w:t>配合修正條文第七條，</w:t>
            </w:r>
            <w:r w:rsidR="00B4267E" w:rsidRPr="00AB30E2">
              <w:rPr>
                <w:rFonts w:ascii="標楷體" w:eastAsia="標楷體" w:hAnsi="標楷體" w:hint="eastAsia"/>
                <w:kern w:val="0"/>
              </w:rPr>
              <w:t>修正第五點規定。</w:t>
            </w:r>
          </w:p>
          <w:p w14:paraId="799FC7E2" w14:textId="11BB6929" w:rsidR="008A534A" w:rsidRPr="00AB30E2" w:rsidRDefault="00B4267E" w:rsidP="000E5362">
            <w:pPr>
              <w:ind w:left="480" w:hangingChars="200" w:hanging="480"/>
              <w:jc w:val="both"/>
              <w:rPr>
                <w:rFonts w:ascii="標楷體" w:eastAsia="標楷體" w:hAnsi="標楷體"/>
                <w:szCs w:val="24"/>
              </w:rPr>
            </w:pPr>
            <w:r w:rsidRPr="00AB30E2">
              <w:rPr>
                <w:rFonts w:ascii="標楷體" w:eastAsia="標楷體" w:hAnsi="標楷體" w:hint="eastAsia"/>
                <w:szCs w:val="24"/>
              </w:rPr>
              <w:t>二、</w:t>
            </w:r>
            <w:r w:rsidR="008A534A" w:rsidRPr="00AB30E2">
              <w:rPr>
                <w:rFonts w:ascii="標楷體" w:eastAsia="標楷體" w:hAnsi="標楷體" w:hint="eastAsia"/>
              </w:rPr>
              <w:t>第一點至第四點未修正。</w:t>
            </w:r>
          </w:p>
        </w:tc>
      </w:tr>
    </w:tbl>
    <w:p w14:paraId="2BB4E57F" w14:textId="77777777" w:rsidR="00493B3F" w:rsidRPr="00AB30E2" w:rsidRDefault="00493B3F" w:rsidP="00F20778">
      <w:pPr>
        <w:spacing w:line="540" w:lineRule="exact"/>
        <w:rPr>
          <w:rFonts w:ascii="標楷體" w:eastAsia="標楷體" w:hAnsi="標楷體"/>
          <w:sz w:val="40"/>
          <w:szCs w:val="40"/>
        </w:rPr>
      </w:pPr>
    </w:p>
    <w:p w14:paraId="2404B85E" w14:textId="77777777" w:rsidR="004B09C2" w:rsidRPr="00AB30E2" w:rsidRDefault="004B09C2" w:rsidP="00F20778">
      <w:pPr>
        <w:widowControl/>
        <w:rPr>
          <w:rFonts w:ascii="標楷體" w:eastAsia="標楷體" w:hAnsi="標楷體"/>
          <w:sz w:val="40"/>
          <w:szCs w:val="40"/>
        </w:rPr>
      </w:pPr>
    </w:p>
    <w:p w14:paraId="7D8C5764" w14:textId="77777777" w:rsidR="004B09C2" w:rsidRPr="00AB30E2" w:rsidRDefault="004B09C2" w:rsidP="00F20778">
      <w:pPr>
        <w:widowControl/>
        <w:rPr>
          <w:rFonts w:ascii="標楷體" w:eastAsia="標楷體" w:hAnsi="標楷體"/>
          <w:sz w:val="40"/>
          <w:szCs w:val="40"/>
        </w:rPr>
      </w:pPr>
      <w:r w:rsidRPr="00AB30E2">
        <w:rPr>
          <w:rFonts w:ascii="標楷體" w:eastAsia="標楷體" w:hAnsi="標楷體"/>
          <w:sz w:val="40"/>
          <w:szCs w:val="40"/>
        </w:rPr>
        <w:br w:type="page"/>
      </w:r>
    </w:p>
    <w:p w14:paraId="10D7F185" w14:textId="20C0773C" w:rsidR="00F02EA4" w:rsidRPr="00AB30E2" w:rsidRDefault="00F02EA4" w:rsidP="004B09C2">
      <w:pPr>
        <w:spacing w:line="540" w:lineRule="exact"/>
        <w:outlineLvl w:val="0"/>
        <w:rPr>
          <w:rFonts w:ascii="標楷體" w:eastAsia="標楷體" w:hAnsi="標楷體"/>
          <w:sz w:val="40"/>
          <w:szCs w:val="40"/>
        </w:rPr>
      </w:pPr>
      <w:r w:rsidRPr="00AB30E2">
        <w:rPr>
          <w:rFonts w:ascii="標楷體" w:eastAsia="標楷體" w:hAnsi="標楷體" w:hint="eastAsia"/>
          <w:sz w:val="40"/>
          <w:szCs w:val="40"/>
        </w:rPr>
        <w:lastRenderedPageBreak/>
        <w:t>第二十九條附表</w:t>
      </w:r>
      <w:proofErr w:type="gramStart"/>
      <w:r w:rsidRPr="00AB30E2">
        <w:rPr>
          <w:rFonts w:ascii="標楷體" w:eastAsia="標楷體" w:hAnsi="標楷體" w:hint="eastAsia"/>
          <w:sz w:val="40"/>
          <w:szCs w:val="40"/>
        </w:rPr>
        <w:t>三</w:t>
      </w:r>
      <w:proofErr w:type="gramEnd"/>
      <w:r w:rsidRPr="00AB30E2">
        <w:rPr>
          <w:rFonts w:ascii="標楷體" w:eastAsia="標楷體" w:hAnsi="標楷體" w:hint="eastAsia"/>
          <w:sz w:val="40"/>
          <w:szCs w:val="40"/>
        </w:rPr>
        <w:t>修正對照表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2"/>
        <w:gridCol w:w="4662"/>
        <w:gridCol w:w="4665"/>
      </w:tblGrid>
      <w:tr w:rsidR="00F02EA4" w:rsidRPr="00AB30E2" w14:paraId="6E9EB207" w14:textId="77777777" w:rsidTr="00004819">
        <w:trPr>
          <w:trHeight w:val="70"/>
          <w:jc w:val="center"/>
        </w:trPr>
        <w:tc>
          <w:tcPr>
            <w:tcW w:w="1666" w:type="pct"/>
          </w:tcPr>
          <w:p w14:paraId="1691241B" w14:textId="77777777" w:rsidR="00F02EA4" w:rsidRPr="00AB30E2" w:rsidRDefault="00F02EA4" w:rsidP="00004819">
            <w:pPr>
              <w:jc w:val="center"/>
              <w:rPr>
                <w:rFonts w:ascii="標楷體" w:eastAsia="標楷體" w:hAnsi="標楷體"/>
                <w:szCs w:val="24"/>
              </w:rPr>
            </w:pPr>
            <w:r w:rsidRPr="00AB30E2">
              <w:rPr>
                <w:rFonts w:ascii="標楷體" w:eastAsia="標楷體" w:hAnsi="標楷體" w:hint="eastAsia"/>
                <w:szCs w:val="24"/>
              </w:rPr>
              <w:t>修正規定</w:t>
            </w:r>
          </w:p>
        </w:tc>
        <w:tc>
          <w:tcPr>
            <w:tcW w:w="1666" w:type="pct"/>
            <w:noWrap/>
          </w:tcPr>
          <w:p w14:paraId="5922ED6F" w14:textId="77777777" w:rsidR="00F02EA4" w:rsidRPr="00AB30E2" w:rsidRDefault="00F02EA4" w:rsidP="00004819">
            <w:pPr>
              <w:jc w:val="center"/>
              <w:rPr>
                <w:rFonts w:ascii="標楷體" w:eastAsia="標楷體" w:hAnsi="標楷體"/>
                <w:szCs w:val="24"/>
              </w:rPr>
            </w:pPr>
            <w:r w:rsidRPr="00AB30E2">
              <w:rPr>
                <w:rFonts w:ascii="標楷體" w:eastAsia="標楷體" w:hAnsi="標楷體" w:hint="eastAsia"/>
                <w:szCs w:val="24"/>
              </w:rPr>
              <w:t>現行規定</w:t>
            </w:r>
          </w:p>
        </w:tc>
        <w:tc>
          <w:tcPr>
            <w:tcW w:w="1667" w:type="pct"/>
          </w:tcPr>
          <w:p w14:paraId="2BFB9C0F" w14:textId="77777777" w:rsidR="00F02EA4" w:rsidRPr="00AB30E2" w:rsidRDefault="00F02EA4" w:rsidP="00004819">
            <w:pPr>
              <w:jc w:val="center"/>
              <w:rPr>
                <w:rFonts w:ascii="標楷體" w:eastAsia="標楷體" w:hAnsi="標楷體"/>
              </w:rPr>
            </w:pPr>
            <w:r w:rsidRPr="00AB30E2">
              <w:rPr>
                <w:rFonts w:ascii="標楷體" w:eastAsia="標楷體" w:hAnsi="標楷體" w:hint="eastAsia"/>
              </w:rPr>
              <w:t>說明</w:t>
            </w:r>
          </w:p>
        </w:tc>
      </w:tr>
      <w:tr w:rsidR="00F02EA4" w:rsidRPr="00AB30E2" w14:paraId="69A090A3" w14:textId="77777777" w:rsidTr="00004819">
        <w:trPr>
          <w:trHeight w:val="70"/>
          <w:jc w:val="center"/>
        </w:trPr>
        <w:tc>
          <w:tcPr>
            <w:tcW w:w="1666" w:type="pct"/>
          </w:tcPr>
          <w:p w14:paraId="5920BACA" w14:textId="3922D86E" w:rsidR="00F02EA4" w:rsidRPr="00AB30E2" w:rsidRDefault="00F02EA4" w:rsidP="00F02EA4">
            <w:pPr>
              <w:ind w:left="960" w:hangingChars="400" w:hanging="960"/>
              <w:jc w:val="both"/>
              <w:rPr>
                <w:rFonts w:ascii="標楷體" w:eastAsia="標楷體" w:hAnsi="標楷體"/>
                <w:szCs w:val="24"/>
              </w:rPr>
            </w:pPr>
            <w:r w:rsidRPr="00AB30E2">
              <w:rPr>
                <w:rFonts w:ascii="標楷體" w:eastAsia="標楷體" w:hAnsi="標楷體" w:hint="eastAsia"/>
                <w:szCs w:val="24"/>
              </w:rPr>
              <w:t>附表</w:t>
            </w:r>
            <w:proofErr w:type="gramStart"/>
            <w:r w:rsidR="008C5DB4" w:rsidRPr="00AB30E2">
              <w:rPr>
                <w:rFonts w:ascii="標楷體" w:eastAsia="標楷體" w:hAnsi="標楷體" w:hint="eastAsia"/>
                <w:szCs w:val="24"/>
              </w:rPr>
              <w:t>三</w:t>
            </w:r>
            <w:proofErr w:type="gramEnd"/>
            <w:r w:rsidRPr="00AB30E2">
              <w:rPr>
                <w:rFonts w:ascii="標楷體" w:eastAsia="標楷體" w:hAnsi="標楷體" w:hint="eastAsia"/>
                <w:szCs w:val="24"/>
              </w:rPr>
              <w:t>：第二十九條第三項第五款其他應檢附文件</w:t>
            </w:r>
          </w:p>
          <w:p w14:paraId="57AAC826" w14:textId="77777777" w:rsidR="00F02EA4" w:rsidRPr="00AB30E2" w:rsidRDefault="00F02EA4" w:rsidP="00F02EA4">
            <w:pPr>
              <w:ind w:left="449" w:hangingChars="187" w:hanging="449"/>
              <w:jc w:val="both"/>
              <w:rPr>
                <w:rFonts w:ascii="標楷體" w:eastAsia="標楷體" w:hAnsi="標楷體"/>
              </w:rPr>
            </w:pPr>
            <w:r w:rsidRPr="00AB30E2">
              <w:rPr>
                <w:rFonts w:ascii="標楷體" w:eastAsia="標楷體" w:hAnsi="標楷體" w:hint="eastAsia"/>
              </w:rPr>
              <w:t>一、中階技術海洋漁撈工作：</w:t>
            </w:r>
          </w:p>
          <w:p w14:paraId="4DCD41C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56625A2B"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（二）外國人符合專業證照、訓練課程或實作認定等技術條件資格之證明文件。（薪資符合審查標準第六十三條附表十三之一所定一定數額以上者，得免除專業證照、訓練課程或實作認定等技術條件）</w:t>
            </w:r>
          </w:p>
          <w:p w14:paraId="162A17C3"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（三）領有目的事業或主管機關</w:t>
            </w:r>
            <w:proofErr w:type="gramStart"/>
            <w:r w:rsidRPr="00AB30E2">
              <w:rPr>
                <w:rFonts w:ascii="標楷體" w:eastAsia="標楷體" w:hAnsi="標楷體" w:hint="eastAsia"/>
                <w:szCs w:val="24"/>
              </w:rPr>
              <w:t>核發之箱網</w:t>
            </w:r>
            <w:proofErr w:type="gramEnd"/>
            <w:r w:rsidRPr="00AB30E2">
              <w:rPr>
                <w:rFonts w:ascii="標楷體" w:eastAsia="標楷體" w:hAnsi="標楷體" w:hint="eastAsia"/>
                <w:szCs w:val="24"/>
              </w:rPr>
              <w:t>養殖漁業區劃漁業權執照，或專用漁業權人出</w:t>
            </w:r>
            <w:proofErr w:type="gramStart"/>
            <w:r w:rsidRPr="00AB30E2">
              <w:rPr>
                <w:rFonts w:ascii="標楷體" w:eastAsia="標楷體" w:hAnsi="標楷體" w:hint="eastAsia"/>
                <w:szCs w:val="24"/>
              </w:rPr>
              <w:t>具之箱網</w:t>
            </w:r>
            <w:proofErr w:type="gramEnd"/>
            <w:r w:rsidRPr="00AB30E2">
              <w:rPr>
                <w:rFonts w:ascii="標楷體" w:eastAsia="標楷體" w:hAnsi="標楷體" w:hint="eastAsia"/>
                <w:szCs w:val="24"/>
              </w:rPr>
              <w:t>養殖入漁證明，或漁業執照。</w:t>
            </w:r>
          </w:p>
          <w:p w14:paraId="67DE5C25"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（四）本國船員名冊正本</w:t>
            </w:r>
            <w:r w:rsidRPr="00AB30E2">
              <w:rPr>
                <w:rFonts w:ascii="標楷體" w:eastAsia="標楷體" w:hAnsi="標楷體"/>
                <w:szCs w:val="24"/>
              </w:rPr>
              <w:t>(</w:t>
            </w:r>
            <w:r w:rsidRPr="00AB30E2">
              <w:rPr>
                <w:rFonts w:ascii="標楷體" w:eastAsia="標楷體" w:hAnsi="標楷體" w:hint="eastAsia"/>
                <w:szCs w:val="24"/>
              </w:rPr>
              <w:t>箱網養殖之海洋</w:t>
            </w:r>
            <w:r w:rsidRPr="00AB30E2">
              <w:rPr>
                <w:rFonts w:ascii="標楷體" w:eastAsia="標楷體" w:hAnsi="標楷體" w:hint="eastAsia"/>
                <w:szCs w:val="24"/>
              </w:rPr>
              <w:lastRenderedPageBreak/>
              <w:t>漁撈工，免附</w:t>
            </w:r>
            <w:r w:rsidRPr="00AB30E2">
              <w:rPr>
                <w:rFonts w:ascii="標楷體" w:eastAsia="標楷體" w:hAnsi="標楷體"/>
                <w:szCs w:val="24"/>
              </w:rPr>
              <w:t>)</w:t>
            </w:r>
            <w:r w:rsidRPr="00AB30E2">
              <w:rPr>
                <w:rFonts w:ascii="標楷體" w:eastAsia="標楷體" w:hAnsi="標楷體" w:hint="eastAsia"/>
                <w:szCs w:val="24"/>
              </w:rPr>
              <w:t>。</w:t>
            </w:r>
          </w:p>
          <w:p w14:paraId="5881DC25" w14:textId="77777777" w:rsidR="00F02EA4" w:rsidRPr="00AB30E2" w:rsidRDefault="00F02EA4" w:rsidP="00F02EA4">
            <w:pPr>
              <w:ind w:left="449" w:hangingChars="187" w:hanging="449"/>
              <w:jc w:val="both"/>
              <w:rPr>
                <w:rFonts w:ascii="標楷體" w:eastAsia="標楷體" w:hAnsi="標楷體"/>
              </w:rPr>
            </w:pPr>
            <w:r w:rsidRPr="00AB30E2">
              <w:rPr>
                <w:rFonts w:ascii="標楷體" w:eastAsia="標楷體" w:hAnsi="標楷體" w:hint="eastAsia"/>
              </w:rPr>
              <w:t>二、中階技術製造工作：</w:t>
            </w:r>
          </w:p>
          <w:p w14:paraId="08E75614"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2DDE008D"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（二）外國人符合專業證照、訓練課程或實作認定等技術條件資格之證明文件。（薪資符合審查標準第六十三條附表十三之一所定一定數額以上者，得免除專業證照、訓練課程或實作認定等技術條件）。</w:t>
            </w:r>
          </w:p>
          <w:p w14:paraId="38C7FF69"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三、</w:t>
            </w:r>
            <w:r w:rsidRPr="00AB30E2">
              <w:rPr>
                <w:rFonts w:ascii="標楷體" w:eastAsia="標楷體" w:hAnsi="標楷體" w:hint="eastAsia"/>
              </w:rPr>
              <w:t>中階技術</w:t>
            </w:r>
            <w:r w:rsidRPr="00AB30E2">
              <w:rPr>
                <w:rFonts w:ascii="標楷體" w:eastAsia="標楷體" w:hAnsi="標楷體" w:hint="eastAsia"/>
                <w:szCs w:val="24"/>
              </w:rPr>
              <w:t>營造工作：</w:t>
            </w:r>
          </w:p>
          <w:p w14:paraId="6B9E1EFB"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2C177A19"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w:t>
            </w:r>
            <w:r w:rsidRPr="00AB30E2">
              <w:rPr>
                <w:rFonts w:ascii="標楷體" w:eastAsia="標楷體" w:hAnsi="標楷體" w:hint="eastAsia"/>
                <w:szCs w:val="24"/>
              </w:rPr>
              <w:lastRenderedPageBreak/>
              <w:t>作認定等技術條件）。</w:t>
            </w:r>
          </w:p>
          <w:p w14:paraId="1BB3CEC0"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（三）民間重大經建工程須檢附「民間重大經建工程之工程金額及工期證明」。</w:t>
            </w:r>
          </w:p>
          <w:p w14:paraId="5C0F620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（四）公共工程須檢附「公共工程之工程金額及工期證明」。</w:t>
            </w:r>
          </w:p>
          <w:p w14:paraId="5530B54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（五）共同承攬指定其中一家廠商或符合審查標準第四十二條第三項規定之分包廠商擔任雇主切結書（公共工程或民間重大經建工程由二家廠商以上聯合承攬者須檢附）。</w:t>
            </w:r>
          </w:p>
          <w:p w14:paraId="48A765F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（六）中央目的事業主管機關認定符合審查標準第四十七條之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附表九之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規定之證明文件（屬審查標準第四十七條之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規定者，須檢附）。</w:t>
            </w:r>
          </w:p>
          <w:p w14:paraId="58FFBAA0" w14:textId="77777777" w:rsidR="00F02EA4" w:rsidRPr="00AB30E2" w:rsidRDefault="00F02EA4" w:rsidP="00F02EA4">
            <w:pPr>
              <w:ind w:left="449" w:hangingChars="187" w:hanging="449"/>
              <w:jc w:val="both"/>
              <w:rPr>
                <w:rFonts w:ascii="標楷體" w:eastAsia="標楷體" w:hAnsi="標楷體"/>
              </w:rPr>
            </w:pPr>
            <w:r w:rsidRPr="00AB30E2">
              <w:rPr>
                <w:rFonts w:ascii="標楷體" w:eastAsia="標楷體" w:hAnsi="標楷體" w:hint="eastAsia"/>
              </w:rPr>
              <w:t>四、中階技術機構看護工作：</w:t>
            </w:r>
          </w:p>
          <w:p w14:paraId="65A77CAA"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65667F37"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（二）統一編號編配通知書影本。</w:t>
            </w:r>
          </w:p>
          <w:p w14:paraId="282B4BA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（三）目的事業主管機關核發之床位數證明文件影本。</w:t>
            </w:r>
          </w:p>
          <w:p w14:paraId="20031EDD"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（四）經目的事業主管機關驗章之本國看護工或護理人員名冊正本（以長期照護機構、養護機構、安養機構或財團法人社會福利機構、護理之家機構或長期照顧服務機構申請應檢附）。</w:t>
            </w:r>
          </w:p>
          <w:p w14:paraId="32C3D72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本國看護工名冊正本及本國看護工之照顧服務員訓練結業證書、照顧服務員職類技術士證、有效之長照服務人員證明或高中（職）以上學校照顧、護理等相關科、系、組、所、學位學程畢業證書影本（以醫院申請者應檢附）。</w:t>
            </w:r>
          </w:p>
          <w:p w14:paraId="1E21EF54" w14:textId="2CD58AEA"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w:t>
            </w:r>
            <w:r w:rsidR="00AB33F7" w:rsidRPr="00AB30E2">
              <w:rPr>
                <w:rFonts w:ascii="標楷體" w:eastAsia="標楷體" w:hAnsi="標楷體" w:hint="eastAsia"/>
                <w:szCs w:val="24"/>
              </w:rPr>
              <w:t>外國人取得下列</w:t>
            </w:r>
            <w:r w:rsidR="00AB33F7" w:rsidRPr="00AB30E2">
              <w:rPr>
                <w:rFonts w:ascii="標楷體" w:eastAsia="標楷體" w:hAnsi="標楷體" w:hint="eastAsia"/>
                <w:color w:val="FF0000"/>
                <w:szCs w:val="24"/>
                <w:u w:val="single"/>
              </w:rPr>
              <w:t>國家語言</w:t>
            </w:r>
            <w:r w:rsidR="00AB33F7" w:rsidRPr="00AB30E2">
              <w:rPr>
                <w:rFonts w:ascii="標楷體" w:eastAsia="標楷體" w:hAnsi="標楷體" w:hint="eastAsia"/>
                <w:szCs w:val="24"/>
              </w:rPr>
              <w:t>能力資格證明文件</w:t>
            </w:r>
            <w:r w:rsidR="00AB33F7" w:rsidRPr="00AB30E2">
              <w:rPr>
                <w:rFonts w:ascii="標楷體" w:eastAsia="標楷體" w:hAnsi="標楷體" w:cs="標楷體" w:hint="eastAsia"/>
                <w:kern w:val="3"/>
                <w:szCs w:val="24"/>
              </w:rPr>
              <w:t>之</w:t>
            </w:r>
            <w:proofErr w:type="gramStart"/>
            <w:r w:rsidR="00AB33F7" w:rsidRPr="00AB30E2">
              <w:rPr>
                <w:rFonts w:ascii="標楷體" w:eastAsia="標楷體" w:hAnsi="標楷體" w:cs="標楷體" w:hint="eastAsia"/>
                <w:kern w:val="3"/>
                <w:szCs w:val="24"/>
              </w:rPr>
              <w:t>一</w:t>
            </w:r>
            <w:proofErr w:type="gramEnd"/>
            <w:r w:rsidR="00AB33F7" w:rsidRPr="00AB30E2">
              <w:rPr>
                <w:rFonts w:ascii="標楷體" w:eastAsia="標楷體" w:hAnsi="標楷體"/>
                <w:szCs w:val="24"/>
              </w:rPr>
              <w:t>(</w:t>
            </w:r>
            <w:r w:rsidR="00AB33F7" w:rsidRPr="00AB30E2">
              <w:rPr>
                <w:rFonts w:ascii="標楷體" w:eastAsia="標楷體" w:hAnsi="標楷體" w:hint="eastAsia"/>
                <w:szCs w:val="24"/>
              </w:rPr>
              <w:t>薪資符合審查標準第六十三條附表十三之一所定一定</w:t>
            </w:r>
            <w:r w:rsidR="00AB33F7" w:rsidRPr="00AB30E2">
              <w:rPr>
                <w:rFonts w:ascii="標楷體" w:eastAsia="標楷體" w:hAnsi="標楷體" w:hint="eastAsia"/>
                <w:szCs w:val="24"/>
              </w:rPr>
              <w:lastRenderedPageBreak/>
              <w:t>數額以上者，得免除</w:t>
            </w:r>
            <w:r w:rsidR="00AB33F7" w:rsidRPr="00AB30E2">
              <w:rPr>
                <w:rFonts w:ascii="標楷體" w:eastAsia="標楷體" w:hAnsi="標楷體" w:hint="eastAsia"/>
                <w:color w:val="FF0000"/>
                <w:szCs w:val="24"/>
                <w:u w:val="single"/>
              </w:rPr>
              <w:t>國家語言</w:t>
            </w:r>
            <w:r w:rsidR="00AB33F7" w:rsidRPr="00AB30E2">
              <w:rPr>
                <w:rFonts w:ascii="標楷體" w:eastAsia="標楷體" w:hAnsi="標楷體" w:hint="eastAsia"/>
                <w:szCs w:val="24"/>
              </w:rPr>
              <w:t>能力認定資格</w:t>
            </w:r>
            <w:r w:rsidR="00AB33F7" w:rsidRPr="00AB30E2">
              <w:rPr>
                <w:rFonts w:ascii="標楷體" w:eastAsia="標楷體" w:hAnsi="標楷體"/>
                <w:szCs w:val="24"/>
              </w:rPr>
              <w:t>)</w:t>
            </w:r>
            <w:r w:rsidRPr="00AB30E2">
              <w:rPr>
                <w:rFonts w:ascii="標楷體" w:eastAsia="標楷體" w:hAnsi="標楷體" w:hint="eastAsia"/>
                <w:szCs w:val="24"/>
              </w:rPr>
              <w:t>：</w:t>
            </w:r>
          </w:p>
          <w:p w14:paraId="16E71C2C" w14:textId="389281D0"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w:t>
            </w:r>
            <w:r w:rsidR="00AB33F7" w:rsidRPr="00AB30E2">
              <w:rPr>
                <w:rFonts w:ascii="標楷體" w:eastAsia="標楷體" w:hAnsi="標楷體" w:hint="eastAsia"/>
                <w:szCs w:val="24"/>
              </w:rPr>
              <w:t>通過教育部</w:t>
            </w:r>
            <w:r w:rsidR="00AB33F7" w:rsidRPr="00AB30E2">
              <w:rPr>
                <w:rFonts w:ascii="標楷體" w:eastAsia="標楷體" w:hAnsi="標楷體" w:hint="eastAsia"/>
                <w:color w:val="FF0000"/>
                <w:szCs w:val="24"/>
                <w:u w:val="single"/>
              </w:rPr>
              <w:t>華</w:t>
            </w:r>
            <w:r w:rsidR="00AB33F7" w:rsidRPr="00AB30E2">
              <w:rPr>
                <w:rFonts w:ascii="標楷體" w:eastAsia="標楷體" w:hAnsi="標楷體" w:hint="eastAsia"/>
                <w:szCs w:val="24"/>
              </w:rPr>
              <w:t>語文能力測驗口語或聽力能力「基礎級」以上，或</w:t>
            </w:r>
            <w:r w:rsidR="00AB33F7" w:rsidRPr="00AB30E2">
              <w:rPr>
                <w:rFonts w:ascii="標楷體" w:eastAsia="標楷體" w:hAnsi="標楷體" w:hint="eastAsia"/>
                <w:color w:val="FF0000"/>
                <w:szCs w:val="24"/>
                <w:u w:val="single"/>
              </w:rPr>
              <w:t>臺灣台語</w:t>
            </w:r>
            <w:r w:rsidR="00AB33F7" w:rsidRPr="00AB30E2">
              <w:rPr>
                <w:rFonts w:ascii="標楷體" w:eastAsia="標楷體" w:hAnsi="標楷體" w:hint="eastAsia"/>
                <w:szCs w:val="24"/>
              </w:rPr>
              <w:t>語言能力認證</w:t>
            </w:r>
            <w:r w:rsidR="00AB33F7" w:rsidRPr="00AB30E2">
              <w:rPr>
                <w:rFonts w:ascii="標楷體" w:eastAsia="標楷體" w:hAnsi="標楷體"/>
                <w:szCs w:val="24"/>
              </w:rPr>
              <w:t>(</w:t>
            </w:r>
            <w:r w:rsidR="00AB33F7" w:rsidRPr="00AB30E2">
              <w:rPr>
                <w:rFonts w:ascii="標楷體" w:eastAsia="標楷體" w:hAnsi="標楷體" w:hint="eastAsia"/>
                <w:szCs w:val="24"/>
              </w:rPr>
              <w:t>口語以及聽力部分</w:t>
            </w:r>
            <w:r w:rsidR="00AB33F7" w:rsidRPr="00AB30E2">
              <w:rPr>
                <w:rFonts w:ascii="標楷體" w:eastAsia="標楷體" w:hAnsi="標楷體"/>
                <w:szCs w:val="24"/>
              </w:rPr>
              <w:t>)</w:t>
            </w:r>
            <w:r w:rsidR="00AB33F7" w:rsidRPr="00AB30E2">
              <w:rPr>
                <w:rFonts w:ascii="標楷體" w:eastAsia="標楷體" w:hAnsi="標楷體" w:hint="eastAsia"/>
                <w:szCs w:val="24"/>
              </w:rPr>
              <w:t>「基礎級」以上，</w:t>
            </w:r>
            <w:r w:rsidR="00AB33F7" w:rsidRPr="00AB30E2">
              <w:rPr>
                <w:rFonts w:ascii="標楷體" w:eastAsia="標楷體" w:hAnsi="標楷體" w:cs="標楷體" w:hint="eastAsia"/>
                <w:color w:val="FF0000"/>
                <w:u w:val="single"/>
              </w:rPr>
              <w:t>或臺灣客語能力認證「基礎級」以上，</w:t>
            </w:r>
            <w:r w:rsidR="00AB33F7" w:rsidRPr="00AB30E2">
              <w:rPr>
                <w:rFonts w:ascii="標楷體" w:eastAsia="標楷體" w:hAnsi="標楷體" w:cs="標楷體" w:hint="eastAsia"/>
                <w:color w:val="000000" w:themeColor="text1"/>
              </w:rPr>
              <w:t>且取得證明</w:t>
            </w:r>
            <w:r w:rsidRPr="00AB30E2">
              <w:rPr>
                <w:rFonts w:ascii="標楷體" w:eastAsia="標楷體" w:hAnsi="標楷體" w:hint="eastAsia"/>
                <w:szCs w:val="24"/>
              </w:rPr>
              <w:t>。</w:t>
            </w:r>
          </w:p>
          <w:p w14:paraId="3B306F5E"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研習華語之教育機構所辦理華語文能力訓練達三十六小時以上，並取得證明。</w:t>
            </w:r>
          </w:p>
          <w:p w14:paraId="4C2D4981"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３、雇主聘僱同一外國人從事機構看護工作滿三年以上，經雇主自評外國人口語表達能力符合中央主管機關公告之資格，並取得雇主自評外國人口語表達能力表。</w:t>
            </w:r>
          </w:p>
          <w:p w14:paraId="0069CA56"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（七）外國人取得下列證明文件之一，但薪資符合審查標準第六十三條附表十三之一所定一定數額以上者，免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7583EB01"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１、申請前一年接受繼續教育訓練累計時數達二十小時或二十點以上之證明文件。</w:t>
            </w:r>
          </w:p>
          <w:p w14:paraId="60DB742F"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２、長照相關科系或完成經中央主管機關公告之照顧服務員修業課程之副學士學位以上證明。</w:t>
            </w:r>
          </w:p>
          <w:p w14:paraId="5E0509D0"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３、照顧服務員技術士證。</w:t>
            </w:r>
          </w:p>
          <w:p w14:paraId="02564922"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五、</w:t>
            </w:r>
            <w:r w:rsidRPr="00AB30E2">
              <w:rPr>
                <w:rFonts w:ascii="標楷體" w:eastAsia="標楷體" w:hAnsi="標楷體" w:hint="eastAsia"/>
              </w:rPr>
              <w:t>中階技術</w:t>
            </w:r>
            <w:r w:rsidRPr="00AB30E2">
              <w:rPr>
                <w:rFonts w:ascii="標楷體" w:eastAsia="標楷體" w:hAnsi="標楷體" w:hint="eastAsia"/>
                <w:szCs w:val="24"/>
              </w:rPr>
              <w:t>家庭看護工作：</w:t>
            </w:r>
          </w:p>
          <w:p w14:paraId="4340454A"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13AEFA9C"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（二）申請人及被看護者戶口名簿影本、申請人與被看護者之親等關係證明文件或外僑居留證影本。</w:t>
            </w:r>
          </w:p>
          <w:p w14:paraId="3AD0EB2B" w14:textId="51FD2169"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w:t>
            </w:r>
            <w:r w:rsidR="006F11E6" w:rsidRPr="00AB30E2">
              <w:rPr>
                <w:rFonts w:ascii="標楷體" w:eastAsia="標楷體" w:hAnsi="標楷體" w:hint="eastAsia"/>
                <w:color w:val="FF0000"/>
                <w:szCs w:val="24"/>
                <w:u w:val="single"/>
              </w:rPr>
              <w:t>被</w:t>
            </w:r>
            <w:proofErr w:type="gramStart"/>
            <w:r w:rsidR="006F11E6" w:rsidRPr="00AB30E2">
              <w:rPr>
                <w:rFonts w:ascii="標楷體" w:eastAsia="標楷體" w:hAnsi="標楷體" w:hint="eastAsia"/>
                <w:color w:val="FF0000"/>
                <w:szCs w:val="24"/>
                <w:u w:val="single"/>
              </w:rPr>
              <w:t>看護者具審查</w:t>
            </w:r>
            <w:proofErr w:type="gramEnd"/>
            <w:r w:rsidR="006F11E6" w:rsidRPr="00AB30E2">
              <w:rPr>
                <w:rFonts w:ascii="標楷體" w:eastAsia="標楷體" w:hAnsi="標楷體" w:hint="eastAsia"/>
                <w:color w:val="FF0000"/>
                <w:szCs w:val="24"/>
                <w:u w:val="single"/>
              </w:rPr>
              <w:t>標準第十八條</w:t>
            </w:r>
            <w:r w:rsidR="00B01493" w:rsidRPr="00B01493">
              <w:rPr>
                <w:rFonts w:ascii="標楷體" w:eastAsia="標楷體" w:hAnsi="標楷體" w:hint="eastAsia"/>
                <w:color w:val="FF0000"/>
                <w:szCs w:val="24"/>
                <w:u w:val="single"/>
              </w:rPr>
              <w:t>第一項</w:t>
            </w:r>
            <w:r w:rsidR="006F11E6" w:rsidRPr="00B01493">
              <w:rPr>
                <w:rFonts w:ascii="標楷體" w:eastAsia="標楷體" w:hAnsi="標楷體" w:hint="eastAsia"/>
                <w:color w:val="FF0000"/>
                <w:szCs w:val="24"/>
                <w:u w:val="single"/>
              </w:rPr>
              <w:t>第一款、第二</w:t>
            </w:r>
            <w:r w:rsidR="006F11E6" w:rsidRPr="00AB30E2">
              <w:rPr>
                <w:rFonts w:ascii="標楷體" w:eastAsia="標楷體" w:hAnsi="標楷體" w:hint="eastAsia"/>
                <w:color w:val="FF0000"/>
                <w:szCs w:val="24"/>
                <w:u w:val="single"/>
              </w:rPr>
              <w:t>款第一目及第二目、</w:t>
            </w:r>
            <w:r w:rsidR="006F11E6" w:rsidRPr="00AB30E2">
              <w:rPr>
                <w:rFonts w:ascii="標楷體" w:eastAsia="標楷體" w:hAnsi="標楷體" w:hint="eastAsia"/>
                <w:color w:val="FF0000"/>
                <w:szCs w:val="24"/>
                <w:u w:val="single"/>
              </w:rPr>
              <w:lastRenderedPageBreak/>
              <w:t>第三款且長照需要等級第四級以上或</w:t>
            </w:r>
            <w:r w:rsidR="00AB30E2" w:rsidRPr="00AB30E2">
              <w:rPr>
                <w:rFonts w:ascii="標楷體" w:eastAsia="標楷體" w:hAnsi="標楷體" w:cs="標楷體" w:hint="eastAsia"/>
                <w:color w:val="FF0000"/>
                <w:u w:val="single"/>
              </w:rPr>
              <w:t>第四款規定</w:t>
            </w:r>
            <w:r w:rsidR="00B01493">
              <w:rPr>
                <w:rFonts w:ascii="標楷體" w:eastAsia="標楷體" w:hAnsi="標楷體" w:cs="標楷體" w:hint="eastAsia"/>
                <w:color w:val="FF0000"/>
                <w:u w:val="single"/>
              </w:rPr>
              <w:t>條件</w:t>
            </w:r>
            <w:r w:rsidR="006F11E6" w:rsidRPr="00AB30E2">
              <w:rPr>
                <w:rFonts w:ascii="標楷體" w:eastAsia="標楷體" w:hAnsi="標楷體" w:hint="eastAsia"/>
                <w:color w:val="FF0000"/>
                <w:szCs w:val="24"/>
                <w:u w:val="single"/>
              </w:rPr>
              <w:t>之</w:t>
            </w:r>
            <w:proofErr w:type="gramStart"/>
            <w:r w:rsidR="006F11E6" w:rsidRPr="00AB30E2">
              <w:rPr>
                <w:rFonts w:ascii="標楷體" w:eastAsia="標楷體" w:hAnsi="標楷體" w:hint="eastAsia"/>
                <w:color w:val="FF0000"/>
                <w:szCs w:val="24"/>
                <w:u w:val="single"/>
              </w:rPr>
              <w:t>一</w:t>
            </w:r>
            <w:proofErr w:type="gramEnd"/>
            <w:r w:rsidR="006F11E6" w:rsidRPr="00AB30E2">
              <w:rPr>
                <w:rFonts w:ascii="標楷體" w:eastAsia="標楷體" w:hAnsi="標楷體" w:hint="eastAsia"/>
                <w:color w:val="FF0000"/>
                <w:szCs w:val="24"/>
                <w:u w:val="single"/>
              </w:rPr>
              <w:t>之證明文件。（屬第七條第一項第二款規定者應檢附）。</w:t>
            </w:r>
          </w:p>
          <w:p w14:paraId="7BDAA8CF"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（四）被看護者在我國無親屬切結書正本。</w:t>
            </w:r>
            <w:r w:rsidRPr="00AB30E2">
              <w:rPr>
                <w:rFonts w:ascii="標楷體" w:eastAsia="標楷體" w:hAnsi="標楷體"/>
                <w:szCs w:val="24"/>
              </w:rPr>
              <w:t>(</w:t>
            </w:r>
            <w:r w:rsidRPr="00AB30E2">
              <w:rPr>
                <w:rFonts w:ascii="標楷體" w:eastAsia="標楷體" w:hAnsi="標楷體" w:hint="eastAsia"/>
                <w:szCs w:val="24"/>
              </w:rPr>
              <w:t>雇主與被看護者無親屬關係申請者應檢附</w:t>
            </w:r>
            <w:r w:rsidRPr="00AB30E2">
              <w:rPr>
                <w:rFonts w:ascii="標楷體" w:eastAsia="標楷體" w:hAnsi="標楷體"/>
                <w:szCs w:val="24"/>
              </w:rPr>
              <w:t>)</w:t>
            </w:r>
            <w:r w:rsidRPr="00AB30E2">
              <w:rPr>
                <w:rFonts w:ascii="標楷體" w:eastAsia="標楷體" w:hAnsi="標楷體" w:hint="eastAsia"/>
                <w:szCs w:val="24"/>
              </w:rPr>
              <w:t>。</w:t>
            </w:r>
          </w:p>
          <w:p w14:paraId="0E8B0563"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（五）外國人聘僱與管理委託書正本及受委託人身分證明文件影本。但受委託人為機構、團體或其他事業單位者，應檢附目的事業主管機關同意立案之證明文件、法人登記等證明文件影本。</w:t>
            </w:r>
            <w:r w:rsidRPr="00AB30E2">
              <w:rPr>
                <w:rFonts w:ascii="標楷體" w:eastAsia="標楷體" w:hAnsi="標楷體"/>
                <w:szCs w:val="24"/>
              </w:rPr>
              <w:t>(</w:t>
            </w:r>
            <w:r w:rsidRPr="00AB30E2">
              <w:rPr>
                <w:rFonts w:ascii="標楷體" w:eastAsia="標楷體" w:hAnsi="標楷體" w:hint="eastAsia"/>
                <w:szCs w:val="24"/>
              </w:rPr>
              <w:t>以被看護者為雇主申請者應檢附</w:t>
            </w:r>
            <w:r w:rsidRPr="00AB30E2">
              <w:rPr>
                <w:rFonts w:ascii="標楷體" w:eastAsia="標楷體" w:hAnsi="標楷體"/>
                <w:szCs w:val="24"/>
              </w:rPr>
              <w:t>)</w:t>
            </w:r>
            <w:r w:rsidRPr="00AB30E2">
              <w:rPr>
                <w:rFonts w:ascii="標楷體" w:eastAsia="標楷體" w:hAnsi="標楷體" w:hint="eastAsia"/>
                <w:szCs w:val="24"/>
              </w:rPr>
              <w:t>。</w:t>
            </w:r>
          </w:p>
          <w:p w14:paraId="065A67E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（六）放棄遞補招募許可名額切結書正本（依據本法第五十八條規定，外國人於聘僱許可有效期間內，因不可歸責於雇主之原因而聘僱關係終</w:t>
            </w:r>
            <w:r w:rsidRPr="00AB30E2">
              <w:rPr>
                <w:rFonts w:ascii="標楷體" w:eastAsia="標楷體" w:hAnsi="標楷體" w:hint="eastAsia"/>
                <w:szCs w:val="24"/>
              </w:rPr>
              <w:lastRenderedPageBreak/>
              <w:t>止，雇主仍具申請遞補招募許可資格者應檢附）。</w:t>
            </w:r>
          </w:p>
          <w:p w14:paraId="5551DB71"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（七）變更申請人切結書（申請聘僱外籍看護工基本資料傳遞單與申請書之申請人不同者應檢附）。</w:t>
            </w:r>
          </w:p>
          <w:p w14:paraId="405C70EB"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（八）聘前講習完訓之證明文件</w:t>
            </w:r>
            <w:r w:rsidRPr="00AB30E2">
              <w:rPr>
                <w:rFonts w:ascii="標楷體" w:eastAsia="標楷體" w:hAnsi="標楷體"/>
                <w:szCs w:val="24"/>
              </w:rPr>
              <w:t>(</w:t>
            </w:r>
            <w:r w:rsidRPr="00AB30E2">
              <w:rPr>
                <w:rFonts w:ascii="標楷體" w:eastAsia="標楷體" w:hAnsi="標楷體" w:hint="eastAsia"/>
                <w:szCs w:val="24"/>
              </w:rPr>
              <w:t>可由中央主管機關自網路查知者，免附</w:t>
            </w:r>
            <w:r w:rsidRPr="00AB30E2">
              <w:rPr>
                <w:rFonts w:ascii="標楷體" w:eastAsia="標楷體" w:hAnsi="標楷體"/>
                <w:szCs w:val="24"/>
              </w:rPr>
              <w:t>)</w:t>
            </w:r>
            <w:r w:rsidRPr="00AB30E2">
              <w:rPr>
                <w:rFonts w:ascii="標楷體" w:eastAsia="標楷體" w:hAnsi="標楷體" w:hint="eastAsia"/>
                <w:szCs w:val="24"/>
              </w:rPr>
              <w:t>。</w:t>
            </w:r>
          </w:p>
          <w:p w14:paraId="3564AC4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（九）代雇主參加講習人員與被看護者間親屬關係之證明文件</w:t>
            </w:r>
            <w:r w:rsidRPr="00AB30E2">
              <w:rPr>
                <w:rFonts w:ascii="標楷體" w:eastAsia="標楷體" w:hAnsi="標楷體"/>
                <w:szCs w:val="24"/>
              </w:rPr>
              <w:t>(</w:t>
            </w:r>
            <w:r w:rsidRPr="00AB30E2">
              <w:rPr>
                <w:rFonts w:ascii="標楷體" w:eastAsia="標楷體" w:hAnsi="標楷體" w:hint="eastAsia"/>
                <w:szCs w:val="24"/>
              </w:rPr>
              <w:t>雇主委託符合親等關係代參加網路講習者應檢附</w:t>
            </w:r>
            <w:r w:rsidRPr="00AB30E2">
              <w:rPr>
                <w:rFonts w:ascii="標楷體" w:eastAsia="標楷體" w:hAnsi="標楷體"/>
                <w:szCs w:val="24"/>
              </w:rPr>
              <w:t>)</w:t>
            </w:r>
            <w:r w:rsidRPr="00AB30E2">
              <w:rPr>
                <w:rFonts w:ascii="標楷體" w:eastAsia="標楷體" w:hAnsi="標楷體" w:hint="eastAsia"/>
                <w:szCs w:val="24"/>
              </w:rPr>
              <w:t>。</w:t>
            </w:r>
          </w:p>
          <w:p w14:paraId="72330A5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（十）代雇主參加講習人員與被</w:t>
            </w:r>
            <w:proofErr w:type="gramStart"/>
            <w:r w:rsidRPr="00AB30E2">
              <w:rPr>
                <w:rFonts w:ascii="標楷體" w:eastAsia="標楷體" w:hAnsi="標楷體" w:hint="eastAsia"/>
                <w:szCs w:val="24"/>
              </w:rPr>
              <w:t>看護者具共同</w:t>
            </w:r>
            <w:proofErr w:type="gramEnd"/>
            <w:r w:rsidRPr="00AB30E2">
              <w:rPr>
                <w:rFonts w:ascii="標楷體" w:eastAsia="標楷體" w:hAnsi="標楷體" w:hint="eastAsia"/>
                <w:szCs w:val="24"/>
              </w:rPr>
              <w:t>居住證明或代雇主行使管理監督地位之證明文件或切結書。</w:t>
            </w:r>
          </w:p>
          <w:p w14:paraId="2B21B6C7" w14:textId="7E487675" w:rsidR="00F02EA4" w:rsidRPr="00AB30E2" w:rsidRDefault="00F02EA4" w:rsidP="00F02EA4">
            <w:pPr>
              <w:ind w:leftChars="100" w:left="1200" w:hangingChars="400" w:hanging="960"/>
              <w:jc w:val="both"/>
              <w:rPr>
                <w:rFonts w:ascii="標楷體" w:eastAsia="標楷體" w:hAnsi="標楷體"/>
                <w:szCs w:val="24"/>
              </w:rPr>
            </w:pPr>
            <w:r w:rsidRPr="00AB30E2">
              <w:rPr>
                <w:rFonts w:ascii="標楷體" w:eastAsia="標楷體" w:hAnsi="標楷體" w:hint="eastAsia"/>
                <w:szCs w:val="24"/>
              </w:rPr>
              <w:t>（十一）</w:t>
            </w:r>
            <w:r w:rsidR="00AB33F7" w:rsidRPr="00AB30E2">
              <w:rPr>
                <w:rFonts w:ascii="標楷體" w:eastAsia="標楷體" w:hAnsi="標楷體" w:hint="eastAsia"/>
                <w:szCs w:val="24"/>
              </w:rPr>
              <w:t>外國人取得下列</w:t>
            </w:r>
            <w:r w:rsidR="00AB33F7" w:rsidRPr="00AB30E2">
              <w:rPr>
                <w:rFonts w:ascii="標楷體" w:eastAsia="標楷體" w:hAnsi="標楷體" w:hint="eastAsia"/>
                <w:color w:val="FF0000"/>
                <w:szCs w:val="24"/>
                <w:u w:val="single"/>
              </w:rPr>
              <w:t>國家語言</w:t>
            </w:r>
            <w:r w:rsidR="00AB33F7" w:rsidRPr="00AB30E2">
              <w:rPr>
                <w:rFonts w:ascii="標楷體" w:eastAsia="標楷體" w:hAnsi="標楷體" w:hint="eastAsia"/>
                <w:szCs w:val="24"/>
              </w:rPr>
              <w:t>能力資格證明文件</w:t>
            </w:r>
            <w:r w:rsidR="00AB33F7" w:rsidRPr="00AB30E2">
              <w:rPr>
                <w:rFonts w:ascii="標楷體" w:eastAsia="標楷體" w:hAnsi="標楷體" w:cs="標楷體" w:hint="eastAsia"/>
                <w:kern w:val="3"/>
                <w:szCs w:val="24"/>
              </w:rPr>
              <w:t>之</w:t>
            </w:r>
            <w:proofErr w:type="gramStart"/>
            <w:r w:rsidR="00AB33F7" w:rsidRPr="00AB30E2">
              <w:rPr>
                <w:rFonts w:ascii="標楷體" w:eastAsia="標楷體" w:hAnsi="標楷體" w:cs="標楷體" w:hint="eastAsia"/>
                <w:kern w:val="3"/>
                <w:szCs w:val="24"/>
              </w:rPr>
              <w:t>一</w:t>
            </w:r>
            <w:proofErr w:type="gramEnd"/>
            <w:r w:rsidR="00AB33F7" w:rsidRPr="00AB30E2">
              <w:rPr>
                <w:rFonts w:ascii="標楷體" w:eastAsia="標楷體" w:hAnsi="標楷體"/>
                <w:szCs w:val="24"/>
              </w:rPr>
              <w:t>(</w:t>
            </w:r>
            <w:r w:rsidR="00AB33F7" w:rsidRPr="00AB30E2">
              <w:rPr>
                <w:rFonts w:ascii="標楷體" w:eastAsia="標楷體" w:hAnsi="標楷體" w:hint="eastAsia"/>
                <w:szCs w:val="24"/>
              </w:rPr>
              <w:t>薪資符合審查標準第六十三條附表十三之一所定一定數額以上者，得免除</w:t>
            </w:r>
            <w:r w:rsidR="00AB33F7" w:rsidRPr="00AB30E2">
              <w:rPr>
                <w:rFonts w:ascii="標楷體" w:eastAsia="標楷體" w:hAnsi="標楷體" w:hint="eastAsia"/>
                <w:color w:val="FF0000"/>
                <w:szCs w:val="24"/>
                <w:u w:val="single"/>
              </w:rPr>
              <w:t>國家</w:t>
            </w:r>
            <w:r w:rsidR="00AB33F7" w:rsidRPr="00AB30E2">
              <w:rPr>
                <w:rFonts w:ascii="標楷體" w:eastAsia="標楷體" w:hAnsi="標楷體" w:hint="eastAsia"/>
                <w:color w:val="FF0000"/>
                <w:szCs w:val="24"/>
                <w:u w:val="single"/>
              </w:rPr>
              <w:lastRenderedPageBreak/>
              <w:t>語言</w:t>
            </w:r>
            <w:r w:rsidR="00AB33F7" w:rsidRPr="00AB30E2">
              <w:rPr>
                <w:rFonts w:ascii="標楷體" w:eastAsia="標楷體" w:hAnsi="標楷體" w:hint="eastAsia"/>
                <w:szCs w:val="24"/>
              </w:rPr>
              <w:t>能力認定資格</w:t>
            </w:r>
            <w:r w:rsidR="00AB33F7" w:rsidRPr="00AB30E2">
              <w:rPr>
                <w:rFonts w:ascii="標楷體" w:eastAsia="標楷體" w:hAnsi="標楷體"/>
                <w:szCs w:val="24"/>
              </w:rPr>
              <w:t>)</w:t>
            </w:r>
            <w:r w:rsidRPr="00AB30E2">
              <w:rPr>
                <w:rFonts w:ascii="標楷體" w:eastAsia="標楷體" w:hAnsi="標楷體" w:hint="eastAsia"/>
                <w:szCs w:val="24"/>
              </w:rPr>
              <w:t>：</w:t>
            </w:r>
          </w:p>
          <w:p w14:paraId="476DC93C" w14:textId="04C9FBAC" w:rsidR="00F02EA4" w:rsidRPr="00AB30E2" w:rsidRDefault="00F02EA4" w:rsidP="00F02EA4">
            <w:pPr>
              <w:ind w:leftChars="400" w:left="1440" w:hangingChars="200" w:hanging="480"/>
              <w:jc w:val="both"/>
              <w:rPr>
                <w:rFonts w:ascii="標楷體" w:eastAsia="標楷體" w:hAnsi="標楷體"/>
                <w:szCs w:val="24"/>
              </w:rPr>
            </w:pPr>
            <w:r w:rsidRPr="00AB30E2">
              <w:rPr>
                <w:rFonts w:ascii="標楷體" w:eastAsia="標楷體" w:hAnsi="標楷體" w:hint="eastAsia"/>
                <w:szCs w:val="24"/>
              </w:rPr>
              <w:t>１、</w:t>
            </w:r>
            <w:r w:rsidR="00AB33F7" w:rsidRPr="00AB30E2">
              <w:rPr>
                <w:rFonts w:ascii="標楷體" w:eastAsia="標楷體" w:hAnsi="標楷體" w:hint="eastAsia"/>
                <w:szCs w:val="24"/>
              </w:rPr>
              <w:t>通過教育部</w:t>
            </w:r>
            <w:r w:rsidR="00AB33F7" w:rsidRPr="00AB30E2">
              <w:rPr>
                <w:rFonts w:ascii="標楷體" w:eastAsia="標楷體" w:hAnsi="標楷體" w:hint="eastAsia"/>
                <w:color w:val="FF0000"/>
                <w:szCs w:val="24"/>
                <w:u w:val="single"/>
              </w:rPr>
              <w:t>華</w:t>
            </w:r>
            <w:r w:rsidR="00AB33F7" w:rsidRPr="00AB30E2">
              <w:rPr>
                <w:rFonts w:ascii="標楷體" w:eastAsia="標楷體" w:hAnsi="標楷體" w:hint="eastAsia"/>
                <w:szCs w:val="24"/>
              </w:rPr>
              <w:t>語文能力測驗口語或聽力能力「基礎級」以上，或</w:t>
            </w:r>
            <w:r w:rsidR="00AB33F7" w:rsidRPr="00AB30E2">
              <w:rPr>
                <w:rFonts w:ascii="標楷體" w:eastAsia="標楷體" w:hAnsi="標楷體" w:hint="eastAsia"/>
                <w:color w:val="FF0000"/>
                <w:szCs w:val="24"/>
                <w:u w:val="single"/>
              </w:rPr>
              <w:t>臺灣台語</w:t>
            </w:r>
            <w:r w:rsidR="00AB33F7" w:rsidRPr="00AB30E2">
              <w:rPr>
                <w:rFonts w:ascii="標楷體" w:eastAsia="標楷體" w:hAnsi="標楷體" w:hint="eastAsia"/>
                <w:szCs w:val="24"/>
              </w:rPr>
              <w:t>語言能力認證</w:t>
            </w:r>
            <w:r w:rsidR="00AB33F7" w:rsidRPr="00AB30E2">
              <w:rPr>
                <w:rFonts w:ascii="標楷體" w:eastAsia="標楷體" w:hAnsi="標楷體"/>
                <w:szCs w:val="24"/>
              </w:rPr>
              <w:t>(</w:t>
            </w:r>
            <w:r w:rsidR="00AB33F7" w:rsidRPr="00AB30E2">
              <w:rPr>
                <w:rFonts w:ascii="標楷體" w:eastAsia="標楷體" w:hAnsi="標楷體" w:hint="eastAsia"/>
                <w:szCs w:val="24"/>
              </w:rPr>
              <w:t>口語以及聽力部分</w:t>
            </w:r>
            <w:r w:rsidR="00AB33F7" w:rsidRPr="00AB30E2">
              <w:rPr>
                <w:rFonts w:ascii="標楷體" w:eastAsia="標楷體" w:hAnsi="標楷體"/>
                <w:szCs w:val="24"/>
              </w:rPr>
              <w:t>)</w:t>
            </w:r>
            <w:r w:rsidR="00AB33F7" w:rsidRPr="00AB30E2">
              <w:rPr>
                <w:rFonts w:ascii="標楷體" w:eastAsia="標楷體" w:hAnsi="標楷體" w:hint="eastAsia"/>
                <w:szCs w:val="24"/>
              </w:rPr>
              <w:t>「基礎級」以上，</w:t>
            </w:r>
            <w:r w:rsidR="00AB33F7" w:rsidRPr="00AB30E2">
              <w:rPr>
                <w:rFonts w:ascii="標楷體" w:eastAsia="標楷體" w:hAnsi="標楷體" w:cs="標楷體" w:hint="eastAsia"/>
                <w:color w:val="FF0000"/>
                <w:u w:val="single"/>
              </w:rPr>
              <w:t>或臺灣客語能力認證「基礎級」以上，</w:t>
            </w:r>
            <w:r w:rsidR="00AB33F7" w:rsidRPr="00AB30E2">
              <w:rPr>
                <w:rFonts w:ascii="標楷體" w:eastAsia="標楷體" w:hAnsi="標楷體" w:cs="標楷體" w:hint="eastAsia"/>
                <w:color w:val="000000" w:themeColor="text1"/>
              </w:rPr>
              <w:t>且取得證明</w:t>
            </w:r>
            <w:r w:rsidRPr="00AB30E2">
              <w:rPr>
                <w:rFonts w:ascii="標楷體" w:eastAsia="標楷體" w:hAnsi="標楷體" w:hint="eastAsia"/>
                <w:szCs w:val="24"/>
              </w:rPr>
              <w:t>。</w:t>
            </w:r>
          </w:p>
          <w:p w14:paraId="59CDCD93" w14:textId="77777777" w:rsidR="00F02EA4" w:rsidRPr="00AB30E2" w:rsidRDefault="00F02EA4" w:rsidP="00F02EA4">
            <w:pPr>
              <w:ind w:leftChars="400" w:left="1440" w:hangingChars="200" w:hanging="480"/>
              <w:jc w:val="both"/>
              <w:rPr>
                <w:rFonts w:ascii="標楷體" w:eastAsia="標楷體" w:hAnsi="標楷體"/>
                <w:szCs w:val="24"/>
              </w:rPr>
            </w:pPr>
            <w:r w:rsidRPr="00AB30E2">
              <w:rPr>
                <w:rFonts w:ascii="標楷體" w:eastAsia="標楷體" w:hAnsi="標楷體" w:hint="eastAsia"/>
                <w:szCs w:val="24"/>
              </w:rPr>
              <w:t>２、參加直轄市或縣（市）政府委託辦理，或教育部核准得自境外招收外國人來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研習華語之教育機構所辦理華語文能力訓練達三十六小時以上，並取得證明。</w:t>
            </w:r>
          </w:p>
          <w:p w14:paraId="475464E2" w14:textId="77777777" w:rsidR="00F02EA4" w:rsidRPr="00AB30E2" w:rsidRDefault="00F02EA4" w:rsidP="00F02EA4">
            <w:pPr>
              <w:ind w:leftChars="400" w:left="1440" w:hangingChars="200" w:hanging="480"/>
              <w:jc w:val="both"/>
              <w:rPr>
                <w:rFonts w:ascii="標楷體" w:eastAsia="標楷體" w:hAnsi="標楷體"/>
                <w:szCs w:val="24"/>
              </w:rPr>
            </w:pPr>
            <w:r w:rsidRPr="00AB30E2">
              <w:rPr>
                <w:rFonts w:ascii="標楷體" w:eastAsia="標楷體" w:hAnsi="標楷體" w:hint="eastAsia"/>
                <w:szCs w:val="24"/>
              </w:rPr>
              <w:t>３、雇主聘僱同一外國人從事家庭看護工作滿三年以上，經雇主自評外國人口語表達能力符合中央主管機關公告之資格，並取得雇主自評外國人口語表達</w:t>
            </w:r>
            <w:r w:rsidRPr="00AB30E2">
              <w:rPr>
                <w:rFonts w:ascii="標楷體" w:eastAsia="標楷體" w:hAnsi="標楷體" w:hint="eastAsia"/>
                <w:szCs w:val="24"/>
              </w:rPr>
              <w:lastRenderedPageBreak/>
              <w:t>能力表。</w:t>
            </w:r>
          </w:p>
          <w:p w14:paraId="0BAEFBD6" w14:textId="77777777" w:rsidR="00F02EA4" w:rsidRPr="00AB30E2" w:rsidRDefault="00F02EA4" w:rsidP="00F02EA4">
            <w:pPr>
              <w:ind w:leftChars="100" w:left="1200" w:hangingChars="400" w:hanging="960"/>
              <w:jc w:val="both"/>
              <w:rPr>
                <w:rFonts w:ascii="標楷體" w:eastAsia="標楷體" w:hAnsi="標楷體"/>
                <w:szCs w:val="24"/>
              </w:rPr>
            </w:pPr>
            <w:r w:rsidRPr="00AB30E2">
              <w:rPr>
                <w:rFonts w:ascii="標楷體" w:eastAsia="標楷體" w:hAnsi="標楷體" w:hint="eastAsia"/>
                <w:szCs w:val="24"/>
              </w:rPr>
              <w:t>（十二）外國人參加實體補充訓練課程</w:t>
            </w:r>
            <w:r w:rsidRPr="00AB30E2">
              <w:rPr>
                <w:rFonts w:ascii="標楷體" w:eastAsia="標楷體" w:hAnsi="標楷體"/>
                <w:szCs w:val="24"/>
              </w:rPr>
              <w:t>(</w:t>
            </w:r>
            <w:r w:rsidRPr="00AB30E2">
              <w:rPr>
                <w:rFonts w:ascii="標楷體" w:eastAsia="標楷體" w:hAnsi="標楷體" w:hint="eastAsia"/>
                <w:szCs w:val="24"/>
              </w:rPr>
              <w:t>集中訓練、到宅訓練</w:t>
            </w:r>
            <w:r w:rsidRPr="00AB30E2">
              <w:rPr>
                <w:rFonts w:ascii="標楷體" w:eastAsia="標楷體" w:hAnsi="標楷體"/>
                <w:szCs w:val="24"/>
              </w:rPr>
              <w:t>)</w:t>
            </w:r>
            <w:r w:rsidRPr="00AB30E2">
              <w:rPr>
                <w:rFonts w:ascii="標楷體" w:eastAsia="標楷體" w:hAnsi="標楷體" w:hint="eastAsia"/>
                <w:szCs w:val="24"/>
              </w:rPr>
              <w:t>，或於勞動部跨國勞動力權益維護網站補充訓練專區，</w:t>
            </w:r>
            <w:proofErr w:type="gramStart"/>
            <w:r w:rsidRPr="00AB30E2">
              <w:rPr>
                <w:rFonts w:ascii="標楷體" w:eastAsia="標楷體" w:hAnsi="標楷體" w:hint="eastAsia"/>
                <w:szCs w:val="24"/>
              </w:rPr>
              <w:t>進行線上數位</w:t>
            </w:r>
            <w:proofErr w:type="gramEnd"/>
            <w:r w:rsidRPr="00AB30E2">
              <w:rPr>
                <w:rFonts w:ascii="標楷體" w:eastAsia="標楷體" w:hAnsi="標楷體" w:hint="eastAsia"/>
                <w:szCs w:val="24"/>
              </w:rPr>
              <w:t>學習課程累計時數達二十小時以上之結業證明文件。但薪資符合審查標準第六十三條附表十三之一所定一定數額以上者，得免除補充訓練課程認定資格。</w:t>
            </w:r>
          </w:p>
          <w:p w14:paraId="52FFEA07"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六、</w:t>
            </w:r>
            <w:r w:rsidRPr="00AB30E2">
              <w:rPr>
                <w:rFonts w:ascii="標楷體" w:eastAsia="標楷體" w:hAnsi="標楷體" w:hint="eastAsia"/>
              </w:rPr>
              <w:t>中階技術</w:t>
            </w:r>
            <w:r w:rsidRPr="00AB30E2">
              <w:rPr>
                <w:rFonts w:ascii="標楷體" w:eastAsia="標楷體" w:hAnsi="標楷體" w:hint="eastAsia"/>
                <w:szCs w:val="24"/>
              </w:rPr>
              <w:t>農業工作：</w:t>
            </w:r>
          </w:p>
          <w:p w14:paraId="3EC1EB9B"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307863B7"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w:t>
            </w:r>
            <w:r w:rsidRPr="00AB30E2">
              <w:rPr>
                <w:rFonts w:ascii="標楷體" w:eastAsia="標楷體" w:hAnsi="標楷體" w:hint="eastAsia"/>
                <w:szCs w:val="24"/>
              </w:rPr>
              <w:lastRenderedPageBreak/>
              <w:t>作認定等技術條件）。</w:t>
            </w:r>
          </w:p>
          <w:p w14:paraId="1596251F"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（三）目的事業主管機關核發之畜牧場登記證書、畜禽飼養登記證明、養殖登記證、</w:t>
            </w:r>
            <w:proofErr w:type="gramStart"/>
            <w:r w:rsidRPr="00AB30E2">
              <w:rPr>
                <w:rFonts w:ascii="標楷體" w:eastAsia="標楷體" w:hAnsi="標楷體" w:hint="eastAsia"/>
                <w:szCs w:val="24"/>
              </w:rPr>
              <w:t>種苗業登記</w:t>
            </w:r>
            <w:proofErr w:type="gramEnd"/>
            <w:r w:rsidRPr="00AB30E2">
              <w:rPr>
                <w:rFonts w:ascii="標楷體" w:eastAsia="標楷體" w:hAnsi="標楷體" w:hint="eastAsia"/>
                <w:szCs w:val="24"/>
              </w:rPr>
              <w:t>證或中央目的事業主管機關</w:t>
            </w:r>
            <w:proofErr w:type="gramStart"/>
            <w:r w:rsidRPr="00AB30E2">
              <w:rPr>
                <w:rFonts w:ascii="標楷體" w:eastAsia="標楷體" w:hAnsi="標楷體" w:hint="eastAsia"/>
                <w:szCs w:val="24"/>
              </w:rPr>
              <w:t>核發之禽畜</w:t>
            </w:r>
            <w:proofErr w:type="gramEnd"/>
            <w:r w:rsidRPr="00AB30E2">
              <w:rPr>
                <w:rFonts w:ascii="標楷體" w:eastAsia="標楷體" w:hAnsi="標楷體" w:hint="eastAsia"/>
                <w:szCs w:val="24"/>
              </w:rPr>
              <w:t>糞堆肥場營運許可證。</w:t>
            </w:r>
          </w:p>
          <w:p w14:paraId="3C1ACE3C"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（四）中央目的事業主管機關認定符合審查標準規定之農、林、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漁業之證明文件。</w:t>
            </w:r>
          </w:p>
          <w:p w14:paraId="6B66A192"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（五）中央目的事業主管機關認定之國內勞工人數之證明文件。</w:t>
            </w:r>
          </w:p>
          <w:p w14:paraId="5B514CB5"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七、</w:t>
            </w:r>
            <w:r w:rsidRPr="00AB30E2">
              <w:rPr>
                <w:rFonts w:ascii="標楷體" w:eastAsia="標楷體" w:hAnsi="標楷體" w:hint="eastAsia"/>
              </w:rPr>
              <w:t>中階技術</w:t>
            </w:r>
            <w:r w:rsidRPr="00AB30E2">
              <w:rPr>
                <w:rFonts w:ascii="標楷體" w:eastAsia="標楷體" w:hAnsi="標楷體" w:hint="eastAsia"/>
                <w:szCs w:val="24"/>
              </w:rPr>
              <w:t>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工作：</w:t>
            </w:r>
          </w:p>
          <w:p w14:paraId="58F8A08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55336702"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w:t>
            </w:r>
            <w:r w:rsidRPr="00AB30E2">
              <w:rPr>
                <w:rFonts w:ascii="標楷體" w:eastAsia="標楷體" w:hAnsi="標楷體" w:hint="eastAsia"/>
                <w:szCs w:val="24"/>
              </w:rPr>
              <w:lastRenderedPageBreak/>
              <w:t>者，得免除專業證照、訓練課程或實作認定等技術條件）。</w:t>
            </w:r>
          </w:p>
          <w:p w14:paraId="30039D41"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（三）農會、漁會、與農林漁牧有關之合作社或非營利組織設立許可登記證影本。</w:t>
            </w:r>
          </w:p>
          <w:p w14:paraId="15B4A52D"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（四）經中央目的事業主管機關核定同意外展農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服務計畫與資格之證明文件影本。</w:t>
            </w:r>
          </w:p>
          <w:p w14:paraId="4E316BAA" w14:textId="77777777" w:rsidR="00F02EA4" w:rsidRPr="00AB30E2" w:rsidRDefault="00F02EA4" w:rsidP="00F02EA4">
            <w:pPr>
              <w:rPr>
                <w:rFonts w:ascii="標楷體" w:eastAsia="標楷體" w:hAnsi="標楷體"/>
                <w:szCs w:val="24"/>
              </w:rPr>
            </w:pPr>
            <w:r w:rsidRPr="00AB30E2">
              <w:rPr>
                <w:rFonts w:ascii="標楷體" w:eastAsia="標楷體" w:hAnsi="標楷體" w:hint="eastAsia"/>
                <w:szCs w:val="24"/>
              </w:rPr>
              <w:t>八、中階技術屠宰工作：</w:t>
            </w:r>
          </w:p>
          <w:p w14:paraId="58FC3B10" w14:textId="77777777" w:rsidR="00F02EA4" w:rsidRPr="00AB30E2" w:rsidRDefault="00F02EA4" w:rsidP="00F02EA4">
            <w:pPr>
              <w:ind w:leftChars="100" w:left="960" w:hangingChars="300" w:hanging="720"/>
              <w:rPr>
                <w:rFonts w:ascii="標楷體" w:eastAsia="標楷體" w:hAnsi="標楷體"/>
                <w:szCs w:val="24"/>
              </w:rPr>
            </w:pPr>
            <w:r w:rsidRPr="00AB30E2">
              <w:rPr>
                <w:rFonts w:ascii="標楷體" w:eastAsia="標楷體" w:hAnsi="標楷體" w:hint="eastAsia"/>
                <w:szCs w:val="24"/>
              </w:rPr>
              <w:t>（一）經中央目的事業主管機關認定屠宰業之證明文件正本。</w:t>
            </w:r>
          </w:p>
          <w:p w14:paraId="5F72BAA3" w14:textId="77777777" w:rsidR="00F02EA4" w:rsidRPr="00AB30E2" w:rsidRDefault="00F02EA4" w:rsidP="00F02EA4">
            <w:pPr>
              <w:ind w:leftChars="100" w:left="960" w:hangingChars="300" w:hanging="720"/>
              <w:rPr>
                <w:rFonts w:ascii="標楷體" w:eastAsia="標楷體" w:hAnsi="標楷體"/>
                <w:szCs w:val="24"/>
              </w:rPr>
            </w:pPr>
            <w:r w:rsidRPr="00AB30E2">
              <w:rPr>
                <w:rFonts w:ascii="標楷體" w:eastAsia="標楷體" w:hAnsi="標楷體" w:hint="eastAsia"/>
                <w:szCs w:val="24"/>
              </w:rPr>
              <w:t>（二）中央目的事業主管機關核發之屠宰場登記證明書影本。</w:t>
            </w:r>
          </w:p>
          <w:p w14:paraId="4F6EF9A6"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（三）外國人符合專業證照、訓練課程或實作認定等技術條件資格之證明文件。（薪資符合審查標準第六十三條附表十三之一所定一定數額以上者，得免除專業證照、訓練課程或實</w:t>
            </w:r>
            <w:r w:rsidRPr="00AB30E2">
              <w:rPr>
                <w:rFonts w:ascii="標楷體" w:eastAsia="標楷體" w:hAnsi="標楷體" w:hint="eastAsia"/>
                <w:szCs w:val="24"/>
              </w:rPr>
              <w:lastRenderedPageBreak/>
              <w:t>作認定等技術條件）。</w:t>
            </w:r>
          </w:p>
          <w:p w14:paraId="6F6C2780" w14:textId="77777777" w:rsidR="00F02EA4" w:rsidRPr="00AB30E2" w:rsidRDefault="00F02EA4" w:rsidP="00F02EA4">
            <w:pPr>
              <w:ind w:leftChars="1" w:left="482" w:hangingChars="200" w:hanging="480"/>
              <w:jc w:val="both"/>
              <w:rPr>
                <w:rFonts w:ascii="標楷體" w:eastAsia="標楷體" w:hAnsi="標楷體"/>
                <w:szCs w:val="24"/>
              </w:rPr>
            </w:pPr>
            <w:r w:rsidRPr="00AB30E2">
              <w:rPr>
                <w:rFonts w:ascii="標楷體" w:eastAsia="標楷體" w:hAnsi="標楷體" w:hint="eastAsia"/>
                <w:szCs w:val="24"/>
              </w:rPr>
              <w:t>九、</w:t>
            </w:r>
            <w:proofErr w:type="gramStart"/>
            <w:r w:rsidRPr="00AB30E2">
              <w:rPr>
                <w:rFonts w:ascii="標楷體" w:eastAsia="標楷體" w:hAnsi="標楷體" w:cs="標楷體" w:hint="eastAsia"/>
              </w:rPr>
              <w:t>旅宿服務</w:t>
            </w:r>
            <w:proofErr w:type="gramEnd"/>
            <w:r w:rsidRPr="00AB30E2">
              <w:rPr>
                <w:rFonts w:ascii="標楷體" w:eastAsia="標楷體" w:hAnsi="標楷體" w:cs="標楷體" w:hint="eastAsia"/>
              </w:rPr>
              <w:t>工作</w:t>
            </w:r>
            <w:r w:rsidRPr="00AB30E2">
              <w:rPr>
                <w:rFonts w:ascii="標楷體" w:eastAsia="標楷體" w:hAnsi="標楷體" w:hint="eastAsia"/>
                <w:szCs w:val="24"/>
              </w:rPr>
              <w:t>：</w:t>
            </w:r>
          </w:p>
          <w:p w14:paraId="23343D4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p>
          <w:p w14:paraId="2620B114"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（二）畢業僑外生符合訓練課程資格條件之證明文件。（薪資符合審查標準第六十三條附表十三之一所定一定數額以上者，得免除訓練課程技術條件）。</w:t>
            </w:r>
          </w:p>
        </w:tc>
        <w:tc>
          <w:tcPr>
            <w:tcW w:w="1666" w:type="pct"/>
            <w:noWrap/>
          </w:tcPr>
          <w:p w14:paraId="5F02C825" w14:textId="691C139B" w:rsidR="00F02EA4" w:rsidRPr="00AB30E2" w:rsidRDefault="00F02EA4" w:rsidP="00F02EA4">
            <w:pPr>
              <w:ind w:left="960" w:hangingChars="400" w:hanging="960"/>
              <w:jc w:val="both"/>
              <w:rPr>
                <w:rFonts w:ascii="標楷體" w:eastAsia="標楷體" w:hAnsi="標楷體"/>
                <w:szCs w:val="24"/>
              </w:rPr>
            </w:pPr>
            <w:r w:rsidRPr="00AB30E2">
              <w:rPr>
                <w:rFonts w:ascii="標楷體" w:eastAsia="標楷體" w:hAnsi="標楷體" w:hint="eastAsia"/>
                <w:szCs w:val="24"/>
              </w:rPr>
              <w:lastRenderedPageBreak/>
              <w:t>附表</w:t>
            </w:r>
            <w:proofErr w:type="gramStart"/>
            <w:r w:rsidRPr="00AB30E2">
              <w:rPr>
                <w:rFonts w:ascii="標楷體" w:eastAsia="標楷體" w:hAnsi="標楷體" w:hint="eastAsia"/>
                <w:szCs w:val="24"/>
              </w:rPr>
              <w:t>三</w:t>
            </w:r>
            <w:proofErr w:type="gramEnd"/>
            <w:r w:rsidRPr="00AB30E2">
              <w:rPr>
                <w:rFonts w:ascii="標楷體" w:eastAsia="標楷體" w:hAnsi="標楷體" w:hint="eastAsia"/>
                <w:szCs w:val="24"/>
              </w:rPr>
              <w:t>：第二十九條第三項第五款其他應檢附文件</w:t>
            </w:r>
          </w:p>
          <w:p w14:paraId="08C52590" w14:textId="77777777" w:rsidR="00F02EA4" w:rsidRPr="00AB30E2" w:rsidRDefault="00F02EA4" w:rsidP="00F02EA4">
            <w:pPr>
              <w:ind w:left="449" w:hangingChars="187" w:hanging="449"/>
              <w:jc w:val="both"/>
              <w:rPr>
                <w:rFonts w:ascii="標楷體" w:eastAsia="標楷體" w:hAnsi="標楷體"/>
              </w:rPr>
            </w:pPr>
            <w:r w:rsidRPr="00AB30E2">
              <w:rPr>
                <w:rFonts w:ascii="標楷體" w:eastAsia="標楷體" w:hAnsi="標楷體" w:hint="eastAsia"/>
              </w:rPr>
              <w:t>一、中階技術海洋漁撈工作：</w:t>
            </w:r>
          </w:p>
          <w:p w14:paraId="0E3EAAE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153026FC"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（二）外國人符合專業證照、訓練課程或實作認定等技術條件資格之證明文件。（薪資符合審查標準第六十三條附表十三之一所定一定數額以上者，得免除專業證照、訓練課程或實作認定等技術條件）</w:t>
            </w:r>
          </w:p>
          <w:p w14:paraId="73543FB3"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（三）領有目的事業或主管機關</w:t>
            </w:r>
            <w:proofErr w:type="gramStart"/>
            <w:r w:rsidRPr="00AB30E2">
              <w:rPr>
                <w:rFonts w:ascii="標楷體" w:eastAsia="標楷體" w:hAnsi="標楷體" w:hint="eastAsia"/>
                <w:szCs w:val="24"/>
              </w:rPr>
              <w:t>核發之箱網</w:t>
            </w:r>
            <w:proofErr w:type="gramEnd"/>
            <w:r w:rsidRPr="00AB30E2">
              <w:rPr>
                <w:rFonts w:ascii="標楷體" w:eastAsia="標楷體" w:hAnsi="標楷體" w:hint="eastAsia"/>
                <w:szCs w:val="24"/>
              </w:rPr>
              <w:t>養殖漁業區劃漁業權執照，或專用漁業權人出</w:t>
            </w:r>
            <w:proofErr w:type="gramStart"/>
            <w:r w:rsidRPr="00AB30E2">
              <w:rPr>
                <w:rFonts w:ascii="標楷體" w:eastAsia="標楷體" w:hAnsi="標楷體" w:hint="eastAsia"/>
                <w:szCs w:val="24"/>
              </w:rPr>
              <w:t>具之箱網</w:t>
            </w:r>
            <w:proofErr w:type="gramEnd"/>
            <w:r w:rsidRPr="00AB30E2">
              <w:rPr>
                <w:rFonts w:ascii="標楷體" w:eastAsia="標楷體" w:hAnsi="標楷體" w:hint="eastAsia"/>
                <w:szCs w:val="24"/>
              </w:rPr>
              <w:t>養殖入漁證明，或漁業執照。</w:t>
            </w:r>
          </w:p>
          <w:p w14:paraId="021CB20A"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（四）本國船員名冊正本</w:t>
            </w:r>
            <w:r w:rsidRPr="00AB30E2">
              <w:rPr>
                <w:rFonts w:ascii="標楷體" w:eastAsia="標楷體" w:hAnsi="標楷體"/>
                <w:szCs w:val="24"/>
              </w:rPr>
              <w:t>(</w:t>
            </w:r>
            <w:r w:rsidRPr="00AB30E2">
              <w:rPr>
                <w:rFonts w:ascii="標楷體" w:eastAsia="標楷體" w:hAnsi="標楷體" w:hint="eastAsia"/>
                <w:szCs w:val="24"/>
              </w:rPr>
              <w:t>箱網養殖之海洋</w:t>
            </w:r>
            <w:r w:rsidRPr="00AB30E2">
              <w:rPr>
                <w:rFonts w:ascii="標楷體" w:eastAsia="標楷體" w:hAnsi="標楷體" w:hint="eastAsia"/>
                <w:szCs w:val="24"/>
              </w:rPr>
              <w:lastRenderedPageBreak/>
              <w:t>漁撈工，免附</w:t>
            </w:r>
            <w:r w:rsidRPr="00AB30E2">
              <w:rPr>
                <w:rFonts w:ascii="標楷體" w:eastAsia="標楷體" w:hAnsi="標楷體"/>
                <w:szCs w:val="24"/>
              </w:rPr>
              <w:t>)</w:t>
            </w:r>
            <w:r w:rsidRPr="00AB30E2">
              <w:rPr>
                <w:rFonts w:ascii="標楷體" w:eastAsia="標楷體" w:hAnsi="標楷體" w:hint="eastAsia"/>
                <w:szCs w:val="24"/>
              </w:rPr>
              <w:t>。</w:t>
            </w:r>
          </w:p>
          <w:p w14:paraId="21E6CE6D" w14:textId="77777777" w:rsidR="00F02EA4" w:rsidRPr="00AB30E2" w:rsidRDefault="00F02EA4" w:rsidP="00F02EA4">
            <w:pPr>
              <w:ind w:left="449" w:hangingChars="187" w:hanging="449"/>
              <w:jc w:val="both"/>
              <w:rPr>
                <w:rFonts w:ascii="標楷體" w:eastAsia="標楷體" w:hAnsi="標楷體"/>
              </w:rPr>
            </w:pPr>
            <w:r w:rsidRPr="00AB30E2">
              <w:rPr>
                <w:rFonts w:ascii="標楷體" w:eastAsia="標楷體" w:hAnsi="標楷體" w:hint="eastAsia"/>
              </w:rPr>
              <w:t>二、中階技術製造工作：</w:t>
            </w:r>
          </w:p>
          <w:p w14:paraId="2E89E632"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7B50D84A"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（二）外國人符合專業證照、訓練課程或實作認定等技術條件資格之證明文件。（薪資符合審查標準第六十三條附表十三之一所定一定數額以上者，得免除專業證照、訓練課程或實作認定等技術條件）。</w:t>
            </w:r>
          </w:p>
          <w:p w14:paraId="67867DB3"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三、</w:t>
            </w:r>
            <w:r w:rsidRPr="00AB30E2">
              <w:rPr>
                <w:rFonts w:ascii="標楷體" w:eastAsia="標楷體" w:hAnsi="標楷體" w:hint="eastAsia"/>
              </w:rPr>
              <w:t>中階技術</w:t>
            </w:r>
            <w:r w:rsidRPr="00AB30E2">
              <w:rPr>
                <w:rFonts w:ascii="標楷體" w:eastAsia="標楷體" w:hAnsi="標楷體" w:hint="eastAsia"/>
                <w:szCs w:val="24"/>
              </w:rPr>
              <w:t>營造工作：</w:t>
            </w:r>
          </w:p>
          <w:p w14:paraId="2D912EB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35BB0C63"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w:t>
            </w:r>
            <w:r w:rsidRPr="00AB30E2">
              <w:rPr>
                <w:rFonts w:ascii="標楷體" w:eastAsia="標楷體" w:hAnsi="標楷體" w:hint="eastAsia"/>
                <w:szCs w:val="24"/>
              </w:rPr>
              <w:lastRenderedPageBreak/>
              <w:t>作認定等技術條件）。</w:t>
            </w:r>
          </w:p>
          <w:p w14:paraId="63D6F1E0"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（三）民間重大經建工程須檢附「民間重大經建工程之工程金額及工期證明」。</w:t>
            </w:r>
          </w:p>
          <w:p w14:paraId="480A1C41"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（四）公共工程須檢附「公共工程之工程金額及工期證明」。</w:t>
            </w:r>
          </w:p>
          <w:p w14:paraId="46EAC972"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（五）共同承攬指定其中一家廠商或符合審查標準第四十二條第三項規定之分包廠商擔任雇主切結書（公共工程或民間重大經建工程由二家廠商以上聯合承攬者須檢附）。</w:t>
            </w:r>
          </w:p>
          <w:p w14:paraId="383F007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（六）中央目的事業主管機關認定符合審查標準第四十七條之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附表九之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規定之證明文件（屬審查標準第四十七條之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規定者，須檢附）。</w:t>
            </w:r>
          </w:p>
          <w:p w14:paraId="6401BE34" w14:textId="77777777" w:rsidR="00F02EA4" w:rsidRPr="00AB30E2" w:rsidRDefault="00F02EA4" w:rsidP="00F02EA4">
            <w:pPr>
              <w:ind w:left="449" w:hangingChars="187" w:hanging="449"/>
              <w:jc w:val="both"/>
              <w:rPr>
                <w:rFonts w:ascii="標楷體" w:eastAsia="標楷體" w:hAnsi="標楷體"/>
              </w:rPr>
            </w:pPr>
            <w:r w:rsidRPr="00AB30E2">
              <w:rPr>
                <w:rFonts w:ascii="標楷體" w:eastAsia="標楷體" w:hAnsi="標楷體" w:hint="eastAsia"/>
              </w:rPr>
              <w:t>四、中階技術機構看護工作：</w:t>
            </w:r>
          </w:p>
          <w:p w14:paraId="31EABD17"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1564D9EC"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（二）統一編號編配通知書影本。</w:t>
            </w:r>
          </w:p>
          <w:p w14:paraId="5908FFE9"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（三）目的事業主管機關核發之床位數證明文件影本。</w:t>
            </w:r>
          </w:p>
          <w:p w14:paraId="494E6AEE"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（四）經目的事業主管機關驗章之本國看護工或護理人員名冊正本（以長期照護機構、養護機構、安養機構或財團法人社會福利機構、護理之家機構或長期照顧服務機構申請應檢附）。</w:t>
            </w:r>
          </w:p>
          <w:p w14:paraId="60690BC5"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本國看護工名冊正本及本國看護工之照顧服務員訓練結業證書、照顧服務員職類技術士證、有效之長照服務人員證明或高中（職）以上學校照顧、護理等相關科、系、組、所、學位學程畢業證書影本（以醫院申請者應檢附）。</w:t>
            </w:r>
          </w:p>
          <w:p w14:paraId="38F56034"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（六）外國人取得下列國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語文能力資格證明文件之</w:t>
            </w:r>
            <w:proofErr w:type="gramStart"/>
            <w:r w:rsidRPr="00AB30E2">
              <w:rPr>
                <w:rFonts w:ascii="標楷體" w:eastAsia="標楷體" w:hAnsi="標楷體" w:hint="eastAsia"/>
                <w:szCs w:val="24"/>
              </w:rPr>
              <w:t>一</w:t>
            </w:r>
            <w:proofErr w:type="gramEnd"/>
            <w:r w:rsidRPr="00AB30E2">
              <w:rPr>
                <w:rFonts w:ascii="標楷體" w:eastAsia="標楷體" w:hAnsi="標楷體"/>
                <w:szCs w:val="24"/>
              </w:rPr>
              <w:t>(</w:t>
            </w:r>
            <w:r w:rsidRPr="00AB30E2">
              <w:rPr>
                <w:rFonts w:ascii="標楷體" w:eastAsia="標楷體" w:hAnsi="標楷體" w:hint="eastAsia"/>
                <w:szCs w:val="24"/>
              </w:rPr>
              <w:t>薪資符合審查標準第六十三條附表十三之一所定</w:t>
            </w:r>
            <w:r w:rsidRPr="00AB30E2">
              <w:rPr>
                <w:rFonts w:ascii="標楷體" w:eastAsia="標楷體" w:hAnsi="標楷體" w:hint="eastAsia"/>
                <w:szCs w:val="24"/>
              </w:rPr>
              <w:lastRenderedPageBreak/>
              <w:t>一定數額以上者，得免除國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語文能力認定資格</w:t>
            </w:r>
            <w:r w:rsidRPr="00AB30E2">
              <w:rPr>
                <w:rFonts w:ascii="標楷體" w:eastAsia="標楷體" w:hAnsi="標楷體"/>
                <w:szCs w:val="24"/>
              </w:rPr>
              <w:t>)</w:t>
            </w:r>
            <w:r w:rsidRPr="00AB30E2">
              <w:rPr>
                <w:rFonts w:ascii="標楷體" w:eastAsia="標楷體" w:hAnsi="標楷體" w:hint="eastAsia"/>
                <w:szCs w:val="24"/>
              </w:rPr>
              <w:t>：</w:t>
            </w:r>
          </w:p>
          <w:p w14:paraId="38788A5A"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１、通過教育部國語文能力測驗口語或聽力能力「基礎級」以上，或閩南語語言能力認證</w:t>
            </w:r>
            <w:r w:rsidRPr="00AB30E2">
              <w:rPr>
                <w:rFonts w:ascii="標楷體" w:eastAsia="標楷體" w:hAnsi="標楷體"/>
                <w:szCs w:val="24"/>
              </w:rPr>
              <w:t>(</w:t>
            </w:r>
            <w:r w:rsidRPr="00AB30E2">
              <w:rPr>
                <w:rFonts w:ascii="標楷體" w:eastAsia="標楷體" w:hAnsi="標楷體" w:hint="eastAsia"/>
                <w:szCs w:val="24"/>
              </w:rPr>
              <w:t>口語以及聽力部分</w:t>
            </w:r>
            <w:r w:rsidRPr="00AB30E2">
              <w:rPr>
                <w:rFonts w:ascii="標楷體" w:eastAsia="標楷體" w:hAnsi="標楷體"/>
                <w:szCs w:val="24"/>
              </w:rPr>
              <w:t>)</w:t>
            </w:r>
            <w:r w:rsidRPr="00AB30E2">
              <w:rPr>
                <w:rFonts w:ascii="標楷體" w:eastAsia="標楷體" w:hAnsi="標楷體" w:hint="eastAsia"/>
                <w:szCs w:val="24"/>
              </w:rPr>
              <w:t>「基礎級」以上，且取得證明。</w:t>
            </w:r>
          </w:p>
          <w:p w14:paraId="036061E9"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研習華語之教育機構所辦理華語文能力訓練達三十六小時以上，並取得證明。</w:t>
            </w:r>
          </w:p>
          <w:p w14:paraId="2398D880"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３、雇主聘僱同一外國人從事機構看護工作滿三年以上，經雇主自評外國人口語表達能力符合中央主管機關公告之資格，並取得雇主自評外國人口語表達能力表。</w:t>
            </w:r>
          </w:p>
          <w:p w14:paraId="39B66A76"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（七）外國人取得下列證明文件之一，但薪</w:t>
            </w:r>
            <w:r w:rsidRPr="00AB30E2">
              <w:rPr>
                <w:rFonts w:ascii="標楷體" w:eastAsia="標楷體" w:hAnsi="標楷體" w:hint="eastAsia"/>
                <w:szCs w:val="24"/>
              </w:rPr>
              <w:lastRenderedPageBreak/>
              <w:t>資符合審查標準第六十三條附表十三之一所定一定數額以上者，免</w:t>
            </w:r>
            <w:proofErr w:type="gramStart"/>
            <w:r w:rsidRPr="00AB30E2">
              <w:rPr>
                <w:rFonts w:ascii="標楷體" w:eastAsia="標楷體" w:hAnsi="標楷體" w:hint="eastAsia"/>
                <w:szCs w:val="24"/>
              </w:rPr>
              <w:t>附</w:t>
            </w:r>
            <w:proofErr w:type="gramEnd"/>
            <w:r w:rsidRPr="00AB30E2">
              <w:rPr>
                <w:rFonts w:ascii="標楷體" w:eastAsia="標楷體" w:hAnsi="標楷體" w:hint="eastAsia"/>
                <w:szCs w:val="24"/>
              </w:rPr>
              <w:t>：</w:t>
            </w:r>
          </w:p>
          <w:p w14:paraId="261F010B"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１、申請前一年接受繼續教育訓練累計時數達二十小時或二十點以上之證明文件。</w:t>
            </w:r>
          </w:p>
          <w:p w14:paraId="0E77C41D"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２、長照相關科系或完成經中央主管機關公告之照顧服務員修業課程之副學士學位以上證明。</w:t>
            </w:r>
          </w:p>
          <w:p w14:paraId="23AB3A18" w14:textId="77777777" w:rsidR="00F02EA4" w:rsidRPr="00AB30E2" w:rsidRDefault="00F02EA4" w:rsidP="00F02EA4">
            <w:pPr>
              <w:ind w:leftChars="300" w:left="1200" w:hangingChars="200" w:hanging="480"/>
              <w:jc w:val="both"/>
              <w:rPr>
                <w:rFonts w:ascii="標楷體" w:eastAsia="標楷體" w:hAnsi="標楷體"/>
                <w:szCs w:val="24"/>
              </w:rPr>
            </w:pPr>
            <w:r w:rsidRPr="00AB30E2">
              <w:rPr>
                <w:rFonts w:ascii="標楷體" w:eastAsia="標楷體" w:hAnsi="標楷體" w:hint="eastAsia"/>
                <w:szCs w:val="24"/>
              </w:rPr>
              <w:t>３、照顧服務員技術士證。</w:t>
            </w:r>
          </w:p>
          <w:p w14:paraId="7AE06EFA"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五、</w:t>
            </w:r>
            <w:r w:rsidRPr="00AB30E2">
              <w:rPr>
                <w:rFonts w:ascii="標楷體" w:eastAsia="標楷體" w:hAnsi="標楷體" w:hint="eastAsia"/>
              </w:rPr>
              <w:t>中階技術</w:t>
            </w:r>
            <w:r w:rsidRPr="00AB30E2">
              <w:rPr>
                <w:rFonts w:ascii="標楷體" w:eastAsia="標楷體" w:hAnsi="標楷體" w:hint="eastAsia"/>
                <w:szCs w:val="24"/>
              </w:rPr>
              <w:t>家庭看護工作：</w:t>
            </w:r>
          </w:p>
          <w:p w14:paraId="0F0E58DF"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347413CB"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（二）申請人及被看護者戶口名簿影本、申請人與被看護者之親等關係證明文件或外僑居留證影本。</w:t>
            </w:r>
          </w:p>
          <w:p w14:paraId="64280FBC"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w:t>
            </w:r>
            <w:r w:rsidRPr="00AB30E2">
              <w:rPr>
                <w:rFonts w:ascii="標楷體" w:eastAsia="標楷體" w:hAnsi="標楷體" w:hint="eastAsia"/>
                <w:szCs w:val="24"/>
                <w:u w:val="single"/>
              </w:rPr>
              <w:t>身心障礙證明影本（以特定身心障礙項目或衛生主管機關公告之身心障礙類別鑑定向度提出申請者應檢</w:t>
            </w:r>
            <w:r w:rsidRPr="00AB30E2">
              <w:rPr>
                <w:rFonts w:ascii="標楷體" w:eastAsia="標楷體" w:hAnsi="標楷體" w:hint="eastAsia"/>
                <w:szCs w:val="24"/>
                <w:u w:val="single"/>
              </w:rPr>
              <w:lastRenderedPageBreak/>
              <w:t>附）。</w:t>
            </w:r>
          </w:p>
          <w:p w14:paraId="6FF099F4"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（四）被看護者在我國無親屬切結書正本。</w:t>
            </w:r>
            <w:r w:rsidRPr="00AB30E2">
              <w:rPr>
                <w:rFonts w:ascii="標楷體" w:eastAsia="標楷體" w:hAnsi="標楷體"/>
                <w:szCs w:val="24"/>
              </w:rPr>
              <w:t>(</w:t>
            </w:r>
            <w:r w:rsidRPr="00AB30E2">
              <w:rPr>
                <w:rFonts w:ascii="標楷體" w:eastAsia="標楷體" w:hAnsi="標楷體" w:hint="eastAsia"/>
                <w:szCs w:val="24"/>
              </w:rPr>
              <w:t>雇主與被看護者無親屬關係申請者應檢附</w:t>
            </w:r>
            <w:r w:rsidRPr="00AB30E2">
              <w:rPr>
                <w:rFonts w:ascii="標楷體" w:eastAsia="標楷體" w:hAnsi="標楷體"/>
                <w:szCs w:val="24"/>
              </w:rPr>
              <w:t>)</w:t>
            </w:r>
            <w:r w:rsidRPr="00AB30E2">
              <w:rPr>
                <w:rFonts w:ascii="標楷體" w:eastAsia="標楷體" w:hAnsi="標楷體" w:hint="eastAsia"/>
                <w:szCs w:val="24"/>
              </w:rPr>
              <w:t>。</w:t>
            </w:r>
          </w:p>
          <w:p w14:paraId="7C4F0CBD"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（五）外國人聘僱與管理委託書正本及受委託人身分證明文件影本。但受委託人為機構、團體或其他事業單位者，應檢附目的事業主管機關同意立案之證明文件、法人登記等證明文件影本。</w:t>
            </w:r>
            <w:r w:rsidRPr="00AB30E2">
              <w:rPr>
                <w:rFonts w:ascii="標楷體" w:eastAsia="標楷體" w:hAnsi="標楷體"/>
                <w:szCs w:val="24"/>
              </w:rPr>
              <w:t>(</w:t>
            </w:r>
            <w:r w:rsidRPr="00AB30E2">
              <w:rPr>
                <w:rFonts w:ascii="標楷體" w:eastAsia="標楷體" w:hAnsi="標楷體" w:hint="eastAsia"/>
                <w:szCs w:val="24"/>
              </w:rPr>
              <w:t>以被看護者為雇主申請者應檢附</w:t>
            </w:r>
            <w:r w:rsidRPr="00AB30E2">
              <w:rPr>
                <w:rFonts w:ascii="標楷體" w:eastAsia="標楷體" w:hAnsi="標楷體"/>
                <w:szCs w:val="24"/>
              </w:rPr>
              <w:t>)</w:t>
            </w:r>
            <w:r w:rsidRPr="00AB30E2">
              <w:rPr>
                <w:rFonts w:ascii="標楷體" w:eastAsia="標楷體" w:hAnsi="標楷體" w:hint="eastAsia"/>
                <w:szCs w:val="24"/>
              </w:rPr>
              <w:t>。</w:t>
            </w:r>
          </w:p>
          <w:p w14:paraId="7FA8AC76"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（六）放棄遞補招募許可名額切結書正本（依據本法第五十八條規定，外國人於聘僱許可有效期間內，因不可歸責於雇主之原因而聘僱關係終止，雇主仍具申請遞補招募許可資格者應檢附）。</w:t>
            </w:r>
          </w:p>
          <w:p w14:paraId="04ED2A2D"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（七）變更申請人切結書（申請聘僱外籍看</w:t>
            </w:r>
            <w:r w:rsidRPr="00AB30E2">
              <w:rPr>
                <w:rFonts w:ascii="標楷體" w:eastAsia="標楷體" w:hAnsi="標楷體" w:hint="eastAsia"/>
                <w:szCs w:val="24"/>
              </w:rPr>
              <w:lastRenderedPageBreak/>
              <w:t>護工基本資料傳遞單與申請書之申請人不同者應檢附）。</w:t>
            </w:r>
          </w:p>
          <w:p w14:paraId="1977A4D7"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（八）聘前講習完訓之證明文件</w:t>
            </w:r>
            <w:r w:rsidRPr="00AB30E2">
              <w:rPr>
                <w:rFonts w:ascii="標楷體" w:eastAsia="標楷體" w:hAnsi="標楷體"/>
                <w:szCs w:val="24"/>
              </w:rPr>
              <w:t>(</w:t>
            </w:r>
            <w:r w:rsidRPr="00AB30E2">
              <w:rPr>
                <w:rFonts w:ascii="標楷體" w:eastAsia="標楷體" w:hAnsi="標楷體" w:hint="eastAsia"/>
                <w:szCs w:val="24"/>
              </w:rPr>
              <w:t>可由中央主管機關自網路查知者，免附</w:t>
            </w:r>
            <w:r w:rsidRPr="00AB30E2">
              <w:rPr>
                <w:rFonts w:ascii="標楷體" w:eastAsia="標楷體" w:hAnsi="標楷體"/>
                <w:szCs w:val="24"/>
              </w:rPr>
              <w:t>)</w:t>
            </w:r>
            <w:r w:rsidRPr="00AB30E2">
              <w:rPr>
                <w:rFonts w:ascii="標楷體" w:eastAsia="標楷體" w:hAnsi="標楷體" w:hint="eastAsia"/>
                <w:szCs w:val="24"/>
              </w:rPr>
              <w:t>。</w:t>
            </w:r>
          </w:p>
          <w:p w14:paraId="1DFB9131"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（九）代雇主參加講習人員與被看護者間親屬關係之證明文件</w:t>
            </w:r>
            <w:r w:rsidRPr="00AB30E2">
              <w:rPr>
                <w:rFonts w:ascii="標楷體" w:eastAsia="標楷體" w:hAnsi="標楷體"/>
                <w:szCs w:val="24"/>
              </w:rPr>
              <w:t>(</w:t>
            </w:r>
            <w:r w:rsidRPr="00AB30E2">
              <w:rPr>
                <w:rFonts w:ascii="標楷體" w:eastAsia="標楷體" w:hAnsi="標楷體" w:hint="eastAsia"/>
                <w:szCs w:val="24"/>
              </w:rPr>
              <w:t>雇主委託符合親等關係代參加網路講習者應檢附</w:t>
            </w:r>
            <w:r w:rsidRPr="00AB30E2">
              <w:rPr>
                <w:rFonts w:ascii="標楷體" w:eastAsia="標楷體" w:hAnsi="標楷體"/>
                <w:szCs w:val="24"/>
              </w:rPr>
              <w:t>)</w:t>
            </w:r>
            <w:r w:rsidRPr="00AB30E2">
              <w:rPr>
                <w:rFonts w:ascii="標楷體" w:eastAsia="標楷體" w:hAnsi="標楷體" w:hint="eastAsia"/>
                <w:szCs w:val="24"/>
              </w:rPr>
              <w:t>。</w:t>
            </w:r>
          </w:p>
          <w:p w14:paraId="56FDCA6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（十）代雇主參加講習人員與被</w:t>
            </w:r>
            <w:proofErr w:type="gramStart"/>
            <w:r w:rsidRPr="00AB30E2">
              <w:rPr>
                <w:rFonts w:ascii="標楷體" w:eastAsia="標楷體" w:hAnsi="標楷體" w:hint="eastAsia"/>
                <w:szCs w:val="24"/>
              </w:rPr>
              <w:t>看護者具共同</w:t>
            </w:r>
            <w:proofErr w:type="gramEnd"/>
            <w:r w:rsidRPr="00AB30E2">
              <w:rPr>
                <w:rFonts w:ascii="標楷體" w:eastAsia="標楷體" w:hAnsi="標楷體" w:hint="eastAsia"/>
                <w:szCs w:val="24"/>
              </w:rPr>
              <w:t>居住證明或代雇主行使管理監督地位之證明文件或切結書。</w:t>
            </w:r>
          </w:p>
          <w:p w14:paraId="614AEE2B" w14:textId="77777777" w:rsidR="00F02EA4" w:rsidRPr="00AB30E2" w:rsidRDefault="00F02EA4" w:rsidP="00F02EA4">
            <w:pPr>
              <w:ind w:leftChars="100" w:left="1200" w:hangingChars="400" w:hanging="960"/>
              <w:jc w:val="both"/>
              <w:rPr>
                <w:rFonts w:ascii="標楷體" w:eastAsia="標楷體" w:hAnsi="標楷體"/>
                <w:szCs w:val="24"/>
              </w:rPr>
            </w:pPr>
            <w:r w:rsidRPr="00AB30E2">
              <w:rPr>
                <w:rFonts w:ascii="標楷體" w:eastAsia="標楷體" w:hAnsi="標楷體" w:hint="eastAsia"/>
                <w:szCs w:val="24"/>
              </w:rPr>
              <w:t>（十一）外國人取得下列國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語文能力資格證明文件之</w:t>
            </w:r>
            <w:proofErr w:type="gramStart"/>
            <w:r w:rsidRPr="00AB30E2">
              <w:rPr>
                <w:rFonts w:ascii="標楷體" w:eastAsia="標楷體" w:hAnsi="標楷體" w:hint="eastAsia"/>
                <w:szCs w:val="24"/>
              </w:rPr>
              <w:t>一</w:t>
            </w:r>
            <w:proofErr w:type="gramEnd"/>
            <w:r w:rsidRPr="00AB30E2">
              <w:rPr>
                <w:rFonts w:ascii="標楷體" w:eastAsia="標楷體" w:hAnsi="標楷體"/>
                <w:szCs w:val="24"/>
              </w:rPr>
              <w:t>(</w:t>
            </w:r>
            <w:r w:rsidRPr="00AB30E2">
              <w:rPr>
                <w:rFonts w:ascii="標楷體" w:eastAsia="標楷體" w:hAnsi="標楷體" w:hint="eastAsia"/>
                <w:szCs w:val="24"/>
              </w:rPr>
              <w:t>薪資符合審查標準第六十三條附表十三之一所定一定數額以上者，得免除國</w:t>
            </w:r>
            <w:r w:rsidRPr="00AB30E2">
              <w:rPr>
                <w:rFonts w:ascii="標楷體" w:eastAsia="標楷體" w:hAnsi="標楷體"/>
                <w:szCs w:val="24"/>
              </w:rPr>
              <w:t>(</w:t>
            </w:r>
            <w:r w:rsidRPr="00AB30E2">
              <w:rPr>
                <w:rFonts w:ascii="標楷體" w:eastAsia="標楷體" w:hAnsi="標楷體" w:hint="eastAsia"/>
                <w:szCs w:val="24"/>
              </w:rPr>
              <w:t>閩南</w:t>
            </w:r>
            <w:r w:rsidRPr="00AB30E2">
              <w:rPr>
                <w:rFonts w:ascii="標楷體" w:eastAsia="標楷體" w:hAnsi="標楷體"/>
                <w:szCs w:val="24"/>
              </w:rPr>
              <w:t>)</w:t>
            </w:r>
            <w:r w:rsidRPr="00AB30E2">
              <w:rPr>
                <w:rFonts w:ascii="標楷體" w:eastAsia="標楷體" w:hAnsi="標楷體" w:hint="eastAsia"/>
                <w:szCs w:val="24"/>
              </w:rPr>
              <w:t>語文能力認定資格</w:t>
            </w:r>
            <w:r w:rsidRPr="00AB30E2">
              <w:rPr>
                <w:rFonts w:ascii="標楷體" w:eastAsia="標楷體" w:hAnsi="標楷體"/>
                <w:szCs w:val="24"/>
              </w:rPr>
              <w:t>)</w:t>
            </w:r>
            <w:r w:rsidRPr="00AB30E2">
              <w:rPr>
                <w:rFonts w:ascii="標楷體" w:eastAsia="標楷體" w:hAnsi="標楷體" w:hint="eastAsia"/>
                <w:szCs w:val="24"/>
              </w:rPr>
              <w:t>：</w:t>
            </w:r>
          </w:p>
          <w:p w14:paraId="129FC12A" w14:textId="77777777" w:rsidR="00F02EA4" w:rsidRPr="00AB30E2" w:rsidRDefault="00F02EA4" w:rsidP="00F02EA4">
            <w:pPr>
              <w:ind w:leftChars="400" w:left="1440" w:hangingChars="200" w:hanging="480"/>
              <w:jc w:val="both"/>
              <w:rPr>
                <w:rFonts w:ascii="標楷體" w:eastAsia="標楷體" w:hAnsi="標楷體"/>
                <w:szCs w:val="24"/>
              </w:rPr>
            </w:pPr>
            <w:r w:rsidRPr="00AB30E2">
              <w:rPr>
                <w:rFonts w:ascii="標楷體" w:eastAsia="標楷體" w:hAnsi="標楷體" w:hint="eastAsia"/>
                <w:szCs w:val="24"/>
              </w:rPr>
              <w:t>１、通過教育部國語文能力測驗口語或聽力能力「基礎級」以上，</w:t>
            </w:r>
            <w:r w:rsidRPr="00AB30E2">
              <w:rPr>
                <w:rFonts w:ascii="標楷體" w:eastAsia="標楷體" w:hAnsi="標楷體" w:hint="eastAsia"/>
                <w:szCs w:val="24"/>
              </w:rPr>
              <w:lastRenderedPageBreak/>
              <w:t>或閩南語語言能力認證</w:t>
            </w:r>
            <w:r w:rsidRPr="00AB30E2">
              <w:rPr>
                <w:rFonts w:ascii="標楷體" w:eastAsia="標楷體" w:hAnsi="標楷體"/>
                <w:szCs w:val="24"/>
              </w:rPr>
              <w:t>(</w:t>
            </w:r>
            <w:r w:rsidRPr="00AB30E2">
              <w:rPr>
                <w:rFonts w:ascii="標楷體" w:eastAsia="標楷體" w:hAnsi="標楷體" w:hint="eastAsia"/>
                <w:szCs w:val="24"/>
              </w:rPr>
              <w:t>口語以及聽力部分</w:t>
            </w:r>
            <w:r w:rsidRPr="00AB30E2">
              <w:rPr>
                <w:rFonts w:ascii="標楷體" w:eastAsia="標楷體" w:hAnsi="標楷體"/>
                <w:szCs w:val="24"/>
              </w:rPr>
              <w:t>)</w:t>
            </w:r>
            <w:r w:rsidRPr="00AB30E2">
              <w:rPr>
                <w:rFonts w:ascii="標楷體" w:eastAsia="標楷體" w:hAnsi="標楷體" w:hint="eastAsia"/>
                <w:szCs w:val="24"/>
              </w:rPr>
              <w:t>「基礎級」以上，且取得證明。</w:t>
            </w:r>
          </w:p>
          <w:p w14:paraId="15C21E0F" w14:textId="77777777" w:rsidR="00F02EA4" w:rsidRPr="00AB30E2" w:rsidRDefault="00F02EA4" w:rsidP="00F02EA4">
            <w:pPr>
              <w:ind w:leftChars="400" w:left="1440" w:hangingChars="200" w:hanging="480"/>
              <w:jc w:val="both"/>
              <w:rPr>
                <w:rFonts w:ascii="標楷體" w:eastAsia="標楷體" w:hAnsi="標楷體"/>
                <w:szCs w:val="24"/>
              </w:rPr>
            </w:pPr>
            <w:r w:rsidRPr="00AB30E2">
              <w:rPr>
                <w:rFonts w:ascii="標楷體" w:eastAsia="標楷體" w:hAnsi="標楷體" w:hint="eastAsia"/>
                <w:szCs w:val="24"/>
              </w:rPr>
              <w:t>２、參加直轄市或縣（市）政府委託辦理，或教育部核准得自境外招收外國人來</w:t>
            </w:r>
            <w:proofErr w:type="gramStart"/>
            <w:r w:rsidRPr="00AB30E2">
              <w:rPr>
                <w:rFonts w:ascii="標楷體" w:eastAsia="標楷體" w:hAnsi="標楷體" w:hint="eastAsia"/>
                <w:szCs w:val="24"/>
              </w:rPr>
              <w:t>臺</w:t>
            </w:r>
            <w:proofErr w:type="gramEnd"/>
            <w:r w:rsidRPr="00AB30E2">
              <w:rPr>
                <w:rFonts w:ascii="標楷體" w:eastAsia="標楷體" w:hAnsi="標楷體" w:hint="eastAsia"/>
                <w:szCs w:val="24"/>
              </w:rPr>
              <w:t>研習華語之教育機構所辦理華語文能力訓練達三十六小時以上，並取得證明。</w:t>
            </w:r>
          </w:p>
          <w:p w14:paraId="5307E8F5" w14:textId="77777777" w:rsidR="00F02EA4" w:rsidRPr="00AB30E2" w:rsidRDefault="00F02EA4" w:rsidP="00F02EA4">
            <w:pPr>
              <w:ind w:leftChars="400" w:left="1440" w:hangingChars="200" w:hanging="480"/>
              <w:jc w:val="both"/>
              <w:rPr>
                <w:rFonts w:ascii="標楷體" w:eastAsia="標楷體" w:hAnsi="標楷體"/>
                <w:szCs w:val="24"/>
              </w:rPr>
            </w:pPr>
            <w:r w:rsidRPr="00AB30E2">
              <w:rPr>
                <w:rFonts w:ascii="標楷體" w:eastAsia="標楷體" w:hAnsi="標楷體" w:hint="eastAsia"/>
                <w:szCs w:val="24"/>
              </w:rPr>
              <w:t>３、雇主聘僱同一外國人從事家庭看護工作滿三年以上，經雇主自評外國人口語表達能力符合中央主管機關公告之資格，並取得雇主自評外國人口語表達能力表。</w:t>
            </w:r>
          </w:p>
          <w:p w14:paraId="7180F217" w14:textId="77777777" w:rsidR="00F02EA4" w:rsidRPr="00AB30E2" w:rsidRDefault="00F02EA4" w:rsidP="00F02EA4">
            <w:pPr>
              <w:ind w:leftChars="100" w:left="1200" w:hangingChars="400" w:hanging="960"/>
              <w:jc w:val="both"/>
              <w:rPr>
                <w:rFonts w:ascii="標楷體" w:eastAsia="標楷體" w:hAnsi="標楷體"/>
                <w:szCs w:val="24"/>
              </w:rPr>
            </w:pPr>
            <w:r w:rsidRPr="00AB30E2">
              <w:rPr>
                <w:rFonts w:ascii="標楷體" w:eastAsia="標楷體" w:hAnsi="標楷體" w:hint="eastAsia"/>
                <w:szCs w:val="24"/>
              </w:rPr>
              <w:t>（十二）外國人參加實體補充訓練課程</w:t>
            </w:r>
            <w:r w:rsidRPr="00AB30E2">
              <w:rPr>
                <w:rFonts w:ascii="標楷體" w:eastAsia="標楷體" w:hAnsi="標楷體"/>
                <w:szCs w:val="24"/>
              </w:rPr>
              <w:t>(</w:t>
            </w:r>
            <w:r w:rsidRPr="00AB30E2">
              <w:rPr>
                <w:rFonts w:ascii="標楷體" w:eastAsia="標楷體" w:hAnsi="標楷體" w:hint="eastAsia"/>
                <w:szCs w:val="24"/>
              </w:rPr>
              <w:t>集中訓練、到宅訓練</w:t>
            </w:r>
            <w:r w:rsidRPr="00AB30E2">
              <w:rPr>
                <w:rFonts w:ascii="標楷體" w:eastAsia="標楷體" w:hAnsi="標楷體"/>
                <w:szCs w:val="24"/>
              </w:rPr>
              <w:t>)</w:t>
            </w:r>
            <w:r w:rsidRPr="00AB30E2">
              <w:rPr>
                <w:rFonts w:ascii="標楷體" w:eastAsia="標楷體" w:hAnsi="標楷體" w:hint="eastAsia"/>
                <w:szCs w:val="24"/>
              </w:rPr>
              <w:t>，或於勞動部跨國勞動力權益維護網站補充訓</w:t>
            </w:r>
            <w:r w:rsidRPr="00AB30E2">
              <w:rPr>
                <w:rFonts w:ascii="標楷體" w:eastAsia="標楷體" w:hAnsi="標楷體" w:hint="eastAsia"/>
                <w:szCs w:val="24"/>
              </w:rPr>
              <w:lastRenderedPageBreak/>
              <w:t>練專區，</w:t>
            </w:r>
            <w:proofErr w:type="gramStart"/>
            <w:r w:rsidRPr="00AB30E2">
              <w:rPr>
                <w:rFonts w:ascii="標楷體" w:eastAsia="標楷體" w:hAnsi="標楷體" w:hint="eastAsia"/>
                <w:szCs w:val="24"/>
              </w:rPr>
              <w:t>進行線上數位</w:t>
            </w:r>
            <w:proofErr w:type="gramEnd"/>
            <w:r w:rsidRPr="00AB30E2">
              <w:rPr>
                <w:rFonts w:ascii="標楷體" w:eastAsia="標楷體" w:hAnsi="標楷體" w:hint="eastAsia"/>
                <w:szCs w:val="24"/>
              </w:rPr>
              <w:t>學習課程累計時數達二十小時以上之結業證明文件。但薪資符合審查標準第六十三條附表十三之一所定一定數額以上者，得免除補充訓練課程認定資格。</w:t>
            </w:r>
          </w:p>
          <w:p w14:paraId="7AD45C8E"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六、</w:t>
            </w:r>
            <w:r w:rsidRPr="00AB30E2">
              <w:rPr>
                <w:rFonts w:ascii="標楷體" w:eastAsia="標楷體" w:hAnsi="標楷體" w:hint="eastAsia"/>
              </w:rPr>
              <w:t>中階技術</w:t>
            </w:r>
            <w:r w:rsidRPr="00AB30E2">
              <w:rPr>
                <w:rFonts w:ascii="標楷體" w:eastAsia="標楷體" w:hAnsi="標楷體" w:hint="eastAsia"/>
                <w:szCs w:val="24"/>
              </w:rPr>
              <w:t>農業工作：</w:t>
            </w:r>
          </w:p>
          <w:p w14:paraId="3FEFABB2"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689AAC1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（二）外國人符合專業證照、訓練課程或實作認定等技術條件資格之證明文件。（薪資符合審查標準第六十三條附表十三之一所定一定數額以上者，得免除專業證照、訓練課程或實作認定等技術條件）。</w:t>
            </w:r>
          </w:p>
          <w:p w14:paraId="10C90C2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（三）目的事業主管機關核發之畜牧場登記證書、畜禽飼養登記證明、養殖登記證、</w:t>
            </w:r>
            <w:proofErr w:type="gramStart"/>
            <w:r w:rsidRPr="00AB30E2">
              <w:rPr>
                <w:rFonts w:ascii="標楷體" w:eastAsia="標楷體" w:hAnsi="標楷體" w:hint="eastAsia"/>
                <w:szCs w:val="24"/>
              </w:rPr>
              <w:t>種苗業登記</w:t>
            </w:r>
            <w:proofErr w:type="gramEnd"/>
            <w:r w:rsidRPr="00AB30E2">
              <w:rPr>
                <w:rFonts w:ascii="標楷體" w:eastAsia="標楷體" w:hAnsi="標楷體" w:hint="eastAsia"/>
                <w:szCs w:val="24"/>
              </w:rPr>
              <w:t>證或中央目的事</w:t>
            </w:r>
            <w:r w:rsidRPr="00AB30E2">
              <w:rPr>
                <w:rFonts w:ascii="標楷體" w:eastAsia="標楷體" w:hAnsi="標楷體" w:hint="eastAsia"/>
                <w:szCs w:val="24"/>
              </w:rPr>
              <w:lastRenderedPageBreak/>
              <w:t>業主管機關</w:t>
            </w:r>
            <w:proofErr w:type="gramStart"/>
            <w:r w:rsidRPr="00AB30E2">
              <w:rPr>
                <w:rFonts w:ascii="標楷體" w:eastAsia="標楷體" w:hAnsi="標楷體" w:hint="eastAsia"/>
                <w:szCs w:val="24"/>
              </w:rPr>
              <w:t>核發之禽畜</w:t>
            </w:r>
            <w:proofErr w:type="gramEnd"/>
            <w:r w:rsidRPr="00AB30E2">
              <w:rPr>
                <w:rFonts w:ascii="標楷體" w:eastAsia="標楷體" w:hAnsi="標楷體" w:hint="eastAsia"/>
                <w:szCs w:val="24"/>
              </w:rPr>
              <w:t>糞堆肥場營運許可證。</w:t>
            </w:r>
          </w:p>
          <w:p w14:paraId="0BE4228A"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（四）中央目的事業主管機關認定符合審查標準規定之農、林、</w:t>
            </w:r>
            <w:proofErr w:type="gramStart"/>
            <w:r w:rsidRPr="00AB30E2">
              <w:rPr>
                <w:rFonts w:ascii="標楷體" w:eastAsia="標楷體" w:hAnsi="標楷體" w:hint="eastAsia"/>
                <w:szCs w:val="24"/>
              </w:rPr>
              <w:t>牧或養殖</w:t>
            </w:r>
            <w:proofErr w:type="gramEnd"/>
            <w:r w:rsidRPr="00AB30E2">
              <w:rPr>
                <w:rFonts w:ascii="標楷體" w:eastAsia="標楷體" w:hAnsi="標楷體" w:hint="eastAsia"/>
                <w:szCs w:val="24"/>
              </w:rPr>
              <w:t>漁業之證明文件。</w:t>
            </w:r>
          </w:p>
          <w:p w14:paraId="4A0DD0F6"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（五）中央目的事業主管機關認定之國內勞工人數之證明文件。</w:t>
            </w:r>
          </w:p>
          <w:p w14:paraId="0F165C7D" w14:textId="77777777" w:rsidR="00F02EA4" w:rsidRPr="00AB30E2" w:rsidRDefault="00F02EA4" w:rsidP="00F02EA4">
            <w:pPr>
              <w:ind w:leftChars="1" w:left="700" w:hangingChars="291" w:hanging="698"/>
              <w:jc w:val="both"/>
              <w:rPr>
                <w:rFonts w:ascii="標楷體" w:eastAsia="標楷體" w:hAnsi="標楷體"/>
                <w:szCs w:val="24"/>
              </w:rPr>
            </w:pPr>
            <w:r w:rsidRPr="00AB30E2">
              <w:rPr>
                <w:rFonts w:ascii="標楷體" w:eastAsia="標楷體" w:hAnsi="標楷體" w:hint="eastAsia"/>
                <w:szCs w:val="24"/>
              </w:rPr>
              <w:t>七、</w:t>
            </w:r>
            <w:r w:rsidRPr="00AB30E2">
              <w:rPr>
                <w:rFonts w:ascii="標楷體" w:eastAsia="標楷體" w:hAnsi="標楷體" w:hint="eastAsia"/>
              </w:rPr>
              <w:t>中階技術</w:t>
            </w:r>
            <w:r w:rsidRPr="00AB30E2">
              <w:rPr>
                <w:rFonts w:ascii="標楷體" w:eastAsia="標楷體" w:hAnsi="標楷體" w:hint="eastAsia"/>
                <w:szCs w:val="24"/>
              </w:rPr>
              <w:t>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工作：</w:t>
            </w:r>
          </w:p>
          <w:p w14:paraId="67E6E932"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r w:rsidRPr="00AB30E2">
              <w:rPr>
                <w:rFonts w:ascii="標楷體" w:eastAsia="標楷體" w:hAnsi="標楷體"/>
                <w:szCs w:val="24"/>
              </w:rPr>
              <w:t>(</w:t>
            </w:r>
            <w:r w:rsidRPr="00AB30E2">
              <w:rPr>
                <w:rFonts w:ascii="標楷體" w:eastAsia="標楷體" w:hAnsi="標楷體" w:hint="eastAsia"/>
              </w:rPr>
              <w:t>畢業僑外生</w:t>
            </w:r>
            <w:r w:rsidRPr="00AB30E2">
              <w:rPr>
                <w:rFonts w:ascii="標楷體" w:eastAsia="標楷體" w:hAnsi="標楷體" w:hint="eastAsia"/>
                <w:szCs w:val="24"/>
              </w:rPr>
              <w:t>應檢附</w:t>
            </w:r>
            <w:r w:rsidRPr="00AB30E2">
              <w:rPr>
                <w:rFonts w:ascii="標楷體" w:eastAsia="標楷體" w:hAnsi="標楷體"/>
                <w:szCs w:val="24"/>
              </w:rPr>
              <w:t>)</w:t>
            </w:r>
            <w:r w:rsidRPr="00AB30E2">
              <w:rPr>
                <w:rFonts w:ascii="標楷體" w:eastAsia="標楷體" w:hAnsi="標楷體" w:hint="eastAsia"/>
                <w:szCs w:val="24"/>
              </w:rPr>
              <w:t>。</w:t>
            </w:r>
          </w:p>
          <w:p w14:paraId="208D0F70"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（二）外國人符合專業證照、訓練課程或實作認定等技術條件資格之證明文件。（薪資符合審查標準第六十三條附表十三之一所定一定數額以上者，得免除專業證照、訓練課程或實作認定等技術條件）。</w:t>
            </w:r>
          </w:p>
          <w:p w14:paraId="5E960138"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（三）農會、漁會、與農林漁牧有關之合作社或非營利組織設立許可登記證影</w:t>
            </w:r>
            <w:r w:rsidRPr="00AB30E2">
              <w:rPr>
                <w:rFonts w:ascii="標楷體" w:eastAsia="標楷體" w:hAnsi="標楷體" w:hint="eastAsia"/>
                <w:szCs w:val="24"/>
              </w:rPr>
              <w:lastRenderedPageBreak/>
              <w:t>本。</w:t>
            </w:r>
          </w:p>
          <w:p w14:paraId="3BB9B0C3"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（四）經中央目的事業主管機關核定同意外展農</w:t>
            </w:r>
            <w:proofErr w:type="gramStart"/>
            <w:r w:rsidRPr="00AB30E2">
              <w:rPr>
                <w:rFonts w:ascii="標楷體" w:eastAsia="標楷體" w:hAnsi="標楷體" w:hint="eastAsia"/>
                <w:szCs w:val="24"/>
              </w:rPr>
              <w:t>務</w:t>
            </w:r>
            <w:proofErr w:type="gramEnd"/>
            <w:r w:rsidRPr="00AB30E2">
              <w:rPr>
                <w:rFonts w:ascii="標楷體" w:eastAsia="標楷體" w:hAnsi="標楷體" w:hint="eastAsia"/>
                <w:szCs w:val="24"/>
              </w:rPr>
              <w:t>服務計畫與資格之證明文件影本。</w:t>
            </w:r>
          </w:p>
          <w:p w14:paraId="5DBF0680" w14:textId="77777777" w:rsidR="00F02EA4" w:rsidRPr="00AB30E2" w:rsidRDefault="00F02EA4" w:rsidP="00F02EA4">
            <w:pPr>
              <w:rPr>
                <w:rFonts w:ascii="標楷體" w:eastAsia="標楷體" w:hAnsi="標楷體"/>
                <w:szCs w:val="24"/>
              </w:rPr>
            </w:pPr>
            <w:r w:rsidRPr="00AB30E2">
              <w:rPr>
                <w:rFonts w:ascii="標楷體" w:eastAsia="標楷體" w:hAnsi="標楷體" w:hint="eastAsia"/>
                <w:szCs w:val="24"/>
              </w:rPr>
              <w:t>八、中階技術屠宰工作：</w:t>
            </w:r>
          </w:p>
          <w:p w14:paraId="0469384B" w14:textId="77777777" w:rsidR="00F02EA4" w:rsidRPr="00AB30E2" w:rsidRDefault="00F02EA4" w:rsidP="00F02EA4">
            <w:pPr>
              <w:ind w:leftChars="100" w:left="960" w:hangingChars="300" w:hanging="720"/>
              <w:rPr>
                <w:rFonts w:ascii="標楷體" w:eastAsia="標楷體" w:hAnsi="標楷體"/>
                <w:szCs w:val="24"/>
              </w:rPr>
            </w:pPr>
            <w:r w:rsidRPr="00AB30E2">
              <w:rPr>
                <w:rFonts w:ascii="標楷體" w:eastAsia="標楷體" w:hAnsi="標楷體" w:hint="eastAsia"/>
                <w:szCs w:val="24"/>
              </w:rPr>
              <w:t>（一）經中央目的事業主管機關認定屠宰業之證明文件正本。</w:t>
            </w:r>
          </w:p>
          <w:p w14:paraId="53A135EA" w14:textId="77777777" w:rsidR="00F02EA4" w:rsidRPr="00AB30E2" w:rsidRDefault="00F02EA4" w:rsidP="00F02EA4">
            <w:pPr>
              <w:ind w:leftChars="100" w:left="960" w:hangingChars="300" w:hanging="720"/>
              <w:rPr>
                <w:rFonts w:ascii="標楷體" w:eastAsia="標楷體" w:hAnsi="標楷體"/>
                <w:szCs w:val="24"/>
              </w:rPr>
            </w:pPr>
            <w:r w:rsidRPr="00AB30E2">
              <w:rPr>
                <w:rFonts w:ascii="標楷體" w:eastAsia="標楷體" w:hAnsi="標楷體" w:hint="eastAsia"/>
                <w:szCs w:val="24"/>
              </w:rPr>
              <w:t>（二）中央目的事業主管機關核發之屠宰場登記證明書影本。</w:t>
            </w:r>
          </w:p>
          <w:p w14:paraId="6A9E3356"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（三）外國人符合專業證照、訓練課程或實作認定等技術條件資格之證明文件。（薪資符合審查標準第六十三條附表十三之一所定一定數額以上者，得免除專業證照、訓練課程或實作認定等技術條件）。</w:t>
            </w:r>
          </w:p>
          <w:p w14:paraId="52246892" w14:textId="77777777" w:rsidR="00F02EA4" w:rsidRPr="00AB30E2" w:rsidRDefault="00F02EA4" w:rsidP="00F02EA4">
            <w:pPr>
              <w:ind w:leftChars="1" w:left="482" w:hangingChars="200" w:hanging="480"/>
              <w:jc w:val="both"/>
              <w:rPr>
                <w:rFonts w:ascii="標楷體" w:eastAsia="標楷體" w:hAnsi="標楷體"/>
                <w:szCs w:val="24"/>
              </w:rPr>
            </w:pPr>
            <w:r w:rsidRPr="00AB30E2">
              <w:rPr>
                <w:rFonts w:ascii="標楷體" w:eastAsia="標楷體" w:hAnsi="標楷體" w:hint="eastAsia"/>
                <w:szCs w:val="24"/>
              </w:rPr>
              <w:t>九、</w:t>
            </w:r>
            <w:proofErr w:type="gramStart"/>
            <w:r w:rsidRPr="00AB30E2">
              <w:rPr>
                <w:rFonts w:ascii="標楷體" w:eastAsia="標楷體" w:hAnsi="標楷體" w:cs="標楷體" w:hint="eastAsia"/>
              </w:rPr>
              <w:t>旅宿服務</w:t>
            </w:r>
            <w:proofErr w:type="gramEnd"/>
            <w:r w:rsidRPr="00AB30E2">
              <w:rPr>
                <w:rFonts w:ascii="標楷體" w:eastAsia="標楷體" w:hAnsi="標楷體" w:cs="標楷體" w:hint="eastAsia"/>
              </w:rPr>
              <w:t>工作</w:t>
            </w:r>
            <w:r w:rsidRPr="00AB30E2">
              <w:rPr>
                <w:rFonts w:ascii="標楷體" w:eastAsia="標楷體" w:hAnsi="標楷體" w:hint="eastAsia"/>
                <w:szCs w:val="24"/>
              </w:rPr>
              <w:t>：</w:t>
            </w:r>
          </w:p>
          <w:p w14:paraId="59CC8C51" w14:textId="77777777"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（一）我國大專校院副學士以上學位之證明文件。</w:t>
            </w:r>
          </w:p>
          <w:p w14:paraId="5B6BB779" w14:textId="172FF31E" w:rsidR="00F02EA4" w:rsidRPr="00AB30E2" w:rsidRDefault="00F02EA4" w:rsidP="00F02EA4">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（二）畢業僑外生符合訓練課程資格條件之證明文件。（薪資符合審查標準第六十三條附表十三之一所定一定數額以上者，得免除訓練課程技術條件）。</w:t>
            </w:r>
          </w:p>
        </w:tc>
        <w:tc>
          <w:tcPr>
            <w:tcW w:w="1667" w:type="pct"/>
          </w:tcPr>
          <w:p w14:paraId="78991B98" w14:textId="25A2CF6D" w:rsidR="00F02EA4" w:rsidRPr="00AB30E2" w:rsidRDefault="00F02EA4" w:rsidP="00F02EA4">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900A31" w:rsidRPr="00AB30E2">
              <w:rPr>
                <w:rFonts w:ascii="標楷體" w:eastAsia="標楷體" w:hAnsi="標楷體" w:hint="eastAsia"/>
              </w:rPr>
              <w:t>依行政院一百十一年八月二十二日院</w:t>
            </w:r>
            <w:proofErr w:type="gramStart"/>
            <w:r w:rsidR="00900A31" w:rsidRPr="00AB30E2">
              <w:rPr>
                <w:rFonts w:ascii="標楷體" w:eastAsia="標楷體" w:hAnsi="標楷體" w:hint="eastAsia"/>
              </w:rPr>
              <w:t>臺</w:t>
            </w:r>
            <w:proofErr w:type="gramEnd"/>
            <w:r w:rsidR="00900A31" w:rsidRPr="00AB30E2">
              <w:rPr>
                <w:rFonts w:ascii="標楷體" w:eastAsia="標楷體" w:hAnsi="標楷體" w:hint="eastAsia"/>
              </w:rPr>
              <w:t>文字第一一一００二五五八七號函及文化部一百十三年六月二十日一一三三０一六四九六號函，為展現國家語言推動一致性，依行政院核定「國家語言發展報告」，配合修正國家語言用語</w:t>
            </w:r>
            <w:r w:rsidR="008C5DB4" w:rsidRPr="00AB30E2">
              <w:rPr>
                <w:rFonts w:ascii="標楷體" w:eastAsia="標楷體" w:hAnsi="標楷體" w:hint="eastAsia"/>
              </w:rPr>
              <w:t>，</w:t>
            </w:r>
            <w:proofErr w:type="gramStart"/>
            <w:r w:rsidR="0095666E" w:rsidRPr="00AB30E2">
              <w:rPr>
                <w:rFonts w:ascii="標楷體" w:eastAsia="標楷體" w:hAnsi="標楷體" w:hint="eastAsia"/>
              </w:rPr>
              <w:t>酌作文字</w:t>
            </w:r>
            <w:proofErr w:type="gramEnd"/>
            <w:r w:rsidR="0095666E" w:rsidRPr="00AB30E2">
              <w:rPr>
                <w:rFonts w:ascii="標楷體" w:eastAsia="標楷體" w:hAnsi="標楷體" w:hint="eastAsia"/>
              </w:rPr>
              <w:t>修正，</w:t>
            </w:r>
            <w:proofErr w:type="gramStart"/>
            <w:r w:rsidR="006F11E6" w:rsidRPr="00AB30E2">
              <w:rPr>
                <w:rFonts w:ascii="標楷體" w:eastAsia="標楷體" w:hAnsi="標楷體" w:hint="eastAsia"/>
              </w:rPr>
              <w:t>，</w:t>
            </w:r>
            <w:r w:rsidR="008C5DB4" w:rsidRPr="00AB30E2">
              <w:rPr>
                <w:rFonts w:ascii="標楷體" w:eastAsia="標楷體" w:hAnsi="標楷體" w:hint="eastAsia"/>
              </w:rPr>
              <w:t>爰</w:t>
            </w:r>
            <w:proofErr w:type="gramEnd"/>
            <w:r w:rsidR="008C5DB4" w:rsidRPr="00AB30E2">
              <w:rPr>
                <w:rFonts w:ascii="標楷體" w:eastAsia="標楷體" w:hAnsi="標楷體" w:hint="eastAsia"/>
              </w:rPr>
              <w:t>修正第四點及第五點。</w:t>
            </w:r>
          </w:p>
          <w:p w14:paraId="73A8CC59" w14:textId="18917DFC" w:rsidR="006F11E6" w:rsidRPr="00AB30E2" w:rsidRDefault="00F02EA4" w:rsidP="00F02EA4">
            <w:pPr>
              <w:ind w:left="480" w:hangingChars="200" w:hanging="480"/>
              <w:jc w:val="both"/>
              <w:rPr>
                <w:rFonts w:ascii="標楷體" w:eastAsia="標楷體" w:hAnsi="標楷體"/>
              </w:rPr>
            </w:pPr>
            <w:r w:rsidRPr="00AB30E2">
              <w:rPr>
                <w:rFonts w:ascii="標楷體" w:eastAsia="標楷體" w:hAnsi="標楷體" w:hint="eastAsia"/>
              </w:rPr>
              <w:t>二、</w:t>
            </w:r>
            <w:r w:rsidR="006F11E6" w:rsidRPr="00AB30E2">
              <w:rPr>
                <w:rFonts w:ascii="標楷體" w:eastAsia="標楷體" w:hAnsi="標楷體" w:hint="eastAsia"/>
              </w:rPr>
              <w:t>為</w:t>
            </w:r>
            <w:r w:rsidR="006F11E6" w:rsidRPr="00AB30E2">
              <w:rPr>
                <w:rFonts w:ascii="標楷體" w:eastAsia="標楷體" w:hAnsi="標楷體" w:cs="標楷體" w:hint="eastAsia"/>
              </w:rPr>
              <w:t>保障</w:t>
            </w:r>
            <w:proofErr w:type="gramStart"/>
            <w:r w:rsidR="006F11E6" w:rsidRPr="00AB30E2">
              <w:rPr>
                <w:rFonts w:ascii="標楷體" w:eastAsia="標楷體" w:hAnsi="標楷體" w:hint="eastAsia"/>
              </w:rPr>
              <w:t>重症失能</w:t>
            </w:r>
            <w:proofErr w:type="gramEnd"/>
            <w:r w:rsidR="006F11E6" w:rsidRPr="00AB30E2">
              <w:rPr>
                <w:rFonts w:ascii="標楷體" w:eastAsia="標楷體" w:hAnsi="標楷體" w:hint="eastAsia"/>
              </w:rPr>
              <w:t>被</w:t>
            </w:r>
            <w:proofErr w:type="gramStart"/>
            <w:r w:rsidR="006F11E6" w:rsidRPr="00AB30E2">
              <w:rPr>
                <w:rFonts w:ascii="標楷體" w:eastAsia="標楷體" w:hAnsi="標楷體" w:hint="eastAsia"/>
              </w:rPr>
              <w:t>看護者</w:t>
            </w:r>
            <w:r w:rsidR="006F11E6" w:rsidRPr="00AB30E2">
              <w:rPr>
                <w:rFonts w:ascii="標楷體" w:eastAsia="標楷體" w:hAnsi="標楷體" w:cs="標楷體" w:hint="eastAsia"/>
              </w:rPr>
              <w:t>具照顧</w:t>
            </w:r>
            <w:proofErr w:type="gramEnd"/>
            <w:r w:rsidR="006F11E6" w:rsidRPr="00AB30E2">
              <w:rPr>
                <w:rFonts w:ascii="標楷體" w:eastAsia="標楷體" w:hAnsi="標楷體" w:cs="標楷體" w:hint="eastAsia"/>
              </w:rPr>
              <w:t>需求之家庭聘僱權益，</w:t>
            </w:r>
            <w:r w:rsidR="006F11E6" w:rsidRPr="00AB30E2">
              <w:rPr>
                <w:rFonts w:ascii="標楷體" w:eastAsia="標楷體" w:hAnsi="標楷體" w:hint="eastAsia"/>
                <w:szCs w:val="24"/>
              </w:rPr>
              <w:t>明訂</w:t>
            </w:r>
            <w:proofErr w:type="gramStart"/>
            <w:r w:rsidR="006F11E6" w:rsidRPr="00AB30E2">
              <w:rPr>
                <w:rFonts w:ascii="標楷體" w:eastAsia="標楷體" w:hAnsi="標楷體" w:hint="eastAsia"/>
              </w:rPr>
              <w:t>重症失能</w:t>
            </w:r>
            <w:proofErr w:type="gramEnd"/>
            <w:r w:rsidR="006F11E6" w:rsidRPr="00AB30E2">
              <w:rPr>
                <w:rFonts w:ascii="標楷體" w:eastAsia="標楷體" w:hAnsi="標楷體" w:hint="eastAsia"/>
              </w:rPr>
              <w:t>被看護者應檢附文件，</w:t>
            </w:r>
            <w:proofErr w:type="gramStart"/>
            <w:r w:rsidR="006F11E6" w:rsidRPr="00AB30E2">
              <w:rPr>
                <w:rFonts w:ascii="標楷體" w:eastAsia="標楷體" w:hAnsi="標楷體" w:hint="eastAsia"/>
              </w:rPr>
              <w:t>爰</w:t>
            </w:r>
            <w:proofErr w:type="gramEnd"/>
            <w:r w:rsidR="006F11E6" w:rsidRPr="00AB30E2">
              <w:rPr>
                <w:rFonts w:ascii="標楷體" w:eastAsia="標楷體" w:hAnsi="標楷體" w:hint="eastAsia"/>
              </w:rPr>
              <w:t>修正第五點。</w:t>
            </w:r>
          </w:p>
          <w:p w14:paraId="29A12400" w14:textId="49B7F0F5" w:rsidR="00F02EA4" w:rsidRPr="00AB30E2" w:rsidRDefault="006F11E6" w:rsidP="00F02EA4">
            <w:pPr>
              <w:ind w:left="480" w:hangingChars="200" w:hanging="480"/>
              <w:jc w:val="both"/>
              <w:rPr>
                <w:rFonts w:ascii="標楷體" w:eastAsia="標楷體" w:hAnsi="標楷體"/>
              </w:rPr>
            </w:pPr>
            <w:r w:rsidRPr="00AB30E2">
              <w:rPr>
                <w:rFonts w:ascii="標楷體" w:eastAsia="標楷體" w:hAnsi="標楷體" w:hint="eastAsia"/>
              </w:rPr>
              <w:t>三、</w:t>
            </w:r>
            <w:r w:rsidR="008C5DB4" w:rsidRPr="00AB30E2">
              <w:rPr>
                <w:rFonts w:ascii="標楷體" w:eastAsia="標楷體" w:hAnsi="標楷體" w:hint="eastAsia"/>
              </w:rPr>
              <w:t>第一點至第三點及第六點至第九點未修正。</w:t>
            </w:r>
          </w:p>
          <w:p w14:paraId="25EED57D" w14:textId="0ED1D451" w:rsidR="00F02EA4" w:rsidRPr="00AB30E2" w:rsidRDefault="00F02EA4" w:rsidP="00F02EA4">
            <w:pPr>
              <w:jc w:val="both"/>
              <w:rPr>
                <w:rFonts w:ascii="標楷體" w:eastAsia="標楷體" w:hAnsi="標楷體"/>
                <w:szCs w:val="24"/>
              </w:rPr>
            </w:pPr>
          </w:p>
          <w:p w14:paraId="4E6A9345" w14:textId="4596149A" w:rsidR="00F02EA4" w:rsidRPr="00AB30E2" w:rsidRDefault="00F02EA4" w:rsidP="00F02EA4">
            <w:pPr>
              <w:ind w:left="22"/>
              <w:jc w:val="both"/>
              <w:rPr>
                <w:rFonts w:ascii="標楷體" w:eastAsia="標楷體" w:hAnsi="標楷體"/>
                <w:szCs w:val="24"/>
              </w:rPr>
            </w:pPr>
          </w:p>
        </w:tc>
      </w:tr>
    </w:tbl>
    <w:p w14:paraId="12AAEE60" w14:textId="77777777" w:rsidR="00F02EA4" w:rsidRPr="00AB30E2" w:rsidRDefault="00F02EA4" w:rsidP="00F20778">
      <w:pPr>
        <w:spacing w:line="540" w:lineRule="exact"/>
        <w:rPr>
          <w:rFonts w:ascii="標楷體" w:eastAsia="標楷體" w:hAnsi="標楷體"/>
          <w:sz w:val="40"/>
          <w:szCs w:val="40"/>
        </w:rPr>
      </w:pPr>
    </w:p>
    <w:p w14:paraId="430337D1" w14:textId="77777777" w:rsidR="00F02EA4" w:rsidRPr="00AB30E2" w:rsidRDefault="00F02EA4" w:rsidP="00F20778">
      <w:pPr>
        <w:widowControl/>
        <w:rPr>
          <w:rFonts w:ascii="標楷體" w:eastAsia="標楷體" w:hAnsi="標楷體"/>
          <w:sz w:val="40"/>
          <w:szCs w:val="40"/>
        </w:rPr>
      </w:pPr>
      <w:r w:rsidRPr="00AB30E2">
        <w:rPr>
          <w:rFonts w:ascii="標楷體" w:eastAsia="標楷體" w:hAnsi="標楷體"/>
          <w:sz w:val="40"/>
          <w:szCs w:val="40"/>
        </w:rPr>
        <w:br w:type="page"/>
      </w:r>
    </w:p>
    <w:p w14:paraId="4AB9E74D" w14:textId="47592C3F" w:rsidR="004B09C2" w:rsidRPr="00AB30E2" w:rsidRDefault="004B09C2" w:rsidP="004B09C2">
      <w:pPr>
        <w:spacing w:line="540" w:lineRule="exact"/>
        <w:outlineLvl w:val="0"/>
        <w:rPr>
          <w:rFonts w:ascii="標楷體" w:eastAsia="標楷體" w:hAnsi="標楷體"/>
          <w:sz w:val="40"/>
          <w:szCs w:val="40"/>
        </w:rPr>
      </w:pPr>
      <w:r w:rsidRPr="00AB30E2">
        <w:rPr>
          <w:rFonts w:ascii="標楷體" w:eastAsia="標楷體" w:hAnsi="標楷體" w:hint="eastAsia"/>
          <w:sz w:val="40"/>
          <w:szCs w:val="40"/>
        </w:rPr>
        <w:lastRenderedPageBreak/>
        <w:t>第三十二條附表四修正對照表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5"/>
        <w:gridCol w:w="4665"/>
        <w:gridCol w:w="4662"/>
      </w:tblGrid>
      <w:tr w:rsidR="004B09C2" w:rsidRPr="00AB30E2" w14:paraId="4A0B4BEC" w14:textId="77777777" w:rsidTr="00526E51">
        <w:trPr>
          <w:trHeight w:val="70"/>
          <w:jc w:val="center"/>
        </w:trPr>
        <w:tc>
          <w:tcPr>
            <w:tcW w:w="1667" w:type="pct"/>
            <w:noWrap/>
          </w:tcPr>
          <w:p w14:paraId="31993F35" w14:textId="77777777" w:rsidR="004B09C2" w:rsidRPr="00AB30E2" w:rsidRDefault="004B09C2" w:rsidP="00526E51">
            <w:pPr>
              <w:jc w:val="center"/>
              <w:rPr>
                <w:rFonts w:ascii="標楷體" w:eastAsia="標楷體" w:hAnsi="標楷體"/>
                <w:lang w:bidi="th-TH"/>
              </w:rPr>
            </w:pPr>
            <w:r w:rsidRPr="00AB30E2">
              <w:rPr>
                <w:rFonts w:ascii="標楷體" w:eastAsia="標楷體" w:hAnsi="標楷體" w:hint="eastAsia"/>
                <w:lang w:bidi="th-TH"/>
              </w:rPr>
              <w:t>修正規定</w:t>
            </w:r>
          </w:p>
        </w:tc>
        <w:tc>
          <w:tcPr>
            <w:tcW w:w="1667" w:type="pct"/>
            <w:noWrap/>
          </w:tcPr>
          <w:p w14:paraId="5F1A912B" w14:textId="77777777" w:rsidR="004B09C2" w:rsidRPr="00AB30E2" w:rsidRDefault="004B09C2" w:rsidP="00526E51">
            <w:pPr>
              <w:jc w:val="center"/>
              <w:rPr>
                <w:rFonts w:ascii="標楷體" w:eastAsia="標楷體" w:hAnsi="標楷體"/>
                <w:lang w:bidi="th-TH"/>
              </w:rPr>
            </w:pPr>
            <w:r w:rsidRPr="00AB30E2">
              <w:rPr>
                <w:rFonts w:ascii="標楷體" w:eastAsia="標楷體" w:hAnsi="標楷體" w:hint="eastAsia"/>
                <w:lang w:bidi="th-TH"/>
              </w:rPr>
              <w:t>現行規定</w:t>
            </w:r>
          </w:p>
        </w:tc>
        <w:tc>
          <w:tcPr>
            <w:tcW w:w="1667" w:type="pct"/>
          </w:tcPr>
          <w:p w14:paraId="19401250" w14:textId="77777777" w:rsidR="004B09C2" w:rsidRPr="00AB30E2" w:rsidRDefault="004B09C2" w:rsidP="00526E51">
            <w:pPr>
              <w:jc w:val="center"/>
              <w:rPr>
                <w:rFonts w:ascii="標楷體" w:eastAsia="標楷體" w:hAnsi="標楷體"/>
                <w:lang w:bidi="th-TH"/>
              </w:rPr>
            </w:pPr>
            <w:r w:rsidRPr="00AB30E2">
              <w:rPr>
                <w:rFonts w:ascii="標楷體" w:eastAsia="標楷體" w:hAnsi="標楷體" w:hint="eastAsia"/>
                <w:lang w:bidi="th-TH"/>
              </w:rPr>
              <w:t>說明</w:t>
            </w:r>
          </w:p>
        </w:tc>
      </w:tr>
      <w:tr w:rsidR="004B09C2" w:rsidRPr="00AB30E2" w14:paraId="12B79C8E" w14:textId="77777777" w:rsidTr="00526E51">
        <w:trPr>
          <w:trHeight w:val="70"/>
          <w:jc w:val="center"/>
        </w:trPr>
        <w:tc>
          <w:tcPr>
            <w:tcW w:w="1667" w:type="pct"/>
            <w:noWrap/>
          </w:tcPr>
          <w:p w14:paraId="4E2F4447" w14:textId="7ED7CDAC" w:rsidR="00BC2233" w:rsidRPr="00AB30E2" w:rsidRDefault="00BC2233" w:rsidP="00BC2233">
            <w:pPr>
              <w:ind w:left="991" w:hangingChars="413" w:hanging="991"/>
              <w:jc w:val="both"/>
              <w:rPr>
                <w:rFonts w:ascii="標楷體" w:eastAsia="標楷體" w:hAnsi="標楷體"/>
              </w:rPr>
            </w:pPr>
            <w:r w:rsidRPr="00AB30E2">
              <w:rPr>
                <w:rFonts w:ascii="標楷體" w:eastAsia="標楷體" w:hAnsi="標楷體" w:hint="eastAsia"/>
              </w:rPr>
              <w:t>附表</w:t>
            </w:r>
            <w:r w:rsidR="00F20778" w:rsidRPr="00AB30E2">
              <w:rPr>
                <w:rFonts w:ascii="標楷體" w:eastAsia="標楷體" w:hAnsi="標楷體" w:hint="eastAsia"/>
              </w:rPr>
              <w:t>四</w:t>
            </w:r>
            <w:r w:rsidRPr="00AB30E2">
              <w:rPr>
                <w:rFonts w:ascii="標楷體" w:eastAsia="標楷體" w:hAnsi="標楷體" w:hint="eastAsia"/>
              </w:rPr>
              <w:t>：第三十二條第一項製造業雇主接續聘僱外國人之定期查核規定</w:t>
            </w:r>
          </w:p>
          <w:p w14:paraId="6104C45C" w14:textId="12C6ABC6" w:rsidR="009C1CFE" w:rsidRPr="00AB30E2" w:rsidRDefault="009C1CFE" w:rsidP="009C1CFE">
            <w:pPr>
              <w:ind w:left="449" w:hangingChars="187" w:hanging="449"/>
              <w:jc w:val="both"/>
              <w:rPr>
                <w:rFonts w:ascii="標楷體" w:eastAsia="標楷體" w:hAnsi="標楷體"/>
              </w:rPr>
            </w:pPr>
            <w:r w:rsidRPr="00AB30E2">
              <w:rPr>
                <w:rFonts w:ascii="標楷體" w:eastAsia="標楷體" w:hAnsi="標楷體" w:hint="eastAsia"/>
              </w:rPr>
              <w:t>一、雇主依第七條第一項第</w:t>
            </w:r>
            <w:r w:rsidR="008C5693" w:rsidRPr="00AB30E2">
              <w:rPr>
                <w:rFonts w:ascii="標楷體" w:eastAsia="標楷體" w:hAnsi="標楷體" w:hint="eastAsia"/>
                <w:color w:val="FF0000"/>
                <w:u w:val="single"/>
              </w:rPr>
              <w:t>三</w:t>
            </w:r>
            <w:r w:rsidRPr="00AB30E2">
              <w:rPr>
                <w:rFonts w:ascii="標楷體" w:eastAsia="標楷體" w:hAnsi="標楷體" w:hint="eastAsia"/>
              </w:rPr>
              <w:t>款至第</w:t>
            </w:r>
            <w:r w:rsidR="008C5693" w:rsidRPr="00AB30E2">
              <w:rPr>
                <w:rFonts w:ascii="標楷體" w:eastAsia="標楷體" w:hAnsi="標楷體" w:hint="eastAsia"/>
                <w:color w:val="FF0000"/>
                <w:u w:val="single"/>
              </w:rPr>
              <w:t>七</w:t>
            </w:r>
            <w:r w:rsidRPr="00AB30E2">
              <w:rPr>
                <w:rFonts w:ascii="標楷體" w:eastAsia="標楷體" w:hAnsi="標楷體" w:hint="eastAsia"/>
              </w:rPr>
              <w:t>款、第十七條第一項第三款及第三十一條第一項規定接續聘僱外國人（不計入接續聘僱第十八條第一項、審查標準第二十五條之一所定之外國人、審查標準第二十六條、審查標準第二十八條第三項但書及審查標準第三十一條第二項引進之外國人，同一勞工保險證號之其餘外國人均應列入）應符合第十五條規定、審查標準第三十四條第一項規定或第三十六條第一項規定中央主管機關查核雇主聘僱外國人之比率時，其計算公式如下：</w:t>
            </w:r>
          </w:p>
          <w:p w14:paraId="0EEDDB76" w14:textId="77777777" w:rsidR="009C1CFE" w:rsidRPr="00AB30E2" w:rsidRDefault="009C1CFE" w:rsidP="009C1CFE">
            <w:pPr>
              <w:jc w:val="both"/>
              <w:rPr>
                <w:rFonts w:ascii="標楷體" w:eastAsia="標楷體" w:hAnsi="標楷體"/>
                <w:lang w:bidi="th-TH"/>
              </w:rPr>
            </w:pPr>
            <w:r w:rsidRPr="00AB30E2">
              <w:rPr>
                <w:rFonts w:ascii="標楷體" w:eastAsia="標楷體" w:hAnsi="標楷體" w:hint="eastAsia"/>
                <w:lang w:bidi="th-TH"/>
              </w:rPr>
              <w:t xml:space="preserve">　　聘僱外國人不得超過人數＝</w:t>
            </w:r>
          </w:p>
          <w:p w14:paraId="5608EFC5" w14:textId="77777777" w:rsidR="009C1CFE" w:rsidRPr="00AB30E2" w:rsidRDefault="009C1CFE" w:rsidP="009C1CFE">
            <w:pPr>
              <w:ind w:left="449" w:hangingChars="187" w:hanging="449"/>
              <w:jc w:val="both"/>
              <w:rPr>
                <w:rFonts w:ascii="標楷體" w:eastAsia="標楷體" w:hAnsi="標楷體"/>
                <w:lang w:bidi="th-TH"/>
              </w:rPr>
            </w:pPr>
            <w:r w:rsidRPr="00AB30E2">
              <w:rPr>
                <w:noProof/>
                <w:kern w:val="3"/>
              </w:rPr>
              <w:lastRenderedPageBreak/>
              <w:drawing>
                <wp:inline distT="0" distB="0" distL="0" distR="0" wp14:anchorId="265DD734" wp14:editId="7915A2E1">
                  <wp:extent cx="2860675" cy="1059180"/>
                  <wp:effectExtent l="0" t="0" r="0" b="0"/>
                  <wp:docPr id="2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675" cy="1059180"/>
                          </a:xfrm>
                          <a:prstGeom prst="rect">
                            <a:avLst/>
                          </a:prstGeom>
                          <a:noFill/>
                          <a:ln>
                            <a:noFill/>
                          </a:ln>
                        </pic:spPr>
                      </pic:pic>
                    </a:graphicData>
                  </a:graphic>
                </wp:inline>
              </w:drawing>
            </w:r>
          </w:p>
          <w:p w14:paraId="2FE3315C" w14:textId="77777777" w:rsidR="009C1CFE" w:rsidRPr="00AB30E2" w:rsidRDefault="009C1CFE" w:rsidP="009C1CFE">
            <w:pPr>
              <w:jc w:val="both"/>
              <w:rPr>
                <w:rFonts w:ascii="標楷體" w:eastAsia="標楷體" w:hAnsi="標楷體"/>
                <w:lang w:bidi="th-TH"/>
              </w:rPr>
            </w:pPr>
            <w:r w:rsidRPr="00AB30E2">
              <w:rPr>
                <w:rFonts w:ascii="標楷體" w:eastAsia="標楷體" w:hAnsi="標楷體" w:hint="eastAsia"/>
                <w:lang w:bidi="th-TH"/>
              </w:rPr>
              <w:t xml:space="preserve">　前項公式之</w:t>
            </w:r>
            <w:proofErr w:type="gramStart"/>
            <w:r w:rsidRPr="00AB30E2">
              <w:rPr>
                <w:rFonts w:ascii="標楷體" w:eastAsia="標楷體" w:hAnsi="標楷體" w:hint="eastAsia"/>
                <w:lang w:bidi="th-TH"/>
              </w:rPr>
              <w:t>採</w:t>
            </w:r>
            <w:proofErr w:type="gramEnd"/>
            <w:r w:rsidRPr="00AB30E2">
              <w:rPr>
                <w:rFonts w:ascii="標楷體" w:eastAsia="標楷體" w:hAnsi="標楷體" w:hint="eastAsia"/>
                <w:lang w:bidi="th-TH"/>
              </w:rPr>
              <w:t>認標準如下：</w:t>
            </w:r>
          </w:p>
          <w:p w14:paraId="39E95344" w14:textId="77777777"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但其人數應不計入接續聘僱第十八條第一項、審查標準第二十五條之一所定之外國人、審查標準第二十六條、審查標準第二十八條第三項但書及審查標準第三十一條第二項聘僱之外國人。</w:t>
            </w:r>
          </w:p>
          <w:p w14:paraId="472C1E10" w14:textId="1479F9DB"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（二）第十五條規定之比率：依第七條第一項第</w:t>
            </w:r>
            <w:r w:rsidR="008C5693" w:rsidRPr="00AB30E2">
              <w:rPr>
                <w:rFonts w:ascii="標楷體" w:eastAsia="標楷體" w:hAnsi="標楷體" w:hint="eastAsia"/>
                <w:color w:val="FF0000"/>
                <w:szCs w:val="24"/>
                <w:u w:val="single"/>
              </w:rPr>
              <w:t>七</w:t>
            </w:r>
            <w:r w:rsidRPr="00AB30E2">
              <w:rPr>
                <w:rFonts w:ascii="標楷體" w:eastAsia="標楷體" w:hAnsi="標楷體" w:hint="eastAsia"/>
                <w:szCs w:val="24"/>
              </w:rPr>
              <w:t>款接續聘僱外國人及依第三十一條第一項辦理重新招募者，其</w:t>
            </w:r>
            <w:r w:rsidRPr="00AB30E2">
              <w:rPr>
                <w:rFonts w:ascii="標楷體" w:eastAsia="標楷體" w:hAnsi="標楷體" w:hint="eastAsia"/>
                <w:szCs w:val="24"/>
              </w:rPr>
              <w:lastRenderedPageBreak/>
              <w:t>聘僱外國人人數之上限比率，以雇主接續聘僱外國人之比率或數額基準規定之比率為限。</w:t>
            </w:r>
          </w:p>
          <w:p w14:paraId="028A14CC" w14:textId="77777777"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（三）審查標準第三十六條第一項各款比率：雇主依一百十一年四月三十日修正前審查標準第十四條之</w:t>
            </w:r>
            <w:proofErr w:type="gramStart"/>
            <w:r w:rsidRPr="00AB30E2">
              <w:rPr>
                <w:rFonts w:ascii="標楷體" w:eastAsia="標楷體" w:hAnsi="標楷體" w:hint="eastAsia"/>
                <w:szCs w:val="24"/>
              </w:rPr>
              <w:t>一</w:t>
            </w:r>
            <w:proofErr w:type="gramEnd"/>
            <w:r w:rsidRPr="00AB30E2">
              <w:rPr>
                <w:rFonts w:ascii="標楷體" w:eastAsia="標楷體" w:hAnsi="標楷體" w:hint="eastAsia"/>
                <w:szCs w:val="24"/>
              </w:rPr>
              <w:t>及修正後審查標準第三十七條規定接續聘僱外國人者，其聘僱外國人人數之上限比率以審查標準第三十六條第一項各款比率為限。</w:t>
            </w:r>
          </w:p>
          <w:p w14:paraId="064C8671" w14:textId="77777777"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審查標準第三十四條第一項各款比率：雇主依審查標準第二十五條、第二十七條、第二十八條、第三十一條及第三十七條規定接續聘僱外國人者，其聘僱外國人之上限比率以審查標準第三十四條第一項各款比率為限。</w:t>
            </w:r>
          </w:p>
          <w:p w14:paraId="40CE5699" w14:textId="620EED59" w:rsidR="009C1CFE" w:rsidRPr="00AB30E2" w:rsidRDefault="009C1CFE" w:rsidP="009C1CFE">
            <w:pPr>
              <w:ind w:left="480" w:hangingChars="200" w:hanging="480"/>
              <w:jc w:val="both"/>
              <w:rPr>
                <w:rFonts w:ascii="標楷體" w:eastAsia="標楷體" w:hAnsi="標楷體"/>
              </w:rPr>
            </w:pPr>
            <w:r w:rsidRPr="00AB30E2">
              <w:rPr>
                <w:rFonts w:ascii="標楷體" w:eastAsia="標楷體" w:hAnsi="標楷體" w:hint="eastAsia"/>
              </w:rPr>
              <w:t>二、雇主依第七條第一項第</w:t>
            </w:r>
            <w:r w:rsidR="008C5693" w:rsidRPr="00AB30E2">
              <w:rPr>
                <w:rFonts w:ascii="標楷體" w:eastAsia="標楷體" w:hAnsi="標楷體" w:hint="eastAsia"/>
                <w:color w:val="FF0000"/>
                <w:u w:val="single"/>
              </w:rPr>
              <w:t>三</w:t>
            </w:r>
            <w:r w:rsidRPr="00AB30E2">
              <w:rPr>
                <w:rFonts w:ascii="標楷體" w:eastAsia="標楷體" w:hAnsi="標楷體" w:hint="eastAsia"/>
              </w:rPr>
              <w:t>款至第</w:t>
            </w:r>
            <w:r w:rsidR="008C5693" w:rsidRPr="00AB30E2">
              <w:rPr>
                <w:rFonts w:ascii="標楷體" w:eastAsia="標楷體" w:hAnsi="標楷體" w:hint="eastAsia"/>
                <w:color w:val="FF0000"/>
                <w:u w:val="single"/>
              </w:rPr>
              <w:t>七</w:t>
            </w:r>
            <w:r w:rsidRPr="00AB30E2">
              <w:rPr>
                <w:rFonts w:ascii="標楷體" w:eastAsia="標楷體" w:hAnsi="標楷體" w:hint="eastAsia"/>
              </w:rPr>
              <w:t>款、第</w:t>
            </w:r>
            <w:r w:rsidRPr="00AB30E2">
              <w:rPr>
                <w:rFonts w:ascii="標楷體" w:eastAsia="標楷體" w:hAnsi="標楷體" w:hint="eastAsia"/>
              </w:rPr>
              <w:lastRenderedPageBreak/>
              <w:t xml:space="preserve">十七條第一項第三款、第十八條第一項及第三十一條第一項規定接續聘僱外國人（包含同一勞工保險證號之所有聘僱外國人），中央主管機關查核雇主聘僱外國人之比率時，其計算公式如下： </w:t>
            </w:r>
          </w:p>
          <w:p w14:paraId="46DD093C" w14:textId="77777777" w:rsidR="009C1CFE" w:rsidRPr="00AB30E2" w:rsidRDefault="009C1CFE" w:rsidP="009C1CFE">
            <w:pPr>
              <w:ind w:leftChars="200" w:left="960" w:hangingChars="200" w:hanging="480"/>
              <w:jc w:val="both"/>
              <w:rPr>
                <w:rFonts w:ascii="標楷體" w:eastAsia="標楷體" w:hAnsi="標楷體"/>
                <w:lang w:bidi="th-TH"/>
              </w:rPr>
            </w:pPr>
            <w:r w:rsidRPr="00AB30E2">
              <w:rPr>
                <w:rFonts w:ascii="標楷體" w:eastAsia="標楷體" w:hAnsi="標楷體" w:hint="eastAsia"/>
              </w:rPr>
              <w:t>聘僱外國人不得超過人數＝</w:t>
            </w:r>
          </w:p>
          <w:p w14:paraId="28B80F4D" w14:textId="77777777" w:rsidR="009C1CFE" w:rsidRPr="00AB30E2" w:rsidRDefault="009C1CFE" w:rsidP="009C1CFE">
            <w:pPr>
              <w:ind w:firstLineChars="118" w:firstLine="283"/>
              <w:jc w:val="both"/>
              <w:rPr>
                <w:rFonts w:ascii="標楷體" w:eastAsia="標楷體" w:hAnsi="標楷體"/>
                <w:lang w:bidi="th-TH"/>
              </w:rPr>
            </w:pPr>
            <w:r w:rsidRPr="00AB30E2">
              <w:rPr>
                <w:rFonts w:ascii="標楷體" w:eastAsia="標楷體" w:hAnsi="標楷體"/>
                <w:noProof/>
              </w:rPr>
              <w:drawing>
                <wp:inline distT="0" distB="0" distL="0" distR="0" wp14:anchorId="4E168C65" wp14:editId="5214E5DE">
                  <wp:extent cx="2625725" cy="1014095"/>
                  <wp:effectExtent l="0" t="0" r="0" b="0"/>
                  <wp:docPr id="22"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5725" cy="1014095"/>
                          </a:xfrm>
                          <a:prstGeom prst="rect">
                            <a:avLst/>
                          </a:prstGeom>
                          <a:noFill/>
                          <a:ln>
                            <a:noFill/>
                          </a:ln>
                        </pic:spPr>
                      </pic:pic>
                    </a:graphicData>
                  </a:graphic>
                </wp:inline>
              </w:drawing>
            </w:r>
          </w:p>
          <w:p w14:paraId="382FC1E8" w14:textId="77777777" w:rsidR="009C1CFE" w:rsidRPr="00AB30E2" w:rsidRDefault="009C1CFE" w:rsidP="009C1CFE">
            <w:pPr>
              <w:ind w:firstLineChars="118" w:firstLine="283"/>
              <w:jc w:val="both"/>
              <w:rPr>
                <w:rFonts w:ascii="標楷體" w:eastAsia="標楷體" w:hAnsi="標楷體"/>
                <w:lang w:bidi="th-TH"/>
              </w:rPr>
            </w:pPr>
            <w:r w:rsidRPr="00AB30E2">
              <w:rPr>
                <w:rFonts w:ascii="標楷體" w:eastAsia="標楷體" w:hAnsi="標楷體" w:hint="eastAsia"/>
                <w:lang w:bidi="th-TH"/>
              </w:rPr>
              <w:t>前項公式之</w:t>
            </w:r>
            <w:proofErr w:type="gramStart"/>
            <w:r w:rsidRPr="00AB30E2">
              <w:rPr>
                <w:rFonts w:ascii="標楷體" w:eastAsia="標楷體" w:hAnsi="標楷體" w:hint="eastAsia"/>
                <w:lang w:bidi="th-TH"/>
              </w:rPr>
              <w:t>採</w:t>
            </w:r>
            <w:proofErr w:type="gramEnd"/>
            <w:r w:rsidRPr="00AB30E2">
              <w:rPr>
                <w:rFonts w:ascii="標楷體" w:eastAsia="標楷體" w:hAnsi="標楷體" w:hint="eastAsia"/>
                <w:lang w:bidi="th-TH"/>
              </w:rPr>
              <w:t>認標準如下：</w:t>
            </w:r>
          </w:p>
          <w:p w14:paraId="1B2EBF52" w14:textId="77777777"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（一）僱用員工人數：依據中央主管機關查核當月之前二個月為基準月份，自基準月份起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6B6E5EB0" w14:textId="77777777"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（二）第十八條第一項各款提高比率或審查標準第二十六條第一項各款提高比率：以雇主實際接續聘僱第十八</w:t>
            </w:r>
            <w:r w:rsidRPr="00AB30E2">
              <w:rPr>
                <w:rFonts w:ascii="標楷體" w:eastAsia="標楷體" w:hAnsi="標楷體" w:hint="eastAsia"/>
                <w:szCs w:val="24"/>
              </w:rPr>
              <w:lastRenderedPageBreak/>
              <w:t>條第一項各款或審查標準第二十六條第一項各款所定外國人。其接續聘僱外國人提高之上限比率，以依規定得予提高比率之</w:t>
            </w:r>
            <w:proofErr w:type="gramStart"/>
            <w:r w:rsidRPr="00AB30E2">
              <w:rPr>
                <w:rFonts w:ascii="標楷體" w:eastAsia="標楷體" w:hAnsi="標楷體" w:hint="eastAsia"/>
                <w:szCs w:val="24"/>
              </w:rPr>
              <w:t>之</w:t>
            </w:r>
            <w:proofErr w:type="gramEnd"/>
            <w:r w:rsidRPr="00AB30E2">
              <w:rPr>
                <w:rFonts w:ascii="標楷體" w:eastAsia="標楷體" w:hAnsi="標楷體" w:hint="eastAsia"/>
                <w:szCs w:val="24"/>
              </w:rPr>
              <w:t>最高值為限。</w:t>
            </w:r>
          </w:p>
          <w:p w14:paraId="04338518" w14:textId="77777777"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審查標準第二十八條第三項但書再提高比率或審查標準第三十一條第二項再提高比率：以雇主實際接續聘僱審查標準第二十八條第三項但書或審查標準第三十一條第二項所定外國人。其接續聘僱審查標準第二十八條第三項但書外國人再提高比率，以五年為限。（依據本法第五十二條第二項明定外國人聘僱許可期間最長為三年，上開五年規定，係指初次招募許可之三年外國人聘僱期間，加審查標準第三十七條重新招募之二年外國人聘僱期間）。</w:t>
            </w:r>
          </w:p>
          <w:p w14:paraId="4785A6A3" w14:textId="77777777" w:rsidR="009C1CFE" w:rsidRPr="00AB30E2" w:rsidRDefault="009C1CFE" w:rsidP="009C1CFE">
            <w:pPr>
              <w:ind w:left="449" w:hangingChars="187" w:hanging="449"/>
              <w:jc w:val="both"/>
              <w:rPr>
                <w:rFonts w:ascii="標楷體" w:eastAsia="標楷體" w:hAnsi="標楷體"/>
              </w:rPr>
            </w:pPr>
            <w:r w:rsidRPr="00AB30E2">
              <w:rPr>
                <w:rFonts w:ascii="標楷體" w:eastAsia="標楷體" w:hAnsi="標楷體" w:hint="eastAsia"/>
              </w:rPr>
              <w:lastRenderedPageBreak/>
              <w:t>三、中央主管機關辦理查核方式如下：</w:t>
            </w:r>
          </w:p>
          <w:p w14:paraId="157B21D1" w14:textId="77777777" w:rsidR="009C1CFE"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（一）雇主未接續聘僱第十八條第一項、審查標準第二十六條、審查標準第二十八條第三項但書或審查標準第三十一條第二項所定外國人，應依本附表之第一點規定辦理。</w:t>
            </w:r>
          </w:p>
          <w:p w14:paraId="21C5D057" w14:textId="5F533091" w:rsidR="004B09C2" w:rsidRPr="00AB30E2" w:rsidRDefault="009C1CFE" w:rsidP="009C1CFE">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（二）雇主接續聘僱第十八條第一項、審查標準第二十六條、審查標準第二十八條第三項但書或審查標準第三十一條第二項所定外國人，應依本附表之第一點及第二點規定辦理。</w:t>
            </w:r>
          </w:p>
        </w:tc>
        <w:tc>
          <w:tcPr>
            <w:tcW w:w="1667" w:type="pct"/>
            <w:noWrap/>
          </w:tcPr>
          <w:p w14:paraId="743F001A" w14:textId="24613839" w:rsidR="00BC2233" w:rsidRPr="00AB30E2" w:rsidRDefault="00BC2233" w:rsidP="00BC2233">
            <w:pPr>
              <w:ind w:left="1001" w:hangingChars="417" w:hanging="1001"/>
              <w:jc w:val="both"/>
              <w:rPr>
                <w:rFonts w:ascii="標楷體" w:eastAsia="標楷體" w:hAnsi="標楷體"/>
              </w:rPr>
            </w:pPr>
            <w:r w:rsidRPr="00AB30E2">
              <w:rPr>
                <w:rFonts w:ascii="標楷體" w:eastAsia="標楷體" w:hAnsi="標楷體" w:hint="eastAsia"/>
              </w:rPr>
              <w:lastRenderedPageBreak/>
              <w:t>附表四：第三十二條第一項製造業雇主接續聘僱外國人之定期查核規定</w:t>
            </w:r>
          </w:p>
          <w:p w14:paraId="3CD65B3E" w14:textId="14FACAB3" w:rsidR="004B09C2" w:rsidRPr="00AB30E2" w:rsidRDefault="004B09C2" w:rsidP="00526E51">
            <w:pPr>
              <w:ind w:left="449" w:hangingChars="187" w:hanging="449"/>
              <w:jc w:val="both"/>
              <w:rPr>
                <w:rFonts w:ascii="標楷體" w:eastAsia="標楷體" w:hAnsi="標楷體"/>
              </w:rPr>
            </w:pPr>
            <w:r w:rsidRPr="00AB30E2">
              <w:rPr>
                <w:rFonts w:ascii="標楷體" w:eastAsia="標楷體" w:hAnsi="標楷體" w:hint="eastAsia"/>
              </w:rPr>
              <w:t>一、</w:t>
            </w:r>
            <w:r w:rsidR="00894285" w:rsidRPr="00AB30E2">
              <w:rPr>
                <w:rFonts w:ascii="標楷體" w:eastAsia="標楷體" w:hAnsi="標楷體" w:hint="eastAsia"/>
              </w:rPr>
              <w:t>雇主依第七條第一項第一款至第五款、第十七條第一項第三款及第三十一條第一項規定接續聘僱外國人（不計入接續聘僱第十八條第一項、審查標準第二十五條之一所定之外國人、審查標準第二十六條、審查標準第二十八條第三項但書及審查標準第三十一條第二項引進之外國人，同一勞工保險證號之其餘外國人均應列入）應符合第十五條規定、審查標準第三十四條第一項規定或第三十六條第一項規定中央主管機關查核雇主聘僱外國人之比率時，其計算公式如下：</w:t>
            </w:r>
          </w:p>
          <w:p w14:paraId="067737DD" w14:textId="77777777" w:rsidR="004B09C2" w:rsidRPr="00AB30E2" w:rsidRDefault="004B09C2" w:rsidP="00526E51">
            <w:pPr>
              <w:jc w:val="both"/>
              <w:rPr>
                <w:rFonts w:ascii="標楷體" w:eastAsia="標楷體" w:hAnsi="標楷體"/>
                <w:lang w:bidi="th-TH"/>
              </w:rPr>
            </w:pPr>
            <w:r w:rsidRPr="00AB30E2">
              <w:rPr>
                <w:rFonts w:ascii="標楷體" w:eastAsia="標楷體" w:hAnsi="標楷體" w:hint="eastAsia"/>
                <w:lang w:bidi="th-TH"/>
              </w:rPr>
              <w:t xml:space="preserve">　　聘僱外國人不得超過人數＝</w:t>
            </w:r>
          </w:p>
          <w:p w14:paraId="26A6C0B3" w14:textId="77777777" w:rsidR="004B09C2" w:rsidRPr="00AB30E2" w:rsidRDefault="004B09C2" w:rsidP="00526E51">
            <w:pPr>
              <w:ind w:left="449" w:hangingChars="187" w:hanging="449"/>
              <w:jc w:val="both"/>
              <w:rPr>
                <w:rFonts w:ascii="標楷體" w:eastAsia="標楷體" w:hAnsi="標楷體"/>
                <w:lang w:bidi="th-TH"/>
              </w:rPr>
            </w:pPr>
            <w:r w:rsidRPr="00AB30E2">
              <w:rPr>
                <w:noProof/>
                <w:kern w:val="3"/>
              </w:rPr>
              <w:lastRenderedPageBreak/>
              <w:drawing>
                <wp:inline distT="0" distB="0" distL="0" distR="0" wp14:anchorId="2ED948A3" wp14:editId="60C466A9">
                  <wp:extent cx="2860675" cy="1059180"/>
                  <wp:effectExtent l="0" t="0" r="0" b="0"/>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675" cy="1059180"/>
                          </a:xfrm>
                          <a:prstGeom prst="rect">
                            <a:avLst/>
                          </a:prstGeom>
                          <a:noFill/>
                          <a:ln>
                            <a:noFill/>
                          </a:ln>
                        </pic:spPr>
                      </pic:pic>
                    </a:graphicData>
                  </a:graphic>
                </wp:inline>
              </w:drawing>
            </w:r>
          </w:p>
          <w:p w14:paraId="663B5B55" w14:textId="77777777" w:rsidR="004B09C2" w:rsidRPr="00AB30E2" w:rsidRDefault="004B09C2" w:rsidP="00526E51">
            <w:pPr>
              <w:jc w:val="both"/>
              <w:rPr>
                <w:rFonts w:ascii="標楷體" w:eastAsia="標楷體" w:hAnsi="標楷體"/>
                <w:lang w:bidi="th-TH"/>
              </w:rPr>
            </w:pPr>
            <w:r w:rsidRPr="00AB30E2">
              <w:rPr>
                <w:rFonts w:ascii="標楷體" w:eastAsia="標楷體" w:hAnsi="標楷體" w:hint="eastAsia"/>
                <w:lang w:bidi="th-TH"/>
              </w:rPr>
              <w:t xml:space="preserve">　前項公式之</w:t>
            </w:r>
            <w:proofErr w:type="gramStart"/>
            <w:r w:rsidRPr="00AB30E2">
              <w:rPr>
                <w:rFonts w:ascii="標楷體" w:eastAsia="標楷體" w:hAnsi="標楷體" w:hint="eastAsia"/>
                <w:lang w:bidi="th-TH"/>
              </w:rPr>
              <w:t>採</w:t>
            </w:r>
            <w:proofErr w:type="gramEnd"/>
            <w:r w:rsidRPr="00AB30E2">
              <w:rPr>
                <w:rFonts w:ascii="標楷體" w:eastAsia="標楷體" w:hAnsi="標楷體" w:hint="eastAsia"/>
                <w:lang w:bidi="th-TH"/>
              </w:rPr>
              <w:t>認標準如下：</w:t>
            </w:r>
          </w:p>
          <w:p w14:paraId="0E2BB096" w14:textId="0F7D9966"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w:t>
            </w:r>
            <w:r w:rsidR="00894285" w:rsidRPr="00AB30E2">
              <w:rPr>
                <w:rFonts w:ascii="標楷體" w:eastAsia="標楷體" w:hAnsi="標楷體" w:hint="eastAsia"/>
                <w:szCs w:val="24"/>
              </w:rPr>
              <w:t>僱用員工人數：以中央主管機關查核當月之前二個月為基準月份，自基準月份起</w:t>
            </w:r>
            <w:proofErr w:type="gramStart"/>
            <w:r w:rsidR="00894285" w:rsidRPr="00AB30E2">
              <w:rPr>
                <w:rFonts w:ascii="標楷體" w:eastAsia="標楷體" w:hAnsi="標楷體" w:hint="eastAsia"/>
                <w:szCs w:val="24"/>
              </w:rPr>
              <w:t>採</w:t>
            </w:r>
            <w:proofErr w:type="gramEnd"/>
            <w:r w:rsidR="00894285" w:rsidRPr="00AB30E2">
              <w:rPr>
                <w:rFonts w:ascii="標楷體" w:eastAsia="標楷體" w:hAnsi="標楷體" w:hint="eastAsia"/>
                <w:szCs w:val="24"/>
              </w:rPr>
              <w:t>計前三</w:t>
            </w:r>
            <w:proofErr w:type="gramStart"/>
            <w:r w:rsidR="00894285" w:rsidRPr="00AB30E2">
              <w:rPr>
                <w:rFonts w:ascii="標楷體" w:eastAsia="標楷體" w:hAnsi="標楷體" w:hint="eastAsia"/>
                <w:szCs w:val="24"/>
              </w:rPr>
              <w:t>個</w:t>
            </w:r>
            <w:proofErr w:type="gramEnd"/>
            <w:r w:rsidR="00894285" w:rsidRPr="00AB30E2">
              <w:rPr>
                <w:rFonts w:ascii="標楷體" w:eastAsia="標楷體" w:hAnsi="標楷體" w:hint="eastAsia"/>
                <w:szCs w:val="24"/>
              </w:rPr>
              <w:t>月參加勞工保險人數之平均數計算。但其人數應不計入接續聘僱第十八條第一項、審查標準第二十五條之一所定之外國人、審查標準第二十六條、審查標準第二十八條第三項但書及審查標準第三十一條第二項聘僱之外國人。</w:t>
            </w:r>
          </w:p>
          <w:p w14:paraId="3D2222C4" w14:textId="7F03CB65"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w:t>
            </w:r>
            <w:r w:rsidR="00894285" w:rsidRPr="00AB30E2">
              <w:rPr>
                <w:rFonts w:ascii="標楷體" w:eastAsia="標楷體" w:hAnsi="標楷體" w:hint="eastAsia"/>
                <w:szCs w:val="24"/>
              </w:rPr>
              <w:t>第十五條規定之比率：依第七條第一項第五款接續聘僱外國人及依第三十一條第一項辦理重新招募者，其</w:t>
            </w:r>
            <w:r w:rsidR="00894285" w:rsidRPr="00AB30E2">
              <w:rPr>
                <w:rFonts w:ascii="標楷體" w:eastAsia="標楷體" w:hAnsi="標楷體" w:hint="eastAsia"/>
                <w:szCs w:val="24"/>
              </w:rPr>
              <w:lastRenderedPageBreak/>
              <w:t>聘僱外國人人數之上限比率，以雇主接續聘僱外國人之比率或數額基準規定之比率為限。</w:t>
            </w:r>
          </w:p>
          <w:p w14:paraId="619C7C7D" w14:textId="02F626E4"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w:t>
            </w:r>
            <w:r w:rsidR="00894285" w:rsidRPr="00AB30E2">
              <w:rPr>
                <w:rFonts w:ascii="標楷體" w:eastAsia="標楷體" w:hAnsi="標楷體" w:hint="eastAsia"/>
                <w:szCs w:val="24"/>
              </w:rPr>
              <w:t>審查標準第三十六條第一項各款比率：雇主依一百十一年四月三十日修正前審查標準第十四條之</w:t>
            </w:r>
            <w:proofErr w:type="gramStart"/>
            <w:r w:rsidR="00894285" w:rsidRPr="00AB30E2">
              <w:rPr>
                <w:rFonts w:ascii="標楷體" w:eastAsia="標楷體" w:hAnsi="標楷體" w:hint="eastAsia"/>
                <w:szCs w:val="24"/>
              </w:rPr>
              <w:t>一</w:t>
            </w:r>
            <w:proofErr w:type="gramEnd"/>
            <w:r w:rsidR="00894285" w:rsidRPr="00AB30E2">
              <w:rPr>
                <w:rFonts w:ascii="標楷體" w:eastAsia="標楷體" w:hAnsi="標楷體" w:hint="eastAsia"/>
                <w:szCs w:val="24"/>
              </w:rPr>
              <w:t>及修正後審查標準第三十七條規定接續聘僱外國人者，其聘僱外國人人數之上限比率以審查標準第三十六條第一項各款比率為限。</w:t>
            </w:r>
          </w:p>
          <w:p w14:paraId="4B60A598" w14:textId="75CB1E9E"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（四）</w:t>
            </w:r>
            <w:r w:rsidR="00894285" w:rsidRPr="00AB30E2">
              <w:rPr>
                <w:rFonts w:ascii="標楷體" w:eastAsia="標楷體" w:hAnsi="標楷體" w:hint="eastAsia"/>
                <w:szCs w:val="24"/>
              </w:rPr>
              <w:t>審查標準第三十四條第一項各款比率：雇主依審查標準第二十五條、第二十七條、第二十八條、第三十一條及第三十七條規定接續聘僱外國人者，其聘僱外國人之上限比率以審查標準第三十四條第一項各款比率為限。</w:t>
            </w:r>
          </w:p>
          <w:p w14:paraId="60954D12" w14:textId="77777777" w:rsidR="00894285" w:rsidRPr="00AB30E2" w:rsidRDefault="004B09C2" w:rsidP="00894285">
            <w:pPr>
              <w:ind w:left="480" w:hangingChars="200" w:hanging="480"/>
              <w:jc w:val="both"/>
              <w:rPr>
                <w:rFonts w:ascii="標楷體" w:eastAsia="標楷體" w:hAnsi="標楷體"/>
              </w:rPr>
            </w:pPr>
            <w:r w:rsidRPr="00AB30E2">
              <w:rPr>
                <w:rFonts w:ascii="標楷體" w:eastAsia="標楷體" w:hAnsi="標楷體" w:hint="eastAsia"/>
              </w:rPr>
              <w:t>二、</w:t>
            </w:r>
            <w:r w:rsidR="00894285" w:rsidRPr="00AB30E2">
              <w:rPr>
                <w:rFonts w:ascii="標楷體" w:eastAsia="標楷體" w:hAnsi="標楷體" w:hint="eastAsia"/>
              </w:rPr>
              <w:t>雇主依第七條第一項第一款至第五款、第</w:t>
            </w:r>
            <w:r w:rsidR="00894285" w:rsidRPr="00AB30E2">
              <w:rPr>
                <w:rFonts w:ascii="標楷體" w:eastAsia="標楷體" w:hAnsi="標楷體" w:hint="eastAsia"/>
              </w:rPr>
              <w:lastRenderedPageBreak/>
              <w:t xml:space="preserve">十七條第一項第三款、第十八條第一項及第三十一條第一項規定接續聘僱外國人（包含同一勞工保險證號之所有聘僱外國人），中央主管機關查核雇主聘僱外國人之比率時，其計算公式如下： </w:t>
            </w:r>
          </w:p>
          <w:p w14:paraId="667365C8" w14:textId="3C068125" w:rsidR="004B09C2" w:rsidRPr="00AB30E2" w:rsidRDefault="00894285" w:rsidP="00894285">
            <w:pPr>
              <w:ind w:leftChars="200" w:left="960" w:hangingChars="200" w:hanging="480"/>
              <w:jc w:val="both"/>
              <w:rPr>
                <w:rFonts w:ascii="標楷體" w:eastAsia="標楷體" w:hAnsi="標楷體"/>
                <w:lang w:bidi="th-TH"/>
              </w:rPr>
            </w:pPr>
            <w:r w:rsidRPr="00AB30E2">
              <w:rPr>
                <w:rFonts w:ascii="標楷體" w:eastAsia="標楷體" w:hAnsi="標楷體" w:hint="eastAsia"/>
              </w:rPr>
              <w:t>聘僱外國人不得超過人數＝</w:t>
            </w:r>
          </w:p>
          <w:p w14:paraId="74148D9C" w14:textId="77777777" w:rsidR="004B09C2" w:rsidRPr="00AB30E2" w:rsidRDefault="004B09C2" w:rsidP="00526E51">
            <w:pPr>
              <w:ind w:firstLineChars="118" w:firstLine="283"/>
              <w:jc w:val="both"/>
              <w:rPr>
                <w:rFonts w:ascii="標楷體" w:eastAsia="標楷體" w:hAnsi="標楷體"/>
                <w:lang w:bidi="th-TH"/>
              </w:rPr>
            </w:pPr>
            <w:r w:rsidRPr="00AB30E2">
              <w:rPr>
                <w:rFonts w:ascii="標楷體" w:eastAsia="標楷體" w:hAnsi="標楷體"/>
                <w:noProof/>
              </w:rPr>
              <w:drawing>
                <wp:inline distT="0" distB="0" distL="0" distR="0" wp14:anchorId="69A34C3D" wp14:editId="38B0C11D">
                  <wp:extent cx="2625725" cy="1014095"/>
                  <wp:effectExtent l="0" t="0" r="0" b="0"/>
                  <wp:docPr id="4"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5725" cy="1014095"/>
                          </a:xfrm>
                          <a:prstGeom prst="rect">
                            <a:avLst/>
                          </a:prstGeom>
                          <a:noFill/>
                          <a:ln>
                            <a:noFill/>
                          </a:ln>
                        </pic:spPr>
                      </pic:pic>
                    </a:graphicData>
                  </a:graphic>
                </wp:inline>
              </w:drawing>
            </w:r>
          </w:p>
          <w:p w14:paraId="53897F59" w14:textId="31FB7097" w:rsidR="004B09C2" w:rsidRPr="00AB30E2" w:rsidRDefault="009C1CFE" w:rsidP="00526E51">
            <w:pPr>
              <w:ind w:firstLineChars="118" w:firstLine="283"/>
              <w:jc w:val="both"/>
              <w:rPr>
                <w:rFonts w:ascii="標楷體" w:eastAsia="標楷體" w:hAnsi="標楷體"/>
                <w:lang w:bidi="th-TH"/>
              </w:rPr>
            </w:pPr>
            <w:r w:rsidRPr="00AB30E2">
              <w:rPr>
                <w:rFonts w:ascii="標楷體" w:eastAsia="標楷體" w:hAnsi="標楷體" w:hint="eastAsia"/>
                <w:lang w:bidi="th-TH"/>
              </w:rPr>
              <w:t>前項公式之</w:t>
            </w:r>
            <w:proofErr w:type="gramStart"/>
            <w:r w:rsidRPr="00AB30E2">
              <w:rPr>
                <w:rFonts w:ascii="標楷體" w:eastAsia="標楷體" w:hAnsi="標楷體" w:hint="eastAsia"/>
                <w:lang w:bidi="th-TH"/>
              </w:rPr>
              <w:t>採</w:t>
            </w:r>
            <w:proofErr w:type="gramEnd"/>
            <w:r w:rsidRPr="00AB30E2">
              <w:rPr>
                <w:rFonts w:ascii="標楷體" w:eastAsia="標楷體" w:hAnsi="標楷體" w:hint="eastAsia"/>
                <w:lang w:bidi="th-TH"/>
              </w:rPr>
              <w:t>認標準如下：</w:t>
            </w:r>
          </w:p>
          <w:p w14:paraId="5CE765E7" w14:textId="37D0DA16"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w:t>
            </w:r>
            <w:r w:rsidR="009C1CFE" w:rsidRPr="00AB30E2">
              <w:rPr>
                <w:rFonts w:ascii="標楷體" w:eastAsia="標楷體" w:hAnsi="標楷體" w:hint="eastAsia"/>
                <w:szCs w:val="24"/>
              </w:rPr>
              <w:t>僱用員工人數：依據中央主管機關查核當月之前二個月為基準月份，自基準月份起</w:t>
            </w:r>
            <w:proofErr w:type="gramStart"/>
            <w:r w:rsidR="009C1CFE" w:rsidRPr="00AB30E2">
              <w:rPr>
                <w:rFonts w:ascii="標楷體" w:eastAsia="標楷體" w:hAnsi="標楷體" w:hint="eastAsia"/>
                <w:szCs w:val="24"/>
              </w:rPr>
              <w:t>採</w:t>
            </w:r>
            <w:proofErr w:type="gramEnd"/>
            <w:r w:rsidR="009C1CFE" w:rsidRPr="00AB30E2">
              <w:rPr>
                <w:rFonts w:ascii="標楷體" w:eastAsia="標楷體" w:hAnsi="標楷體" w:hint="eastAsia"/>
                <w:szCs w:val="24"/>
              </w:rPr>
              <w:t>計前三</w:t>
            </w:r>
            <w:proofErr w:type="gramStart"/>
            <w:r w:rsidR="009C1CFE" w:rsidRPr="00AB30E2">
              <w:rPr>
                <w:rFonts w:ascii="標楷體" w:eastAsia="標楷體" w:hAnsi="標楷體" w:hint="eastAsia"/>
                <w:szCs w:val="24"/>
              </w:rPr>
              <w:t>個</w:t>
            </w:r>
            <w:proofErr w:type="gramEnd"/>
            <w:r w:rsidR="009C1CFE" w:rsidRPr="00AB30E2">
              <w:rPr>
                <w:rFonts w:ascii="標楷體" w:eastAsia="標楷體" w:hAnsi="標楷體" w:hint="eastAsia"/>
                <w:szCs w:val="24"/>
              </w:rPr>
              <w:t>月參加勞工保險人數之平均數計算。</w:t>
            </w:r>
          </w:p>
          <w:p w14:paraId="343D3053" w14:textId="78A67652"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w:t>
            </w:r>
            <w:r w:rsidR="009C1CFE" w:rsidRPr="00AB30E2">
              <w:rPr>
                <w:rFonts w:ascii="標楷體" w:eastAsia="標楷體" w:hAnsi="標楷體" w:hint="eastAsia"/>
                <w:szCs w:val="24"/>
              </w:rPr>
              <w:t>第十八條第一項各款提高比率或審查標準第二十六條第一項各款提高比率：以雇主實際接續聘僱第十八</w:t>
            </w:r>
            <w:r w:rsidR="009C1CFE" w:rsidRPr="00AB30E2">
              <w:rPr>
                <w:rFonts w:ascii="標楷體" w:eastAsia="標楷體" w:hAnsi="標楷體" w:hint="eastAsia"/>
                <w:szCs w:val="24"/>
              </w:rPr>
              <w:lastRenderedPageBreak/>
              <w:t>條第一項各款或審查標準第二十六條第一項各款所定外國人。其接續聘僱外國人提高之上限比率，以依規定得予提高比率之</w:t>
            </w:r>
            <w:proofErr w:type="gramStart"/>
            <w:r w:rsidR="009C1CFE" w:rsidRPr="00AB30E2">
              <w:rPr>
                <w:rFonts w:ascii="標楷體" w:eastAsia="標楷體" w:hAnsi="標楷體" w:hint="eastAsia"/>
                <w:szCs w:val="24"/>
              </w:rPr>
              <w:t>之</w:t>
            </w:r>
            <w:proofErr w:type="gramEnd"/>
            <w:r w:rsidR="009C1CFE" w:rsidRPr="00AB30E2">
              <w:rPr>
                <w:rFonts w:ascii="標楷體" w:eastAsia="標楷體" w:hAnsi="標楷體" w:hint="eastAsia"/>
                <w:szCs w:val="24"/>
              </w:rPr>
              <w:t>最高值為限。</w:t>
            </w:r>
          </w:p>
          <w:p w14:paraId="2A73BF17" w14:textId="1C11DA6E"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（三）</w:t>
            </w:r>
            <w:r w:rsidR="009C1CFE" w:rsidRPr="00AB30E2">
              <w:rPr>
                <w:rFonts w:ascii="標楷體" w:eastAsia="標楷體" w:hAnsi="標楷體" w:hint="eastAsia"/>
                <w:szCs w:val="24"/>
              </w:rPr>
              <w:t>審查標準第二十八條第三項但書再提高比率或審查標準第三十一條第二項再提高比率：以雇主實際接續聘僱審查標準第二十八條第三項但書或審查標準第三十一條第二項所定外國人。其接續聘僱審查標準第二十八條第三項但書外國人再提高比率，以五年為限。（依據本法第五十二條第二項明定外國人聘僱許可期間最長為三年，上開五年規定，係指初次招募許可之三年外國人聘僱期間，加審查標準第三十七條重新招募之二年外國人聘僱期間）。</w:t>
            </w:r>
          </w:p>
          <w:p w14:paraId="35768E27" w14:textId="77777777" w:rsidR="004B09C2" w:rsidRPr="00AB30E2" w:rsidRDefault="004B09C2" w:rsidP="00526E51">
            <w:pPr>
              <w:ind w:left="449" w:hangingChars="187" w:hanging="449"/>
              <w:jc w:val="both"/>
              <w:rPr>
                <w:rFonts w:ascii="標楷體" w:eastAsia="標楷體" w:hAnsi="標楷體"/>
              </w:rPr>
            </w:pPr>
            <w:r w:rsidRPr="00AB30E2">
              <w:rPr>
                <w:rFonts w:ascii="標楷體" w:eastAsia="標楷體" w:hAnsi="標楷體" w:hint="eastAsia"/>
              </w:rPr>
              <w:lastRenderedPageBreak/>
              <w:t>三、中央主管機關辦理查核方式如下：</w:t>
            </w:r>
          </w:p>
          <w:p w14:paraId="20383BDF" w14:textId="48C84F74"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w:t>
            </w:r>
            <w:r w:rsidR="009C1CFE" w:rsidRPr="00AB30E2">
              <w:rPr>
                <w:rFonts w:ascii="標楷體" w:eastAsia="標楷體" w:hAnsi="標楷體" w:hint="eastAsia"/>
                <w:szCs w:val="24"/>
              </w:rPr>
              <w:t>雇主未接續聘僱第十八條第一項、審查標準第二十六條、審查標準第二十八條第三項但書或審查標準第三十一條第二項所定外國人，應依本附表之第一點規定辦理</w:t>
            </w:r>
            <w:r w:rsidRPr="00AB30E2">
              <w:rPr>
                <w:rFonts w:ascii="標楷體" w:eastAsia="標楷體" w:hAnsi="標楷體" w:hint="eastAsia"/>
                <w:szCs w:val="24"/>
              </w:rPr>
              <w:t>。</w:t>
            </w:r>
          </w:p>
          <w:p w14:paraId="285D9B5A" w14:textId="43CE10EC" w:rsidR="004B09C2" w:rsidRPr="00AB30E2" w:rsidRDefault="004B09C2" w:rsidP="00526E51">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w:t>
            </w:r>
            <w:r w:rsidR="009C1CFE" w:rsidRPr="00AB30E2">
              <w:rPr>
                <w:rFonts w:ascii="標楷體" w:eastAsia="標楷體" w:hAnsi="標楷體" w:hint="eastAsia"/>
                <w:szCs w:val="24"/>
              </w:rPr>
              <w:t>雇主接續聘僱第十八條第一項、審查標準第二十六條、審查標準第二十八條第三項但書或審查標準第三十一條第二項所定外國人，應依本附表之第一點及第二點規定辦理</w:t>
            </w:r>
            <w:r w:rsidRPr="00AB30E2">
              <w:rPr>
                <w:rFonts w:ascii="標楷體" w:eastAsia="標楷體" w:hAnsi="標楷體" w:hint="eastAsia"/>
                <w:szCs w:val="24"/>
              </w:rPr>
              <w:t>。</w:t>
            </w:r>
          </w:p>
        </w:tc>
        <w:tc>
          <w:tcPr>
            <w:tcW w:w="1667" w:type="pct"/>
          </w:tcPr>
          <w:p w14:paraId="1BF83163" w14:textId="3463F351" w:rsidR="00894285" w:rsidRPr="00AB30E2" w:rsidRDefault="00894285" w:rsidP="00894285">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F20778" w:rsidRPr="00AB30E2">
              <w:rPr>
                <w:rFonts w:ascii="標楷體" w:eastAsia="標楷體" w:hAnsi="標楷體" w:hint="eastAsia"/>
                <w:szCs w:val="24"/>
              </w:rPr>
              <w:t>配合修正條文第七條，</w:t>
            </w:r>
            <w:proofErr w:type="gramStart"/>
            <w:r w:rsidR="00F20778" w:rsidRPr="00AB30E2">
              <w:rPr>
                <w:rFonts w:ascii="標楷體" w:eastAsia="標楷體" w:hAnsi="標楷體" w:hint="eastAsia"/>
                <w:szCs w:val="24"/>
              </w:rPr>
              <w:t>酌修第</w:t>
            </w:r>
            <w:proofErr w:type="gramEnd"/>
            <w:r w:rsidR="00F20778" w:rsidRPr="00AB30E2">
              <w:rPr>
                <w:rFonts w:ascii="標楷體" w:eastAsia="標楷體" w:hAnsi="標楷體" w:hint="eastAsia"/>
                <w:szCs w:val="24"/>
              </w:rPr>
              <w:t>一點及第二點之款次規定。</w:t>
            </w:r>
          </w:p>
          <w:p w14:paraId="1B8B5C5D" w14:textId="438C433A" w:rsidR="00894285" w:rsidRPr="00AB30E2" w:rsidRDefault="00894285" w:rsidP="00894285">
            <w:pPr>
              <w:ind w:left="480" w:hangingChars="200" w:hanging="480"/>
              <w:jc w:val="both"/>
              <w:rPr>
                <w:rFonts w:ascii="標楷體" w:eastAsia="標楷體" w:hAnsi="標楷體"/>
                <w:szCs w:val="24"/>
              </w:rPr>
            </w:pPr>
            <w:r w:rsidRPr="00AB30E2">
              <w:rPr>
                <w:rFonts w:ascii="標楷體" w:eastAsia="標楷體" w:hAnsi="標楷體" w:hint="eastAsia"/>
              </w:rPr>
              <w:t>二、第三點未修正。</w:t>
            </w:r>
          </w:p>
          <w:p w14:paraId="4AE372CA" w14:textId="77777777" w:rsidR="004B09C2" w:rsidRPr="00AB30E2" w:rsidRDefault="004B09C2" w:rsidP="00526E51">
            <w:pPr>
              <w:jc w:val="both"/>
              <w:rPr>
                <w:rFonts w:ascii="標楷體" w:eastAsia="標楷體" w:hAnsi="標楷體"/>
                <w:lang w:bidi="th-TH"/>
              </w:rPr>
            </w:pPr>
          </w:p>
        </w:tc>
      </w:tr>
    </w:tbl>
    <w:p w14:paraId="1F676746" w14:textId="77777777" w:rsidR="004B09C2" w:rsidRPr="00AB30E2" w:rsidRDefault="004B09C2" w:rsidP="00F20778">
      <w:pPr>
        <w:spacing w:line="540" w:lineRule="exact"/>
        <w:rPr>
          <w:rFonts w:ascii="標楷體" w:eastAsia="標楷體" w:hAnsi="標楷體"/>
          <w:sz w:val="40"/>
          <w:szCs w:val="40"/>
        </w:rPr>
      </w:pPr>
    </w:p>
    <w:p w14:paraId="66B69B7D" w14:textId="045F6147" w:rsidR="00493B3F" w:rsidRPr="00AB30E2" w:rsidRDefault="00493B3F" w:rsidP="00F20778">
      <w:pPr>
        <w:widowControl/>
        <w:rPr>
          <w:rFonts w:ascii="標楷體" w:eastAsia="標楷體" w:hAnsi="標楷體"/>
          <w:sz w:val="40"/>
          <w:szCs w:val="40"/>
        </w:rPr>
      </w:pPr>
      <w:r w:rsidRPr="00AB30E2">
        <w:rPr>
          <w:rFonts w:ascii="標楷體" w:eastAsia="標楷體" w:hAnsi="標楷體"/>
          <w:sz w:val="40"/>
          <w:szCs w:val="40"/>
        </w:rPr>
        <w:br w:type="page"/>
      </w:r>
    </w:p>
    <w:bookmarkEnd w:id="2"/>
    <w:p w14:paraId="59B8AD5B" w14:textId="1348738D" w:rsidR="004B09C2" w:rsidRPr="00AB30E2" w:rsidRDefault="004B09C2" w:rsidP="004B09C2">
      <w:pPr>
        <w:spacing w:line="540" w:lineRule="exact"/>
        <w:outlineLvl w:val="0"/>
        <w:rPr>
          <w:rFonts w:ascii="標楷體" w:eastAsia="標楷體" w:hAnsi="標楷體"/>
          <w:sz w:val="40"/>
          <w:szCs w:val="40"/>
        </w:rPr>
      </w:pPr>
      <w:r w:rsidRPr="00AB30E2">
        <w:rPr>
          <w:rFonts w:ascii="標楷體" w:eastAsia="標楷體" w:hAnsi="標楷體" w:hint="eastAsia"/>
          <w:sz w:val="40"/>
          <w:szCs w:val="40"/>
        </w:rPr>
        <w:lastRenderedPageBreak/>
        <w:t>第三十三條附表五修正對照表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5"/>
        <w:gridCol w:w="4665"/>
        <w:gridCol w:w="4662"/>
      </w:tblGrid>
      <w:tr w:rsidR="004B09C2" w:rsidRPr="00AB30E2" w14:paraId="0EBD50E4" w14:textId="77777777" w:rsidTr="00526E51">
        <w:trPr>
          <w:trHeight w:val="70"/>
          <w:jc w:val="center"/>
        </w:trPr>
        <w:tc>
          <w:tcPr>
            <w:tcW w:w="1667" w:type="pct"/>
            <w:noWrap/>
          </w:tcPr>
          <w:p w14:paraId="0157754E" w14:textId="77777777" w:rsidR="004B09C2" w:rsidRPr="00AB30E2" w:rsidRDefault="004B09C2" w:rsidP="00526E51">
            <w:pPr>
              <w:jc w:val="center"/>
              <w:rPr>
                <w:rFonts w:ascii="標楷體" w:eastAsia="標楷體" w:hAnsi="標楷體"/>
                <w:lang w:bidi="th-TH"/>
              </w:rPr>
            </w:pPr>
            <w:r w:rsidRPr="00AB30E2">
              <w:rPr>
                <w:rFonts w:ascii="標楷體" w:eastAsia="標楷體" w:hAnsi="標楷體" w:hint="eastAsia"/>
                <w:lang w:bidi="th-TH"/>
              </w:rPr>
              <w:t>修正規定</w:t>
            </w:r>
          </w:p>
        </w:tc>
        <w:tc>
          <w:tcPr>
            <w:tcW w:w="1667" w:type="pct"/>
            <w:noWrap/>
          </w:tcPr>
          <w:p w14:paraId="133BDA66" w14:textId="77777777" w:rsidR="004B09C2" w:rsidRPr="00AB30E2" w:rsidRDefault="004B09C2" w:rsidP="00526E51">
            <w:pPr>
              <w:jc w:val="center"/>
              <w:rPr>
                <w:rFonts w:ascii="標楷體" w:eastAsia="標楷體" w:hAnsi="標楷體"/>
                <w:lang w:bidi="th-TH"/>
              </w:rPr>
            </w:pPr>
            <w:r w:rsidRPr="00AB30E2">
              <w:rPr>
                <w:rFonts w:ascii="標楷體" w:eastAsia="標楷體" w:hAnsi="標楷體" w:hint="eastAsia"/>
                <w:lang w:bidi="th-TH"/>
              </w:rPr>
              <w:t>現行規定</w:t>
            </w:r>
          </w:p>
        </w:tc>
        <w:tc>
          <w:tcPr>
            <w:tcW w:w="1667" w:type="pct"/>
          </w:tcPr>
          <w:p w14:paraId="7A364335" w14:textId="77777777" w:rsidR="004B09C2" w:rsidRPr="00AB30E2" w:rsidRDefault="004B09C2" w:rsidP="00526E51">
            <w:pPr>
              <w:jc w:val="center"/>
              <w:rPr>
                <w:rFonts w:ascii="標楷體" w:eastAsia="標楷體" w:hAnsi="標楷體"/>
                <w:lang w:bidi="th-TH"/>
              </w:rPr>
            </w:pPr>
            <w:r w:rsidRPr="00AB30E2">
              <w:rPr>
                <w:rFonts w:ascii="標楷體" w:eastAsia="標楷體" w:hAnsi="標楷體" w:hint="eastAsia"/>
                <w:lang w:bidi="th-TH"/>
              </w:rPr>
              <w:t>說明</w:t>
            </w:r>
          </w:p>
        </w:tc>
      </w:tr>
      <w:tr w:rsidR="004B09C2" w:rsidRPr="00AB30E2" w14:paraId="45EEF237" w14:textId="77777777" w:rsidTr="00526E51">
        <w:trPr>
          <w:trHeight w:val="70"/>
          <w:jc w:val="center"/>
        </w:trPr>
        <w:tc>
          <w:tcPr>
            <w:tcW w:w="1667" w:type="pct"/>
            <w:noWrap/>
          </w:tcPr>
          <w:p w14:paraId="53EF79EB" w14:textId="6D3CE07A" w:rsidR="00BC2233" w:rsidRPr="00AB30E2" w:rsidRDefault="00F02EA4" w:rsidP="00BC2233">
            <w:pPr>
              <w:ind w:leftChars="25" w:left="1020" w:hangingChars="400" w:hanging="960"/>
              <w:jc w:val="both"/>
              <w:rPr>
                <w:rFonts w:ascii="標楷體" w:eastAsia="標楷體" w:hAnsi="標楷體"/>
                <w:szCs w:val="24"/>
              </w:rPr>
            </w:pPr>
            <w:r w:rsidRPr="00AB30E2">
              <w:rPr>
                <w:rFonts w:ascii="標楷體" w:eastAsia="標楷體" w:hAnsi="標楷體" w:hint="eastAsia"/>
                <w:szCs w:val="24"/>
              </w:rPr>
              <w:t>附表</w:t>
            </w:r>
            <w:r w:rsidR="00F20778" w:rsidRPr="00AB30E2">
              <w:rPr>
                <w:rFonts w:ascii="標楷體" w:eastAsia="標楷體" w:hAnsi="標楷體" w:hint="eastAsia"/>
                <w:szCs w:val="24"/>
              </w:rPr>
              <w:t>五</w:t>
            </w:r>
            <w:r w:rsidR="00BC2233" w:rsidRPr="00AB30E2">
              <w:rPr>
                <w:rFonts w:ascii="標楷體" w:eastAsia="標楷體" w:hAnsi="標楷體" w:hint="eastAsia"/>
                <w:szCs w:val="24"/>
              </w:rPr>
              <w:t>：第三十三條第一項屠宰業雇主接續聘僱外國人之定期查核規定</w:t>
            </w:r>
          </w:p>
          <w:p w14:paraId="520C96B5" w14:textId="4CE5ADEE"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一、雇主依第七條第一項第</w:t>
            </w:r>
            <w:r w:rsidR="00F02EA4" w:rsidRPr="00AB30E2">
              <w:rPr>
                <w:rFonts w:ascii="標楷體" w:eastAsia="標楷體" w:hAnsi="標楷體" w:hint="eastAsia"/>
                <w:color w:val="FF0000"/>
                <w:szCs w:val="24"/>
                <w:u w:val="single"/>
              </w:rPr>
              <w:t>三</w:t>
            </w:r>
            <w:r w:rsidRPr="00AB30E2">
              <w:rPr>
                <w:rFonts w:ascii="標楷體" w:eastAsia="標楷體" w:hAnsi="標楷體" w:hint="eastAsia"/>
                <w:szCs w:val="24"/>
              </w:rPr>
              <w:t>款至第</w:t>
            </w:r>
            <w:r w:rsidR="00F02EA4"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第十七條第一項第三款及第三十一條第一項規定接續聘僱外國人（不計入接續聘僱第十八條第一項所定之外國人、審查標準第五十條引進之外國人，同一勞工保險證號之其餘外國人均應列入）應符合審查標準第五十一條第一項規定，中央主管機關查核雇主聘僱外國人之比率時，其計算公式如下：</w:t>
            </w:r>
          </w:p>
          <w:p w14:paraId="47FE8C46" w14:textId="77777777"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聘僱外國人不得超過人數＝</w:t>
            </w:r>
          </w:p>
          <w:p w14:paraId="0B583033" w14:textId="77777777" w:rsidR="004B09C2" w:rsidRPr="00AB30E2" w:rsidRDefault="004B09C2" w:rsidP="004B09C2">
            <w:pPr>
              <w:ind w:leftChars="25" w:left="540" w:hangingChars="200" w:hanging="480"/>
              <w:jc w:val="both"/>
              <w:rPr>
                <w:rFonts w:ascii="標楷體" w:eastAsia="標楷體" w:hAnsi="標楷體"/>
                <w:szCs w:val="24"/>
              </w:rPr>
            </w:pPr>
            <w:r w:rsidRPr="00AB30E2">
              <w:rPr>
                <w:noProof/>
              </w:rPr>
              <w:drawing>
                <wp:inline distT="0" distB="0" distL="0" distR="0" wp14:anchorId="222ADD8C" wp14:editId="61821634">
                  <wp:extent cx="2955925" cy="74803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5925" cy="748030"/>
                          </a:xfrm>
                          <a:prstGeom prst="rect">
                            <a:avLst/>
                          </a:prstGeom>
                        </pic:spPr>
                      </pic:pic>
                    </a:graphicData>
                  </a:graphic>
                </wp:inline>
              </w:drawing>
            </w:r>
          </w:p>
          <w:p w14:paraId="513DD50A" w14:textId="77777777"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4C22C988"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（一）僱用員工人數：以中央主管機關查核當月之前二個月為基準月份，自基準月份起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月參加勞工保險人數之平均數計算。但其人數應不計入接續聘僱第十八條第一項所定之外國人及審查標準第五十條聘僱之外國人。</w:t>
            </w:r>
          </w:p>
          <w:p w14:paraId="6D9A4BA2"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w:t>
            </w:r>
            <w:r w:rsidRPr="00AB30E2">
              <w:rPr>
                <w:rFonts w:hint="eastAsia"/>
              </w:rPr>
              <w:t xml:space="preserve"> </w:t>
            </w:r>
            <w:r w:rsidRPr="00AB30E2">
              <w:rPr>
                <w:rFonts w:ascii="標楷體" w:eastAsia="標楷體" w:hAnsi="標楷體" w:hint="eastAsia"/>
                <w:szCs w:val="24"/>
              </w:rPr>
              <w:t>審查標準第五十一條第一項比率：雇主依審查標準第四十九條及第五十二條規定接續聘僱外國人者，其聘僱外國人人數之上限比率以審查標準第五十一條第一項比率為限。</w:t>
            </w:r>
          </w:p>
          <w:p w14:paraId="53546EE6" w14:textId="62E2A0D5"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二、雇主依第七條第一項第</w:t>
            </w:r>
            <w:r w:rsidR="00F02EA4" w:rsidRPr="00AB30E2">
              <w:rPr>
                <w:rFonts w:ascii="標楷體" w:eastAsia="標楷體" w:hAnsi="標楷體" w:hint="eastAsia"/>
                <w:color w:val="FF0000"/>
                <w:szCs w:val="24"/>
                <w:u w:val="single"/>
              </w:rPr>
              <w:t>三</w:t>
            </w:r>
            <w:r w:rsidRPr="00AB30E2">
              <w:rPr>
                <w:rFonts w:ascii="標楷體" w:eastAsia="標楷體" w:hAnsi="標楷體" w:hint="eastAsia"/>
                <w:szCs w:val="24"/>
              </w:rPr>
              <w:t>款至第</w:t>
            </w:r>
            <w:r w:rsidR="00F02EA4"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款、第十七條第一項第三款、第十八條第一項及第三十一條第一項規定接續聘僱外國人（包含同一勞工保險證號之所有聘僱外國人），中央主管機關查核雇主聘僱外國人之比率時，其計算公式如下： 聘</w:t>
            </w:r>
            <w:r w:rsidRPr="00AB30E2">
              <w:rPr>
                <w:rFonts w:ascii="標楷體" w:eastAsia="標楷體" w:hAnsi="標楷體" w:hint="eastAsia"/>
                <w:szCs w:val="24"/>
              </w:rPr>
              <w:lastRenderedPageBreak/>
              <w:t>僱外國人不得超過人數＝</w:t>
            </w:r>
          </w:p>
          <w:p w14:paraId="692F60DE" w14:textId="77777777" w:rsidR="004B09C2" w:rsidRPr="00AB30E2" w:rsidRDefault="004B09C2" w:rsidP="004B09C2">
            <w:pPr>
              <w:ind w:leftChars="25" w:left="540" w:hangingChars="200" w:hanging="480"/>
              <w:jc w:val="both"/>
              <w:rPr>
                <w:rFonts w:ascii="標楷體" w:eastAsia="標楷體" w:hAnsi="標楷體"/>
                <w:szCs w:val="24"/>
              </w:rPr>
            </w:pPr>
            <w:r w:rsidRPr="00AB30E2">
              <w:rPr>
                <w:noProof/>
              </w:rPr>
              <w:drawing>
                <wp:inline distT="0" distB="0" distL="0" distR="0" wp14:anchorId="569ABAA1" wp14:editId="08F6A85B">
                  <wp:extent cx="2955925" cy="1383030"/>
                  <wp:effectExtent l="0" t="0" r="0" b="762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5925" cy="1383030"/>
                          </a:xfrm>
                          <a:prstGeom prst="rect">
                            <a:avLst/>
                          </a:prstGeom>
                        </pic:spPr>
                      </pic:pic>
                    </a:graphicData>
                  </a:graphic>
                </wp:inline>
              </w:drawing>
            </w:r>
          </w:p>
          <w:p w14:paraId="59A41364" w14:textId="77777777"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0688CF01"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（一）僱用員工人數：依據中央主管機關查核當月之前二個月為基準月份，自基準月份起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497A0D83"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第十八條第一項各款提高比率或審查標準第五十條第一項各款提高比率：以雇主實際接續聘僱第十八條第一項各款或審查標準第五十條第一項各款所定外國人。其接續聘僱外國人提高之上限比率，以依規定得予提高比率之最高值為限。</w:t>
            </w:r>
          </w:p>
          <w:p w14:paraId="6A65449C" w14:textId="77777777" w:rsidR="004B09C2" w:rsidRPr="00AB30E2" w:rsidRDefault="004B09C2" w:rsidP="004B09C2">
            <w:pPr>
              <w:jc w:val="both"/>
              <w:rPr>
                <w:rFonts w:ascii="標楷體" w:eastAsia="標楷體" w:hAnsi="標楷體"/>
                <w:szCs w:val="24"/>
              </w:rPr>
            </w:pPr>
            <w:r w:rsidRPr="00AB30E2">
              <w:rPr>
                <w:rFonts w:ascii="標楷體" w:eastAsia="標楷體" w:hAnsi="標楷體" w:hint="eastAsia"/>
                <w:szCs w:val="24"/>
              </w:rPr>
              <w:lastRenderedPageBreak/>
              <w:t>三、中央主管機關辦理查核方式如下：</w:t>
            </w:r>
          </w:p>
          <w:p w14:paraId="4A0615B3"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（一）雇主未接續聘僱第十八條第一項或審查標準第五十條所定外國人，應依本附表之第一點規定辦理。</w:t>
            </w:r>
          </w:p>
          <w:p w14:paraId="7BE23C3C" w14:textId="667B459F" w:rsidR="004B09C2" w:rsidRPr="00AB30E2" w:rsidRDefault="004B09C2" w:rsidP="004B09C2">
            <w:pPr>
              <w:ind w:leftChars="100" w:left="960" w:hangingChars="300" w:hanging="720"/>
              <w:jc w:val="both"/>
              <w:rPr>
                <w:rFonts w:ascii="標楷體" w:eastAsia="標楷體" w:hAnsi="標楷體"/>
                <w:lang w:bidi="th-TH"/>
              </w:rPr>
            </w:pPr>
            <w:r w:rsidRPr="00AB30E2">
              <w:rPr>
                <w:rFonts w:ascii="標楷體" w:eastAsia="標楷體" w:hAnsi="標楷體" w:hint="eastAsia"/>
                <w:szCs w:val="24"/>
              </w:rPr>
              <w:t>（二）雇主接續聘僱第十八第一項或審查標準第五十條所定外國人，應依本附表之第一點及第二點規定辦理。</w:t>
            </w:r>
          </w:p>
        </w:tc>
        <w:tc>
          <w:tcPr>
            <w:tcW w:w="1667" w:type="pct"/>
            <w:noWrap/>
          </w:tcPr>
          <w:p w14:paraId="54CC3B40" w14:textId="3D044ADB" w:rsidR="00BC2233" w:rsidRPr="00AB30E2" w:rsidRDefault="00BC2233" w:rsidP="00BC2233">
            <w:pPr>
              <w:ind w:leftChars="25" w:left="1020" w:hangingChars="400" w:hanging="960"/>
              <w:jc w:val="both"/>
              <w:rPr>
                <w:rFonts w:ascii="標楷體" w:eastAsia="標楷體" w:hAnsi="標楷體"/>
                <w:szCs w:val="24"/>
              </w:rPr>
            </w:pPr>
            <w:r w:rsidRPr="00AB30E2">
              <w:rPr>
                <w:rFonts w:ascii="標楷體" w:eastAsia="標楷體" w:hAnsi="標楷體" w:hint="eastAsia"/>
                <w:szCs w:val="24"/>
              </w:rPr>
              <w:lastRenderedPageBreak/>
              <w:t>附表五：第三十三條第一項屠宰業雇主接續聘僱外國人之定期查核規定</w:t>
            </w:r>
          </w:p>
          <w:p w14:paraId="62ECF35D" w14:textId="625AE9E7"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一、雇主依第七條第一項第一款至第四款、第十七條第一項第三款及第三十一條第一項規定接續聘僱外國人（不計入接續聘僱第十八條第一項所定之外國人、審查標準第五十條引進之外國人，同一勞工保險證號之其餘外國人均應列入）應符合審查標準第五十一條第一項規定，中央主管機關查核雇主聘僱外國人之比率時，其計算公式如下：</w:t>
            </w:r>
          </w:p>
          <w:p w14:paraId="5062440B" w14:textId="2499FF88"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聘僱外國人不得超過人數＝</w:t>
            </w:r>
          </w:p>
          <w:p w14:paraId="42ECB75C" w14:textId="3DA3240B" w:rsidR="004B09C2" w:rsidRPr="00AB30E2" w:rsidRDefault="004B09C2" w:rsidP="004B09C2">
            <w:pPr>
              <w:ind w:leftChars="25" w:left="540" w:hangingChars="200" w:hanging="480"/>
              <w:jc w:val="both"/>
              <w:rPr>
                <w:rFonts w:ascii="標楷體" w:eastAsia="標楷體" w:hAnsi="標楷體"/>
                <w:szCs w:val="24"/>
              </w:rPr>
            </w:pPr>
            <w:r w:rsidRPr="00AB30E2">
              <w:rPr>
                <w:noProof/>
              </w:rPr>
              <w:drawing>
                <wp:inline distT="0" distB="0" distL="0" distR="0" wp14:anchorId="36AA87A0" wp14:editId="4721CAF5">
                  <wp:extent cx="2955925" cy="74803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5925" cy="748030"/>
                          </a:xfrm>
                          <a:prstGeom prst="rect">
                            <a:avLst/>
                          </a:prstGeom>
                        </pic:spPr>
                      </pic:pic>
                    </a:graphicData>
                  </a:graphic>
                </wp:inline>
              </w:drawing>
            </w:r>
          </w:p>
          <w:p w14:paraId="35000E68" w14:textId="33AC97E4"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54F6C3B8" w14:textId="2F8D6F60"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lastRenderedPageBreak/>
              <w:t>（一）僱用員工人數：以中央主管機關查核當月之前二個月為基準月份，自基準月份起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月參加勞工保險人數之平均數計算。但其人數應不計入接續聘僱第十八條第一項所定之外國人及審查標準第五十條聘僱之外國人。</w:t>
            </w:r>
          </w:p>
          <w:p w14:paraId="5FF6884B" w14:textId="7D9FB01B"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w:t>
            </w:r>
            <w:r w:rsidRPr="00AB30E2">
              <w:rPr>
                <w:rFonts w:hint="eastAsia"/>
              </w:rPr>
              <w:t xml:space="preserve"> </w:t>
            </w:r>
            <w:r w:rsidRPr="00AB30E2">
              <w:rPr>
                <w:rFonts w:ascii="標楷體" w:eastAsia="標楷體" w:hAnsi="標楷體" w:hint="eastAsia"/>
                <w:szCs w:val="24"/>
              </w:rPr>
              <w:t>審查標準第五十一條第一項比率：雇主依審查標準第四十九條及第五十二條規定接續聘僱外國人者，其聘僱外國人人數之上限比率以審查標準第五十一條第一項比率為限。</w:t>
            </w:r>
          </w:p>
          <w:p w14:paraId="6D5FF6AB" w14:textId="279EEF5A"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二、雇主依第七條第一項第一款至第四款、第十七條第一項第三款、第十八條第一項及第三十一條第一項規定接續聘僱外國人（包含同一勞工保險證號之所有聘僱外國人），中央主管機關查核雇主聘僱外國人之比率時，其計算公式如下： 聘</w:t>
            </w:r>
            <w:r w:rsidRPr="00AB30E2">
              <w:rPr>
                <w:rFonts w:ascii="標楷體" w:eastAsia="標楷體" w:hAnsi="標楷體" w:hint="eastAsia"/>
                <w:szCs w:val="24"/>
              </w:rPr>
              <w:lastRenderedPageBreak/>
              <w:t>僱外國人不得超過人數＝</w:t>
            </w:r>
          </w:p>
          <w:p w14:paraId="095F9733" w14:textId="296A2A0B" w:rsidR="004B09C2" w:rsidRPr="00AB30E2" w:rsidRDefault="004B09C2" w:rsidP="004B09C2">
            <w:pPr>
              <w:ind w:leftChars="25" w:left="540" w:hangingChars="200" w:hanging="480"/>
              <w:jc w:val="both"/>
              <w:rPr>
                <w:rFonts w:ascii="標楷體" w:eastAsia="標楷體" w:hAnsi="標楷體"/>
                <w:szCs w:val="24"/>
              </w:rPr>
            </w:pPr>
            <w:r w:rsidRPr="00AB30E2">
              <w:rPr>
                <w:noProof/>
              </w:rPr>
              <w:drawing>
                <wp:inline distT="0" distB="0" distL="0" distR="0" wp14:anchorId="68DBBA31" wp14:editId="5082CD9B">
                  <wp:extent cx="2955925" cy="1383030"/>
                  <wp:effectExtent l="0" t="0" r="0" b="762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5925" cy="1383030"/>
                          </a:xfrm>
                          <a:prstGeom prst="rect">
                            <a:avLst/>
                          </a:prstGeom>
                        </pic:spPr>
                      </pic:pic>
                    </a:graphicData>
                  </a:graphic>
                </wp:inline>
              </w:drawing>
            </w:r>
          </w:p>
          <w:p w14:paraId="698AC605" w14:textId="77777777" w:rsidR="004B09C2" w:rsidRPr="00AB30E2" w:rsidRDefault="004B09C2" w:rsidP="004B09C2">
            <w:pPr>
              <w:ind w:leftChars="25" w:left="540" w:hangingChars="200" w:hanging="480"/>
              <w:jc w:val="both"/>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0DF523DC"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（一）僱用員工人數：依據中央主管機關查核當月之前二個月為基準月份，自基準月份起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69663D14"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第十八條第一項各款提高比率或審查標準第五十條第一項各款提高比率：以雇主實際接續聘僱第十八條第一項各款或審查標準第五十條第一項各款所定外國人。其接續聘僱外國人提高之上限比率，以依規定得予提高比率之最高值為限。</w:t>
            </w:r>
          </w:p>
          <w:p w14:paraId="0917FB84" w14:textId="77777777" w:rsidR="004B09C2" w:rsidRPr="00AB30E2" w:rsidRDefault="004B09C2" w:rsidP="004B09C2">
            <w:pPr>
              <w:jc w:val="both"/>
              <w:rPr>
                <w:rFonts w:ascii="標楷體" w:eastAsia="標楷體" w:hAnsi="標楷體"/>
                <w:szCs w:val="24"/>
              </w:rPr>
            </w:pPr>
            <w:r w:rsidRPr="00AB30E2">
              <w:rPr>
                <w:rFonts w:ascii="標楷體" w:eastAsia="標楷體" w:hAnsi="標楷體" w:hint="eastAsia"/>
                <w:szCs w:val="24"/>
              </w:rPr>
              <w:lastRenderedPageBreak/>
              <w:t>三、中央主管機關辦理查核方式如下：</w:t>
            </w:r>
          </w:p>
          <w:p w14:paraId="30E5211A" w14:textId="77777777"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（一）雇主未接續聘僱第十八條第一項或審查標準第五十條所定外國人，應依本附表之第一點規定辦理。</w:t>
            </w:r>
          </w:p>
          <w:p w14:paraId="2013EC30" w14:textId="23725181" w:rsidR="004B09C2" w:rsidRPr="00AB30E2" w:rsidRDefault="004B09C2" w:rsidP="004B09C2">
            <w:pPr>
              <w:ind w:leftChars="100" w:left="960" w:hangingChars="300" w:hanging="720"/>
              <w:jc w:val="both"/>
              <w:rPr>
                <w:rFonts w:ascii="標楷體" w:eastAsia="標楷體" w:hAnsi="標楷體"/>
                <w:szCs w:val="24"/>
              </w:rPr>
            </w:pPr>
            <w:r w:rsidRPr="00AB30E2">
              <w:rPr>
                <w:rFonts w:ascii="標楷體" w:eastAsia="標楷體" w:hAnsi="標楷體" w:hint="eastAsia"/>
                <w:szCs w:val="24"/>
              </w:rPr>
              <w:t>（二）雇主接續聘僱第十八第一項或審查標準第五十條所定外國人，應依本附表之第一點及第二點規定辦理。</w:t>
            </w:r>
          </w:p>
        </w:tc>
        <w:tc>
          <w:tcPr>
            <w:tcW w:w="1667" w:type="pct"/>
          </w:tcPr>
          <w:p w14:paraId="79704D0B" w14:textId="5504DEC9" w:rsidR="00894285" w:rsidRPr="00AB30E2" w:rsidRDefault="00894285" w:rsidP="00894285">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F20778" w:rsidRPr="00AB30E2">
              <w:rPr>
                <w:rFonts w:ascii="標楷體" w:eastAsia="標楷體" w:hAnsi="標楷體" w:hint="eastAsia"/>
                <w:szCs w:val="24"/>
              </w:rPr>
              <w:t>配合修正條文第七條，</w:t>
            </w:r>
            <w:proofErr w:type="gramStart"/>
            <w:r w:rsidR="00F20778" w:rsidRPr="00AB30E2">
              <w:rPr>
                <w:rFonts w:ascii="標楷體" w:eastAsia="標楷體" w:hAnsi="標楷體" w:hint="eastAsia"/>
                <w:szCs w:val="24"/>
              </w:rPr>
              <w:t>酌修第</w:t>
            </w:r>
            <w:proofErr w:type="gramEnd"/>
            <w:r w:rsidR="00F20778" w:rsidRPr="00AB30E2">
              <w:rPr>
                <w:rFonts w:ascii="標楷體" w:eastAsia="標楷體" w:hAnsi="標楷體" w:hint="eastAsia"/>
                <w:szCs w:val="24"/>
              </w:rPr>
              <w:t>一點及第二點之款次規定。</w:t>
            </w:r>
          </w:p>
          <w:p w14:paraId="644885CC" w14:textId="77777777" w:rsidR="00894285" w:rsidRPr="00AB30E2" w:rsidRDefault="00894285" w:rsidP="00894285">
            <w:pPr>
              <w:ind w:left="480" w:hangingChars="200" w:hanging="480"/>
              <w:jc w:val="both"/>
              <w:rPr>
                <w:rFonts w:ascii="標楷體" w:eastAsia="標楷體" w:hAnsi="標楷體"/>
                <w:szCs w:val="24"/>
              </w:rPr>
            </w:pPr>
            <w:r w:rsidRPr="00AB30E2">
              <w:rPr>
                <w:rFonts w:ascii="標楷體" w:eastAsia="標楷體" w:hAnsi="標楷體" w:hint="eastAsia"/>
              </w:rPr>
              <w:t>二、第三點未修正。</w:t>
            </w:r>
          </w:p>
          <w:p w14:paraId="5F331664" w14:textId="77777777" w:rsidR="004B09C2" w:rsidRPr="00AB30E2" w:rsidRDefault="004B09C2" w:rsidP="00526E51">
            <w:pPr>
              <w:jc w:val="both"/>
              <w:rPr>
                <w:rFonts w:ascii="標楷體" w:eastAsia="標楷體" w:hAnsi="標楷體"/>
                <w:lang w:bidi="th-TH"/>
              </w:rPr>
            </w:pPr>
          </w:p>
        </w:tc>
      </w:tr>
    </w:tbl>
    <w:p w14:paraId="5D85A2AA" w14:textId="77777777" w:rsidR="004B09C2" w:rsidRPr="00AB30E2" w:rsidRDefault="004B09C2" w:rsidP="00F20778">
      <w:pPr>
        <w:spacing w:line="540" w:lineRule="exact"/>
        <w:rPr>
          <w:rFonts w:ascii="標楷體" w:eastAsia="標楷體" w:hAnsi="標楷體"/>
          <w:sz w:val="40"/>
          <w:szCs w:val="40"/>
        </w:rPr>
      </w:pPr>
    </w:p>
    <w:p w14:paraId="742223CB" w14:textId="77777777" w:rsidR="004B09C2" w:rsidRPr="00AB30E2" w:rsidRDefault="004B09C2" w:rsidP="00F20778">
      <w:pPr>
        <w:spacing w:line="540" w:lineRule="exact"/>
        <w:rPr>
          <w:rFonts w:ascii="標楷體" w:eastAsia="標楷體" w:hAnsi="標楷體"/>
          <w:sz w:val="40"/>
          <w:szCs w:val="40"/>
        </w:rPr>
      </w:pPr>
    </w:p>
    <w:p w14:paraId="6BB7136F" w14:textId="77777777" w:rsidR="004B09C2" w:rsidRPr="00AB30E2" w:rsidRDefault="004B09C2" w:rsidP="00F20778">
      <w:pPr>
        <w:widowControl/>
        <w:rPr>
          <w:rFonts w:ascii="標楷體" w:eastAsia="標楷體" w:hAnsi="標楷體"/>
          <w:sz w:val="40"/>
          <w:szCs w:val="40"/>
        </w:rPr>
      </w:pPr>
      <w:r w:rsidRPr="00AB30E2">
        <w:rPr>
          <w:rFonts w:ascii="標楷體" w:eastAsia="標楷體" w:hAnsi="標楷體"/>
          <w:sz w:val="40"/>
          <w:szCs w:val="40"/>
        </w:rPr>
        <w:br w:type="page"/>
      </w:r>
    </w:p>
    <w:p w14:paraId="51A0FAE0" w14:textId="5CC42472" w:rsidR="00676CE7" w:rsidRPr="00AB30E2" w:rsidRDefault="00676CE7" w:rsidP="00676CE7">
      <w:pPr>
        <w:spacing w:line="540" w:lineRule="exact"/>
        <w:outlineLvl w:val="0"/>
        <w:rPr>
          <w:rFonts w:ascii="標楷體" w:eastAsia="標楷體" w:hAnsi="標楷體"/>
          <w:sz w:val="40"/>
          <w:szCs w:val="40"/>
        </w:rPr>
      </w:pPr>
      <w:r w:rsidRPr="00AB30E2">
        <w:rPr>
          <w:rFonts w:ascii="標楷體" w:eastAsia="標楷體" w:hAnsi="標楷體" w:hint="eastAsia"/>
          <w:sz w:val="40"/>
          <w:szCs w:val="40"/>
        </w:rPr>
        <w:lastRenderedPageBreak/>
        <w:t>第三十三條之</w:t>
      </w:r>
      <w:proofErr w:type="gramStart"/>
      <w:r w:rsidRPr="00AB30E2">
        <w:rPr>
          <w:rFonts w:ascii="標楷體" w:eastAsia="標楷體" w:hAnsi="標楷體" w:hint="eastAsia"/>
          <w:sz w:val="40"/>
          <w:szCs w:val="40"/>
        </w:rPr>
        <w:t>一</w:t>
      </w:r>
      <w:proofErr w:type="gramEnd"/>
      <w:r w:rsidRPr="00AB30E2">
        <w:rPr>
          <w:rFonts w:ascii="標楷體" w:eastAsia="標楷體" w:hAnsi="標楷體" w:hint="eastAsia"/>
          <w:sz w:val="40"/>
          <w:szCs w:val="40"/>
        </w:rPr>
        <w:t>附表六修正對照表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2"/>
        <w:gridCol w:w="4662"/>
        <w:gridCol w:w="4665"/>
      </w:tblGrid>
      <w:tr w:rsidR="00676CE7" w:rsidRPr="00AB30E2" w14:paraId="09B9B55A" w14:textId="77777777" w:rsidTr="0071125F">
        <w:trPr>
          <w:trHeight w:val="70"/>
          <w:jc w:val="center"/>
        </w:trPr>
        <w:tc>
          <w:tcPr>
            <w:tcW w:w="1666" w:type="pct"/>
          </w:tcPr>
          <w:p w14:paraId="19192691" w14:textId="77777777" w:rsidR="00676CE7" w:rsidRPr="00AB30E2" w:rsidRDefault="00676CE7" w:rsidP="0071125F">
            <w:pPr>
              <w:ind w:firstLine="240"/>
              <w:jc w:val="center"/>
              <w:rPr>
                <w:rFonts w:ascii="標楷體" w:eastAsia="標楷體" w:hAnsi="標楷體"/>
                <w:szCs w:val="24"/>
              </w:rPr>
            </w:pPr>
            <w:r w:rsidRPr="00AB30E2">
              <w:rPr>
                <w:rFonts w:ascii="標楷體" w:eastAsia="標楷體" w:hAnsi="標楷體" w:hint="eastAsia"/>
                <w:szCs w:val="24"/>
              </w:rPr>
              <w:t>修正規定</w:t>
            </w:r>
          </w:p>
        </w:tc>
        <w:tc>
          <w:tcPr>
            <w:tcW w:w="1666" w:type="pct"/>
          </w:tcPr>
          <w:p w14:paraId="74E94D62" w14:textId="77777777" w:rsidR="00676CE7" w:rsidRPr="00AB30E2" w:rsidRDefault="00676CE7" w:rsidP="0071125F">
            <w:pPr>
              <w:ind w:firstLine="240"/>
              <w:jc w:val="center"/>
              <w:rPr>
                <w:rFonts w:ascii="標楷體" w:eastAsia="標楷體" w:hAnsi="標楷體"/>
                <w:szCs w:val="24"/>
              </w:rPr>
            </w:pPr>
            <w:r w:rsidRPr="00AB30E2">
              <w:rPr>
                <w:rFonts w:ascii="標楷體" w:eastAsia="標楷體" w:hAnsi="標楷體" w:hint="eastAsia"/>
                <w:szCs w:val="24"/>
              </w:rPr>
              <w:t>現行規定</w:t>
            </w:r>
          </w:p>
        </w:tc>
        <w:tc>
          <w:tcPr>
            <w:tcW w:w="1667" w:type="pct"/>
          </w:tcPr>
          <w:p w14:paraId="354A9819" w14:textId="77777777" w:rsidR="00676CE7" w:rsidRPr="00AB30E2" w:rsidRDefault="00676CE7" w:rsidP="0071125F">
            <w:pPr>
              <w:ind w:firstLine="240"/>
              <w:jc w:val="center"/>
              <w:rPr>
                <w:rFonts w:ascii="標楷體" w:eastAsia="標楷體" w:hAnsi="標楷體"/>
              </w:rPr>
            </w:pPr>
            <w:r w:rsidRPr="00AB30E2">
              <w:rPr>
                <w:rFonts w:ascii="標楷體" w:eastAsia="標楷體" w:hAnsi="標楷體" w:hint="eastAsia"/>
              </w:rPr>
              <w:t>說明</w:t>
            </w:r>
          </w:p>
        </w:tc>
      </w:tr>
      <w:tr w:rsidR="00676CE7" w:rsidRPr="004D4E76" w14:paraId="2A65D961" w14:textId="77777777" w:rsidTr="0071125F">
        <w:trPr>
          <w:trHeight w:val="70"/>
          <w:jc w:val="center"/>
        </w:trPr>
        <w:tc>
          <w:tcPr>
            <w:tcW w:w="1666" w:type="pct"/>
          </w:tcPr>
          <w:p w14:paraId="0154D3F0" w14:textId="394CBB9D" w:rsidR="00BC2233" w:rsidRPr="00AB30E2" w:rsidRDefault="008C5693" w:rsidP="00176A77">
            <w:pPr>
              <w:ind w:left="960" w:hangingChars="400" w:hanging="960"/>
              <w:jc w:val="both"/>
              <w:rPr>
                <w:rFonts w:ascii="標楷體" w:eastAsia="標楷體" w:hAnsi="標楷體"/>
                <w:szCs w:val="24"/>
              </w:rPr>
            </w:pPr>
            <w:r w:rsidRPr="00AB30E2">
              <w:rPr>
                <w:rFonts w:ascii="標楷體" w:eastAsia="標楷體" w:hAnsi="標楷體" w:hint="eastAsia"/>
                <w:szCs w:val="24"/>
              </w:rPr>
              <w:t>附表</w:t>
            </w:r>
            <w:r w:rsidR="00900A31" w:rsidRPr="00AB30E2">
              <w:rPr>
                <w:rFonts w:ascii="標楷體" w:eastAsia="標楷體" w:hAnsi="標楷體" w:hint="eastAsia"/>
                <w:szCs w:val="24"/>
              </w:rPr>
              <w:t>六</w:t>
            </w:r>
            <w:r w:rsidR="00176A77" w:rsidRPr="00AB30E2">
              <w:rPr>
                <w:rFonts w:ascii="標楷體" w:eastAsia="標楷體" w:hAnsi="標楷體" w:hint="eastAsia"/>
                <w:szCs w:val="24"/>
              </w:rPr>
              <w:t>：第三十三條之一第一項廢棄物及資源物回收處理工作之雇主接續聘僱外國人之定期查核規定</w:t>
            </w:r>
          </w:p>
          <w:p w14:paraId="6F9CAC7A" w14:textId="25A8374C" w:rsidR="00894285" w:rsidRPr="00AB30E2" w:rsidRDefault="00894285" w:rsidP="00894285">
            <w:pPr>
              <w:ind w:left="480" w:hangingChars="200" w:hanging="480"/>
              <w:jc w:val="both"/>
              <w:rPr>
                <w:rFonts w:ascii="標楷體" w:eastAsia="標楷體" w:hAnsi="標楷體"/>
                <w:szCs w:val="24"/>
              </w:rPr>
            </w:pPr>
            <w:r w:rsidRPr="00AB30E2">
              <w:rPr>
                <w:rFonts w:ascii="標楷體" w:eastAsia="標楷體" w:hAnsi="標楷體" w:hint="eastAsia"/>
                <w:szCs w:val="24"/>
              </w:rPr>
              <w:t>一、雇主依第七條第一項第</w:t>
            </w:r>
            <w:r w:rsidR="008C5693" w:rsidRPr="00AB30E2">
              <w:rPr>
                <w:rFonts w:ascii="標楷體" w:eastAsia="標楷體" w:hAnsi="標楷體" w:hint="eastAsia"/>
                <w:color w:val="FF0000"/>
                <w:szCs w:val="24"/>
                <w:u w:val="single"/>
              </w:rPr>
              <w:t>三</w:t>
            </w:r>
            <w:r w:rsidRPr="00AB30E2">
              <w:rPr>
                <w:rFonts w:ascii="標楷體" w:eastAsia="標楷體" w:hAnsi="標楷體" w:hint="eastAsia"/>
                <w:szCs w:val="24"/>
              </w:rPr>
              <w:t>款至第</w:t>
            </w:r>
            <w:r w:rsidR="008C5693"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第十七條第一項第三款及第三十一條第一項規定接續聘僱外國人（不計入接續聘僱第十八條第一項所定之外國人、審查標準第五十六條之七引進之外國人，同一勞工保險證號之其餘外國人均應列入）應符合審查標準第五十六條之八規定，中央主管機關查核雇主聘僱外國人之比率時，其計算公式如下：</w:t>
            </w:r>
          </w:p>
          <w:p w14:paraId="6891B4A3" w14:textId="77777777" w:rsidR="00894285" w:rsidRPr="00AB30E2" w:rsidRDefault="00894285" w:rsidP="00894285">
            <w:pPr>
              <w:ind w:leftChars="200" w:left="960" w:hangingChars="200" w:hanging="480"/>
              <w:jc w:val="both"/>
              <w:rPr>
                <w:rFonts w:ascii="標楷體" w:eastAsia="標楷體" w:hAnsi="標楷體"/>
                <w:szCs w:val="24"/>
              </w:rPr>
            </w:pPr>
            <w:r w:rsidRPr="00AB30E2">
              <w:rPr>
                <w:rFonts w:ascii="標楷體" w:eastAsia="標楷體" w:hAnsi="標楷體" w:hint="eastAsia"/>
                <w:szCs w:val="24"/>
              </w:rPr>
              <w:t>聘僱外國人不得超過人數＝</w:t>
            </w:r>
          </w:p>
          <w:p w14:paraId="38CBB5D8" w14:textId="77777777" w:rsidR="00894285" w:rsidRPr="00AB30E2" w:rsidRDefault="00894285" w:rsidP="00894285">
            <w:pPr>
              <w:ind w:left="480" w:hangingChars="200" w:hanging="480"/>
              <w:jc w:val="both"/>
              <w:rPr>
                <w:rFonts w:ascii="標楷體" w:eastAsia="標楷體" w:hAnsi="標楷體"/>
                <w:szCs w:val="24"/>
              </w:rPr>
            </w:pPr>
            <w:r w:rsidRPr="00AB30E2">
              <w:rPr>
                <w:noProof/>
              </w:rPr>
              <w:drawing>
                <wp:inline distT="0" distB="0" distL="0" distR="0" wp14:anchorId="2E8D890D" wp14:editId="06CF7DB6">
                  <wp:extent cx="2954020" cy="544195"/>
                  <wp:effectExtent l="0" t="0" r="0" b="825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4020" cy="544195"/>
                          </a:xfrm>
                          <a:prstGeom prst="rect">
                            <a:avLst/>
                          </a:prstGeom>
                        </pic:spPr>
                      </pic:pic>
                    </a:graphicData>
                  </a:graphic>
                </wp:inline>
              </w:drawing>
            </w:r>
          </w:p>
          <w:p w14:paraId="7A0BF722" w14:textId="77777777" w:rsidR="00894285" w:rsidRPr="00AB30E2" w:rsidRDefault="00894285" w:rsidP="00894285">
            <w:pPr>
              <w:ind w:leftChars="200" w:left="960" w:hangingChars="200" w:hanging="480"/>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3814C11F"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lastRenderedPageBreak/>
              <w:t>（一）僱用員工人數：以中央主管機關查核當月之前二個月為基準月份，自基準月份起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月參加勞工保險人數之平均數計算。但其人數應不計入接續聘僱第十八條第一項所定之外國人及審查標準第五十六條之七聘僱之外國人。</w:t>
            </w:r>
          </w:p>
          <w:p w14:paraId="0F41A026"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（二）審查標準第五十六條之八第一項比率：雇主依審查標準第五十六條之五及第五十六條之六規定接續聘僱外國人者，其聘僱外國人人數之上限比率以審查標準第五十六條之八第一項比率為限。</w:t>
            </w:r>
          </w:p>
          <w:p w14:paraId="63A99C22" w14:textId="731C563A" w:rsidR="00894285" w:rsidRPr="00AB30E2" w:rsidRDefault="00894285" w:rsidP="00894285">
            <w:pPr>
              <w:ind w:left="480" w:hangingChars="200" w:hanging="480"/>
              <w:rPr>
                <w:rFonts w:ascii="標楷體" w:eastAsia="標楷體" w:hAnsi="標楷體"/>
                <w:szCs w:val="24"/>
              </w:rPr>
            </w:pPr>
            <w:r w:rsidRPr="00AB30E2">
              <w:rPr>
                <w:rFonts w:ascii="標楷體" w:eastAsia="標楷體" w:hAnsi="標楷體" w:hint="eastAsia"/>
                <w:szCs w:val="24"/>
              </w:rPr>
              <w:t>二、雇主依第七條第一項第</w:t>
            </w:r>
            <w:r w:rsidR="008C5693" w:rsidRPr="00AB30E2">
              <w:rPr>
                <w:rFonts w:ascii="標楷體" w:eastAsia="標楷體" w:hAnsi="標楷體" w:hint="eastAsia"/>
                <w:color w:val="FF0000"/>
                <w:szCs w:val="24"/>
                <w:u w:val="single"/>
              </w:rPr>
              <w:t>三</w:t>
            </w:r>
            <w:r w:rsidRPr="00AB30E2">
              <w:rPr>
                <w:rFonts w:ascii="標楷體" w:eastAsia="標楷體" w:hAnsi="標楷體" w:hint="eastAsia"/>
                <w:szCs w:val="24"/>
              </w:rPr>
              <w:t>款至第</w:t>
            </w:r>
            <w:r w:rsidR="008C5693" w:rsidRPr="00AB30E2">
              <w:rPr>
                <w:rFonts w:ascii="標楷體" w:eastAsia="標楷體" w:hAnsi="標楷體" w:hint="eastAsia"/>
                <w:color w:val="FF0000"/>
                <w:szCs w:val="24"/>
                <w:u w:val="single"/>
              </w:rPr>
              <w:t>六</w:t>
            </w:r>
            <w:r w:rsidRPr="00AB30E2">
              <w:rPr>
                <w:rFonts w:ascii="標楷體" w:eastAsia="標楷體" w:hAnsi="標楷體" w:hint="eastAsia"/>
                <w:szCs w:val="24"/>
              </w:rPr>
              <w:t>款、第十七條第一項第三款、第十八條第一項及第三十一條第一項規定接續聘僱外國人（包含同一勞工保險證號之所有聘僱外國人），中央主管機關查核雇主聘</w:t>
            </w:r>
            <w:r w:rsidRPr="00AB30E2">
              <w:rPr>
                <w:rFonts w:ascii="標楷體" w:eastAsia="標楷體" w:hAnsi="標楷體" w:hint="eastAsia"/>
                <w:szCs w:val="24"/>
              </w:rPr>
              <w:lastRenderedPageBreak/>
              <w:t>僱外國人之比率時，其計算公式如下： 聘僱外國人不得超過人數＝</w:t>
            </w:r>
          </w:p>
          <w:p w14:paraId="7CD7A561" w14:textId="77777777" w:rsidR="00894285" w:rsidRPr="00AB30E2" w:rsidRDefault="00894285" w:rsidP="00894285">
            <w:pPr>
              <w:ind w:left="480" w:hangingChars="200" w:hanging="480"/>
              <w:rPr>
                <w:noProof/>
              </w:rPr>
            </w:pPr>
          </w:p>
          <w:p w14:paraId="77F0830E" w14:textId="77777777" w:rsidR="00894285" w:rsidRPr="00AB30E2" w:rsidRDefault="00894285" w:rsidP="00894285">
            <w:pPr>
              <w:ind w:left="480" w:hangingChars="200" w:hanging="480"/>
              <w:rPr>
                <w:rFonts w:ascii="標楷體" w:eastAsia="標楷體" w:hAnsi="標楷體"/>
                <w:szCs w:val="24"/>
              </w:rPr>
            </w:pPr>
            <w:r w:rsidRPr="00AB30E2">
              <w:rPr>
                <w:noProof/>
              </w:rPr>
              <w:drawing>
                <wp:inline distT="0" distB="0" distL="0" distR="0" wp14:anchorId="61165541" wp14:editId="30D189E9">
                  <wp:extent cx="2954020" cy="74739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4020" cy="747395"/>
                          </a:xfrm>
                          <a:prstGeom prst="rect">
                            <a:avLst/>
                          </a:prstGeom>
                        </pic:spPr>
                      </pic:pic>
                    </a:graphicData>
                  </a:graphic>
                </wp:inline>
              </w:drawing>
            </w:r>
          </w:p>
          <w:p w14:paraId="60E0A400" w14:textId="77777777" w:rsidR="00894285" w:rsidRPr="00AB30E2" w:rsidRDefault="00894285" w:rsidP="00894285">
            <w:pPr>
              <w:ind w:leftChars="200" w:left="960" w:hangingChars="200" w:hanging="480"/>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25006DD7"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（一）僱用員工人數：依據中央主管機關查核當月之前二個月為基準月份，自基準月份起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1C82A2C8"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二）第十八條第一項各款提高比率或審查標準第五十六條之七第一項各款提高比率：以雇主實際接續聘僱第十八條第一項各款或審查標準第五十六條之七第一項各款所定外國人。其接續聘僱外國人提高之上限比率，以依規定得予提高比率之最</w:t>
            </w:r>
            <w:r w:rsidRPr="00AB30E2">
              <w:rPr>
                <w:rFonts w:ascii="標楷體" w:eastAsia="標楷體" w:hAnsi="標楷體" w:hint="eastAsia"/>
                <w:szCs w:val="24"/>
              </w:rPr>
              <w:lastRenderedPageBreak/>
              <w:t>高值為限。</w:t>
            </w:r>
          </w:p>
          <w:p w14:paraId="5AAB85AE" w14:textId="77777777" w:rsidR="00894285" w:rsidRPr="00AB30E2" w:rsidRDefault="00894285" w:rsidP="00894285">
            <w:pPr>
              <w:ind w:left="720" w:hangingChars="300" w:hanging="720"/>
              <w:rPr>
                <w:rFonts w:ascii="標楷體" w:eastAsia="標楷體" w:hAnsi="標楷體"/>
                <w:szCs w:val="24"/>
              </w:rPr>
            </w:pPr>
            <w:r w:rsidRPr="00AB30E2">
              <w:rPr>
                <w:rFonts w:ascii="標楷體" w:eastAsia="標楷體" w:hAnsi="標楷體" w:hint="eastAsia"/>
                <w:szCs w:val="24"/>
              </w:rPr>
              <w:t>三、中央主管機關辦理查核方式如下：</w:t>
            </w:r>
          </w:p>
          <w:p w14:paraId="013458CE"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（一）雇主未接續聘僱第十八條第一項或審查標準第五十六條之七所定外國人，應依本附表之第一點規定辦理。</w:t>
            </w:r>
          </w:p>
          <w:p w14:paraId="125AB98E" w14:textId="503F7C39" w:rsidR="00F9245F" w:rsidRPr="00AB30E2" w:rsidRDefault="00894285" w:rsidP="00894285">
            <w:pPr>
              <w:ind w:leftChars="100" w:left="960" w:hangingChars="300" w:hanging="720"/>
              <w:jc w:val="both"/>
              <w:rPr>
                <w:rFonts w:ascii="標楷體" w:eastAsia="標楷體" w:hAnsi="標楷體"/>
                <w:color w:val="FF0000"/>
                <w:szCs w:val="24"/>
                <w:u w:val="single"/>
              </w:rPr>
            </w:pPr>
            <w:r w:rsidRPr="00AB30E2">
              <w:rPr>
                <w:rFonts w:ascii="標楷體" w:eastAsia="標楷體" w:hAnsi="標楷體" w:hint="eastAsia"/>
                <w:szCs w:val="24"/>
              </w:rPr>
              <w:t>（二）雇主接續聘僱第十八條第一項或審查標準第五十六條之七所定外國人，應依本附表之第一點及第二點規定辦理。</w:t>
            </w:r>
          </w:p>
        </w:tc>
        <w:tc>
          <w:tcPr>
            <w:tcW w:w="1666" w:type="pct"/>
          </w:tcPr>
          <w:p w14:paraId="2F0E1B0E" w14:textId="1872B698" w:rsidR="00176A77" w:rsidRPr="00AB30E2" w:rsidRDefault="00176A77" w:rsidP="00176A77">
            <w:pPr>
              <w:ind w:left="960" w:hangingChars="400" w:hanging="960"/>
              <w:jc w:val="both"/>
              <w:rPr>
                <w:rFonts w:ascii="標楷體" w:eastAsia="標楷體" w:hAnsi="標楷體"/>
                <w:szCs w:val="24"/>
              </w:rPr>
            </w:pPr>
            <w:r w:rsidRPr="00AB30E2">
              <w:rPr>
                <w:rFonts w:ascii="標楷體" w:eastAsia="標楷體" w:hAnsi="標楷體" w:hint="eastAsia"/>
                <w:szCs w:val="24"/>
              </w:rPr>
              <w:lastRenderedPageBreak/>
              <w:t>附表六：第三十三條之一第一項廢棄物及資源物回收處理工作之雇主接續聘僱外國人之定期查核規定</w:t>
            </w:r>
          </w:p>
          <w:p w14:paraId="66D45BB6" w14:textId="6D7EA85E" w:rsidR="00676CE7" w:rsidRPr="00AB30E2" w:rsidRDefault="00894285" w:rsidP="00894285">
            <w:pPr>
              <w:ind w:left="480" w:hangingChars="200" w:hanging="480"/>
              <w:jc w:val="both"/>
              <w:rPr>
                <w:rFonts w:ascii="標楷體" w:eastAsia="標楷體" w:hAnsi="標楷體"/>
                <w:szCs w:val="24"/>
              </w:rPr>
            </w:pPr>
            <w:r w:rsidRPr="00AB30E2">
              <w:rPr>
                <w:rFonts w:ascii="標楷體" w:eastAsia="標楷體" w:hAnsi="標楷體" w:hint="eastAsia"/>
                <w:szCs w:val="24"/>
              </w:rPr>
              <w:t>一、雇主依第七條第一項第一款至第四款、第十七條第一項第三款及第三十一條第一項規定接續聘僱外國人（不計入接續聘僱第十八條第一項所定之外國人、審查標準第五十六條之七引進之外國人，同一勞工保險證號之其餘外國人均應列入）應符合審查標準第五十六條之八規定，中央主管機關查核雇主聘僱外國人之比率時，其計算公式如下：</w:t>
            </w:r>
          </w:p>
          <w:p w14:paraId="7B12E6A6" w14:textId="29B3310E" w:rsidR="00894285" w:rsidRPr="00AB30E2" w:rsidRDefault="00894285" w:rsidP="00894285">
            <w:pPr>
              <w:ind w:leftChars="200" w:left="960" w:hangingChars="200" w:hanging="480"/>
              <w:jc w:val="both"/>
              <w:rPr>
                <w:rFonts w:ascii="標楷體" w:eastAsia="標楷體" w:hAnsi="標楷體"/>
                <w:szCs w:val="24"/>
              </w:rPr>
            </w:pPr>
            <w:r w:rsidRPr="00AB30E2">
              <w:rPr>
                <w:rFonts w:ascii="標楷體" w:eastAsia="標楷體" w:hAnsi="標楷體" w:hint="eastAsia"/>
                <w:szCs w:val="24"/>
              </w:rPr>
              <w:t>聘僱外國人不得超過人數＝</w:t>
            </w:r>
          </w:p>
          <w:p w14:paraId="5A6DAC85" w14:textId="515466EA" w:rsidR="00894285" w:rsidRPr="00AB30E2" w:rsidRDefault="00894285" w:rsidP="00894285">
            <w:pPr>
              <w:ind w:left="480" w:hangingChars="200" w:hanging="480"/>
              <w:jc w:val="both"/>
              <w:rPr>
                <w:rFonts w:ascii="標楷體" w:eastAsia="標楷體" w:hAnsi="標楷體"/>
                <w:szCs w:val="24"/>
              </w:rPr>
            </w:pPr>
            <w:r w:rsidRPr="00AB30E2">
              <w:rPr>
                <w:noProof/>
              </w:rPr>
              <w:drawing>
                <wp:inline distT="0" distB="0" distL="0" distR="0" wp14:anchorId="2DFCFEB1" wp14:editId="5DC3A46A">
                  <wp:extent cx="2954020" cy="544195"/>
                  <wp:effectExtent l="0" t="0" r="0" b="825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4020" cy="544195"/>
                          </a:xfrm>
                          <a:prstGeom prst="rect">
                            <a:avLst/>
                          </a:prstGeom>
                        </pic:spPr>
                      </pic:pic>
                    </a:graphicData>
                  </a:graphic>
                </wp:inline>
              </w:drawing>
            </w:r>
          </w:p>
          <w:p w14:paraId="0E0551F6" w14:textId="77777777" w:rsidR="00894285" w:rsidRPr="00AB30E2" w:rsidRDefault="00894285" w:rsidP="00894285">
            <w:pPr>
              <w:ind w:leftChars="200" w:left="960" w:hangingChars="200" w:hanging="480"/>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7EFC4226"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lastRenderedPageBreak/>
              <w:t>（一）僱用員工人數：以中央主管機關查核當月之前二個月為基準月份，自基準月份起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月參加勞工保險人數之平均數計算。但其人數應不計入接續聘僱第十八條第一項所定之外國人及審查標準第五十六條之七聘僱之外國人。</w:t>
            </w:r>
          </w:p>
          <w:p w14:paraId="662113E9"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（二）審查標準第五十六條之八第一項比率：雇主依審查標準第五十六條之五及第五十六條之六規定接續聘僱外國人者，其聘僱外國人人數之上限比率以審查標準第五十六條之八第一項比率為限。</w:t>
            </w:r>
          </w:p>
          <w:p w14:paraId="3D106C81" w14:textId="77777777" w:rsidR="00894285" w:rsidRPr="00AB30E2" w:rsidRDefault="00894285" w:rsidP="00894285">
            <w:pPr>
              <w:ind w:left="480" w:hangingChars="200" w:hanging="480"/>
              <w:rPr>
                <w:rFonts w:ascii="標楷體" w:eastAsia="標楷體" w:hAnsi="標楷體"/>
                <w:szCs w:val="24"/>
              </w:rPr>
            </w:pPr>
            <w:r w:rsidRPr="00AB30E2">
              <w:rPr>
                <w:rFonts w:ascii="標楷體" w:eastAsia="標楷體" w:hAnsi="標楷體" w:hint="eastAsia"/>
                <w:szCs w:val="24"/>
              </w:rPr>
              <w:t>二、雇主依第七條第一項第一款至第四款、第十七條第一項第三款、第十八條第一項及第三十一條第一項規定接續聘僱外國人（包含同一勞工保險證號之所有聘僱外國人），中央主管機關查核雇主聘</w:t>
            </w:r>
            <w:r w:rsidRPr="00AB30E2">
              <w:rPr>
                <w:rFonts w:ascii="標楷體" w:eastAsia="標楷體" w:hAnsi="標楷體" w:hint="eastAsia"/>
                <w:szCs w:val="24"/>
              </w:rPr>
              <w:lastRenderedPageBreak/>
              <w:t>僱外國人之比率時，其計算公式如下： 聘僱外國人不得超過人數＝</w:t>
            </w:r>
          </w:p>
          <w:p w14:paraId="3CCC1765" w14:textId="77777777" w:rsidR="00894285" w:rsidRPr="00AB30E2" w:rsidRDefault="00894285" w:rsidP="00894285">
            <w:pPr>
              <w:ind w:left="480" w:hangingChars="200" w:hanging="480"/>
              <w:rPr>
                <w:noProof/>
              </w:rPr>
            </w:pPr>
          </w:p>
          <w:p w14:paraId="1A332B73" w14:textId="72EC86FB" w:rsidR="00894285" w:rsidRPr="00AB30E2" w:rsidRDefault="00894285" w:rsidP="00894285">
            <w:pPr>
              <w:ind w:left="480" w:hangingChars="200" w:hanging="480"/>
              <w:rPr>
                <w:rFonts w:ascii="標楷體" w:eastAsia="標楷體" w:hAnsi="標楷體"/>
                <w:szCs w:val="24"/>
              </w:rPr>
            </w:pPr>
            <w:r w:rsidRPr="00AB30E2">
              <w:rPr>
                <w:noProof/>
              </w:rPr>
              <w:drawing>
                <wp:inline distT="0" distB="0" distL="0" distR="0" wp14:anchorId="770336C7" wp14:editId="51596A33">
                  <wp:extent cx="2954020" cy="747395"/>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4020" cy="747395"/>
                          </a:xfrm>
                          <a:prstGeom prst="rect">
                            <a:avLst/>
                          </a:prstGeom>
                        </pic:spPr>
                      </pic:pic>
                    </a:graphicData>
                  </a:graphic>
                </wp:inline>
              </w:drawing>
            </w:r>
          </w:p>
          <w:p w14:paraId="7D8A31B6" w14:textId="77777777" w:rsidR="00894285" w:rsidRPr="00AB30E2" w:rsidRDefault="00894285" w:rsidP="00894285">
            <w:pPr>
              <w:ind w:leftChars="200" w:left="960" w:hangingChars="200" w:hanging="480"/>
              <w:rPr>
                <w:rFonts w:ascii="標楷體" w:eastAsia="標楷體" w:hAnsi="標楷體"/>
                <w:szCs w:val="24"/>
              </w:rPr>
            </w:pPr>
            <w:r w:rsidRPr="00AB30E2">
              <w:rPr>
                <w:rFonts w:ascii="標楷體" w:eastAsia="標楷體" w:hAnsi="標楷體" w:hint="eastAsia"/>
                <w:szCs w:val="24"/>
              </w:rPr>
              <w:t>前項公式之</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認標準如下：</w:t>
            </w:r>
          </w:p>
          <w:p w14:paraId="6A6800A1"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（一）僱用員工人數：依據中央主管機關查核當月之前二個月為基準月份，自基準月份起</w:t>
            </w:r>
            <w:proofErr w:type="gramStart"/>
            <w:r w:rsidRPr="00AB30E2">
              <w:rPr>
                <w:rFonts w:ascii="標楷體" w:eastAsia="標楷體" w:hAnsi="標楷體" w:hint="eastAsia"/>
                <w:szCs w:val="24"/>
              </w:rPr>
              <w:t>採</w:t>
            </w:r>
            <w:proofErr w:type="gramEnd"/>
            <w:r w:rsidRPr="00AB30E2">
              <w:rPr>
                <w:rFonts w:ascii="標楷體" w:eastAsia="標楷體" w:hAnsi="標楷體" w:hint="eastAsia"/>
                <w:szCs w:val="24"/>
              </w:rPr>
              <w:t>計前三</w:t>
            </w:r>
            <w:proofErr w:type="gramStart"/>
            <w:r w:rsidRPr="00AB30E2">
              <w:rPr>
                <w:rFonts w:ascii="標楷體" w:eastAsia="標楷體" w:hAnsi="標楷體" w:hint="eastAsia"/>
                <w:szCs w:val="24"/>
              </w:rPr>
              <w:t>個</w:t>
            </w:r>
            <w:proofErr w:type="gramEnd"/>
            <w:r w:rsidRPr="00AB30E2">
              <w:rPr>
                <w:rFonts w:ascii="標楷體" w:eastAsia="標楷體" w:hAnsi="標楷體" w:hint="eastAsia"/>
                <w:szCs w:val="24"/>
              </w:rPr>
              <w:t>月參加勞工保險人數之平均數計算。</w:t>
            </w:r>
          </w:p>
          <w:p w14:paraId="10049181"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二）第十八條第一項各款提高比率或審查標準第五十六條之七第一項各款提高比率：以雇主實際接續聘僱第十八條第一項各款或審查標準第五十六條之七第一項各款所定外國人。其接續聘僱外國人提高之上限比率，以依規定得予提高比率之最</w:t>
            </w:r>
            <w:r w:rsidRPr="00AB30E2">
              <w:rPr>
                <w:rFonts w:ascii="標楷體" w:eastAsia="標楷體" w:hAnsi="標楷體" w:hint="eastAsia"/>
                <w:szCs w:val="24"/>
              </w:rPr>
              <w:lastRenderedPageBreak/>
              <w:t>高值為限。</w:t>
            </w:r>
          </w:p>
          <w:p w14:paraId="074B14A2" w14:textId="77777777" w:rsidR="00894285" w:rsidRPr="00AB30E2" w:rsidRDefault="00894285" w:rsidP="00894285">
            <w:pPr>
              <w:ind w:left="720" w:hangingChars="300" w:hanging="720"/>
              <w:rPr>
                <w:rFonts w:ascii="標楷體" w:eastAsia="標楷體" w:hAnsi="標楷體"/>
                <w:szCs w:val="24"/>
              </w:rPr>
            </w:pPr>
            <w:r w:rsidRPr="00AB30E2">
              <w:rPr>
                <w:rFonts w:ascii="標楷體" w:eastAsia="標楷體" w:hAnsi="標楷體" w:hint="eastAsia"/>
                <w:szCs w:val="24"/>
              </w:rPr>
              <w:t>三、中央主管機關辦理查核方式如下：</w:t>
            </w:r>
          </w:p>
          <w:p w14:paraId="64A91CF5" w14:textId="77777777"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（一）雇主未接續聘僱第十八條第一項或審查標準第五十六條之七所定外國人，應依本附表之第一點規定辦理。</w:t>
            </w:r>
          </w:p>
          <w:p w14:paraId="450AD598" w14:textId="3AE0FF26" w:rsidR="00894285" w:rsidRPr="00AB30E2" w:rsidRDefault="00894285" w:rsidP="00894285">
            <w:pPr>
              <w:ind w:leftChars="100" w:left="960" w:hangingChars="300" w:hanging="720"/>
              <w:rPr>
                <w:rFonts w:ascii="標楷體" w:eastAsia="標楷體" w:hAnsi="標楷體"/>
                <w:szCs w:val="24"/>
              </w:rPr>
            </w:pPr>
            <w:r w:rsidRPr="00AB30E2">
              <w:rPr>
                <w:rFonts w:ascii="標楷體" w:eastAsia="標楷體" w:hAnsi="標楷體" w:hint="eastAsia"/>
                <w:szCs w:val="24"/>
              </w:rPr>
              <w:t>（二）雇主接續聘僱第十八條第一項或審查標準第五十六條之七所定外國人，應依本附表之第一點及第二點規定辦理。</w:t>
            </w:r>
          </w:p>
        </w:tc>
        <w:tc>
          <w:tcPr>
            <w:tcW w:w="1667" w:type="pct"/>
          </w:tcPr>
          <w:p w14:paraId="1909CD1E" w14:textId="4FBB3D36" w:rsidR="00894285" w:rsidRPr="00AB30E2" w:rsidRDefault="00894285" w:rsidP="00894285">
            <w:pPr>
              <w:ind w:left="480" w:hangingChars="200" w:hanging="480"/>
              <w:jc w:val="both"/>
              <w:rPr>
                <w:rFonts w:ascii="標楷體" w:eastAsia="標楷體" w:hAnsi="標楷體"/>
              </w:rPr>
            </w:pPr>
            <w:r w:rsidRPr="00AB30E2">
              <w:rPr>
                <w:rFonts w:ascii="標楷體" w:eastAsia="標楷體" w:hAnsi="標楷體" w:hint="eastAsia"/>
                <w:szCs w:val="24"/>
              </w:rPr>
              <w:lastRenderedPageBreak/>
              <w:t>一、</w:t>
            </w:r>
            <w:r w:rsidR="00F20778" w:rsidRPr="00AB30E2">
              <w:rPr>
                <w:rFonts w:ascii="標楷體" w:eastAsia="標楷體" w:hAnsi="標楷體" w:hint="eastAsia"/>
                <w:szCs w:val="24"/>
              </w:rPr>
              <w:t>配合修正條文第七條，</w:t>
            </w:r>
            <w:proofErr w:type="gramStart"/>
            <w:r w:rsidR="00F20778" w:rsidRPr="00AB30E2">
              <w:rPr>
                <w:rFonts w:ascii="標楷體" w:eastAsia="標楷體" w:hAnsi="標楷體" w:hint="eastAsia"/>
                <w:szCs w:val="24"/>
              </w:rPr>
              <w:t>酌修第</w:t>
            </w:r>
            <w:proofErr w:type="gramEnd"/>
            <w:r w:rsidR="00F20778" w:rsidRPr="00AB30E2">
              <w:rPr>
                <w:rFonts w:ascii="標楷體" w:eastAsia="標楷體" w:hAnsi="標楷體" w:hint="eastAsia"/>
                <w:szCs w:val="24"/>
              </w:rPr>
              <w:t>一點及第二點之款次規定。</w:t>
            </w:r>
          </w:p>
          <w:p w14:paraId="280EC959" w14:textId="05B255FB" w:rsidR="00894285" w:rsidRDefault="00894285" w:rsidP="00894285">
            <w:pPr>
              <w:ind w:left="480" w:hangingChars="200" w:hanging="480"/>
              <w:jc w:val="both"/>
              <w:rPr>
                <w:rFonts w:ascii="標楷體" w:eastAsia="標楷體" w:hAnsi="標楷體"/>
                <w:szCs w:val="24"/>
              </w:rPr>
            </w:pPr>
            <w:r w:rsidRPr="00AB30E2">
              <w:rPr>
                <w:rFonts w:ascii="標楷體" w:eastAsia="標楷體" w:hAnsi="標楷體" w:hint="eastAsia"/>
              </w:rPr>
              <w:t>二、第三點未修正。</w:t>
            </w:r>
          </w:p>
          <w:p w14:paraId="6B9D4825" w14:textId="5E50C76B" w:rsidR="00894285" w:rsidRPr="00894285" w:rsidRDefault="00894285" w:rsidP="00894285">
            <w:pPr>
              <w:spacing w:line="300" w:lineRule="exact"/>
              <w:ind w:left="360" w:hangingChars="150" w:hanging="360"/>
              <w:jc w:val="both"/>
              <w:rPr>
                <w:rFonts w:ascii="標楷體" w:eastAsia="標楷體" w:hAnsi="標楷體" w:cs="標楷體"/>
              </w:rPr>
            </w:pPr>
          </w:p>
          <w:p w14:paraId="35481BF8" w14:textId="166314A4" w:rsidR="005B76F8" w:rsidRPr="005B76F8" w:rsidRDefault="005B76F8" w:rsidP="00712404">
            <w:pPr>
              <w:ind w:left="480" w:hangingChars="200" w:hanging="480"/>
              <w:jc w:val="both"/>
              <w:rPr>
                <w:rFonts w:ascii="標楷體" w:eastAsia="標楷體" w:hAnsi="標楷體" w:cs="標楷體"/>
              </w:rPr>
            </w:pPr>
          </w:p>
        </w:tc>
      </w:tr>
    </w:tbl>
    <w:p w14:paraId="52099267" w14:textId="77777777" w:rsidR="00B43264" w:rsidRPr="00676CE7" w:rsidRDefault="00B43264" w:rsidP="00602D2A">
      <w:pPr>
        <w:widowControl/>
        <w:rPr>
          <w:rFonts w:ascii="標楷體" w:eastAsia="標楷體" w:hAnsi="標楷體"/>
        </w:rPr>
      </w:pPr>
    </w:p>
    <w:sectPr w:rsidR="00B43264" w:rsidRPr="00676CE7" w:rsidSect="001D2A43">
      <w:pgSz w:w="16838" w:h="11906" w:orient="landscape"/>
      <w:pgMar w:top="1701" w:right="1418" w:bottom="1418" w:left="1418" w:header="851" w:footer="217" w:gutter="0"/>
      <w:cols w:space="720"/>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FC15" w14:textId="77777777" w:rsidR="008E5646" w:rsidRDefault="008E5646" w:rsidP="008665A2">
      <w:r>
        <w:separator/>
      </w:r>
    </w:p>
  </w:endnote>
  <w:endnote w:type="continuationSeparator" w:id="0">
    <w:p w14:paraId="380B2507" w14:textId="77777777" w:rsidR="008E5646" w:rsidRDefault="008E5646" w:rsidP="0086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ngsana New">
    <w:altName w:val="TH Sarabun New"/>
    <w:panose1 w:val="02020603050405020304"/>
    <w:charset w:val="DE"/>
    <w:family w:val="roman"/>
    <w:pitch w:val="variable"/>
    <w:sig w:usb0="00000000" w:usb1="00000000" w:usb2="00000000" w:usb3="00000000" w:csb0="00010001" w:csb1="00000000"/>
  </w:font>
  <w:font w:name="Cordia New">
    <w:altName w:val="Arial Unicode MS"/>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52337"/>
      <w:docPartObj>
        <w:docPartGallery w:val="Page Numbers (Bottom of Page)"/>
        <w:docPartUnique/>
      </w:docPartObj>
    </w:sdtPr>
    <w:sdtEndPr/>
    <w:sdtContent>
      <w:p w14:paraId="618DF9BD" w14:textId="558EC9B1" w:rsidR="008E5646" w:rsidRDefault="008E5646">
        <w:pPr>
          <w:pStyle w:val="a5"/>
          <w:jc w:val="center"/>
        </w:pPr>
        <w:r>
          <w:fldChar w:fldCharType="begin"/>
        </w:r>
        <w:r>
          <w:instrText>PAGE   \* MERGEFORMAT</w:instrText>
        </w:r>
        <w:r>
          <w:fldChar w:fldCharType="separate"/>
        </w:r>
        <w:r w:rsidR="00B01493" w:rsidRPr="00B01493">
          <w:rPr>
            <w:noProof/>
            <w:lang w:val="zh-TW"/>
          </w:rPr>
          <w:t>1</w:t>
        </w:r>
        <w:r>
          <w:fldChar w:fldCharType="end"/>
        </w:r>
      </w:p>
    </w:sdtContent>
  </w:sdt>
  <w:p w14:paraId="0A19B659" w14:textId="77777777" w:rsidR="008E5646" w:rsidRDefault="008E56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5B25" w14:textId="77777777" w:rsidR="008E5646" w:rsidRDefault="008E5646" w:rsidP="008665A2">
      <w:r>
        <w:separator/>
      </w:r>
    </w:p>
  </w:footnote>
  <w:footnote w:type="continuationSeparator" w:id="0">
    <w:p w14:paraId="04598196" w14:textId="77777777" w:rsidR="008E5646" w:rsidRDefault="008E5646" w:rsidP="0086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A5A"/>
    <w:multiLevelType w:val="hybridMultilevel"/>
    <w:tmpl w:val="FFFFFFFF"/>
    <w:lvl w:ilvl="0" w:tplc="53E4E2A0">
      <w:start w:val="1"/>
      <w:numFmt w:val="taiwaneseCountingThousand"/>
      <w:lvlText w:val="%1、"/>
      <w:lvlJc w:val="left"/>
      <w:pPr>
        <w:ind w:left="480" w:hanging="480"/>
      </w:pPr>
      <w:rPr>
        <w:rFonts w:cs="Times New Roman" w:hint="default"/>
        <w:strike/>
        <w:color w:val="00B05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0DA5DAA"/>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FF473D"/>
    <w:multiLevelType w:val="hybridMultilevel"/>
    <w:tmpl w:val="FFFFFFFF"/>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06785AE2"/>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84F76D6"/>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A9518AC"/>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C13C87"/>
    <w:multiLevelType w:val="hybridMultilevel"/>
    <w:tmpl w:val="FFFFFFFF"/>
    <w:lvl w:ilvl="0" w:tplc="1D2EC1DE">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B4D33D0"/>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D522598"/>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ECB3C77"/>
    <w:multiLevelType w:val="hybridMultilevel"/>
    <w:tmpl w:val="FFFFFFFF"/>
    <w:lvl w:ilvl="0" w:tplc="DFFA260E">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3A83DC3"/>
    <w:multiLevelType w:val="hybridMultilevel"/>
    <w:tmpl w:val="FFFFFFFF"/>
    <w:lvl w:ilvl="0" w:tplc="A11A0624">
      <w:start w:val="2"/>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5B91A9D"/>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B27513B"/>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D6E3695"/>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D75463A"/>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1CF403B"/>
    <w:multiLevelType w:val="hybridMultilevel"/>
    <w:tmpl w:val="BFD6F194"/>
    <w:lvl w:ilvl="0" w:tplc="A3B4D534">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3D3C0A"/>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48A0306"/>
    <w:multiLevelType w:val="hybridMultilevel"/>
    <w:tmpl w:val="FFFFFFFF"/>
    <w:lvl w:ilvl="0" w:tplc="B7446224">
      <w:start w:val="1"/>
      <w:numFmt w:val="taiwaneseCountingThousand"/>
      <w:suff w:val="nothing"/>
      <w:lvlText w:val="%1、"/>
      <w:lvlJc w:val="left"/>
      <w:pPr>
        <w:ind w:left="3131"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8" w15:restartNumberingAfterBreak="0">
    <w:nsid w:val="333C3AEC"/>
    <w:multiLevelType w:val="hybridMultilevel"/>
    <w:tmpl w:val="3E34DC28"/>
    <w:lvl w:ilvl="0" w:tplc="CB0E8BEE">
      <w:start w:val="1"/>
      <w:numFmt w:val="taiwaneseCountingThousand"/>
      <w:lvlText w:val="%1、"/>
      <w:lvlJc w:val="left"/>
      <w:pPr>
        <w:ind w:left="480" w:hanging="480"/>
      </w:pPr>
      <w:rPr>
        <w:rFonts w:hint="default"/>
        <w:lang w:val="en-US"/>
      </w:rPr>
    </w:lvl>
    <w:lvl w:ilvl="1" w:tplc="6E44A31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A0073"/>
    <w:multiLevelType w:val="hybridMultilevel"/>
    <w:tmpl w:val="FFFFFFFF"/>
    <w:lvl w:ilvl="0" w:tplc="353A52AE">
      <w:start w:val="1"/>
      <w:numFmt w:val="taiwaneseCountingThousand"/>
      <w:suff w:val="nothing"/>
      <w:lvlText w:val="%1、"/>
      <w:lvlJc w:val="left"/>
      <w:pPr>
        <w:ind w:left="460" w:hanging="4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5FD6C0C"/>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6C43BAE"/>
    <w:multiLevelType w:val="hybridMultilevel"/>
    <w:tmpl w:val="FFFFFFFF"/>
    <w:lvl w:ilvl="0" w:tplc="F36C0816">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37F448B7"/>
    <w:multiLevelType w:val="hybridMultilevel"/>
    <w:tmpl w:val="FFFFFFFF"/>
    <w:lvl w:ilvl="0" w:tplc="2ACC389A">
      <w:start w:val="1"/>
      <w:numFmt w:val="taiwaneseCountingThousand"/>
      <w:lvlText w:val="%1、"/>
      <w:lvlJc w:val="left"/>
      <w:pPr>
        <w:ind w:left="520" w:hanging="5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EAE512B"/>
    <w:multiLevelType w:val="hybridMultilevel"/>
    <w:tmpl w:val="247C1D9A"/>
    <w:lvl w:ilvl="0" w:tplc="EF6CBE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EC72B35"/>
    <w:multiLevelType w:val="hybridMultilevel"/>
    <w:tmpl w:val="92184F00"/>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hint="eastAsia"/>
      </w:rPr>
    </w:lvl>
    <w:lvl w:ilvl="2" w:tplc="F2B4AA7A">
      <w:start w:val="1"/>
      <w:numFmt w:val="decimal"/>
      <w:lvlText w:val="%3."/>
      <w:lvlJc w:val="left"/>
      <w:pPr>
        <w:ind w:left="36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FA73892"/>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01A6A8D"/>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64F047F"/>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A384E0E"/>
    <w:multiLevelType w:val="hybridMultilevel"/>
    <w:tmpl w:val="FFFFFFFF"/>
    <w:lvl w:ilvl="0" w:tplc="EFBCB4C4">
      <w:start w:val="1"/>
      <w:numFmt w:val="taiwaneseCountingThousand"/>
      <w:lvlText w:val="%1、"/>
      <w:lvlJc w:val="left"/>
      <w:pPr>
        <w:ind w:left="480" w:hanging="480"/>
      </w:pPr>
      <w:rPr>
        <w:rFonts w:cs="Times New Roman" w:hint="default"/>
        <w:color w:val="0D0D0D" w:themeColor="text1" w:themeTint="F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C377C6E"/>
    <w:multiLevelType w:val="hybridMultilevel"/>
    <w:tmpl w:val="FCA853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625DE7"/>
    <w:multiLevelType w:val="hybridMultilevel"/>
    <w:tmpl w:val="FFFFFFFF"/>
    <w:lvl w:ilvl="0" w:tplc="D8C6C42C">
      <w:start w:val="1"/>
      <w:numFmt w:val="taiwaneseCountingThousand"/>
      <w:lvlText w:val="%1、"/>
      <w:lvlJc w:val="left"/>
      <w:pPr>
        <w:ind w:left="720" w:hanging="720"/>
      </w:pPr>
      <w:rPr>
        <w:rFonts w:ascii="新細明體" w:eastAsia="新細明體" w:hAnsi="新細明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8124A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F29AF"/>
    <w:multiLevelType w:val="hybridMultilevel"/>
    <w:tmpl w:val="FFFFFFFF"/>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3" w15:restartNumberingAfterBreak="0">
    <w:nsid w:val="6EE510F7"/>
    <w:multiLevelType w:val="hybridMultilevel"/>
    <w:tmpl w:val="FFFFFFFF"/>
    <w:lvl w:ilvl="0" w:tplc="15803286">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733B6BB1"/>
    <w:multiLevelType w:val="hybridMultilevel"/>
    <w:tmpl w:val="FFFFFFFF"/>
    <w:lvl w:ilvl="0" w:tplc="895E8562">
      <w:start w:val="1"/>
      <w:numFmt w:val="taiwaneseCountingThousand"/>
      <w:lvlText w:val="（%1）"/>
      <w:lvlJc w:val="left"/>
      <w:pPr>
        <w:ind w:left="722" w:hanging="72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5" w15:restartNumberingAfterBreak="0">
    <w:nsid w:val="751C00BE"/>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93824D3"/>
    <w:multiLevelType w:val="hybridMultilevel"/>
    <w:tmpl w:val="14DC7DCC"/>
    <w:lvl w:ilvl="0" w:tplc="7F60015E">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9394D97"/>
    <w:multiLevelType w:val="hybridMultilevel"/>
    <w:tmpl w:val="FFFFFFFF"/>
    <w:lvl w:ilvl="0" w:tplc="8398CE50">
      <w:start w:val="1"/>
      <w:numFmt w:val="taiwaneseCountingThousand"/>
      <w:suff w:val="nothing"/>
      <w:lvlText w:val="%1、"/>
      <w:lvlJc w:val="left"/>
      <w:pPr>
        <w:ind w:left="400" w:hanging="4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6"/>
  </w:num>
  <w:num w:numId="3">
    <w:abstractNumId w:val="13"/>
  </w:num>
  <w:num w:numId="4">
    <w:abstractNumId w:val="5"/>
  </w:num>
  <w:num w:numId="5">
    <w:abstractNumId w:val="14"/>
  </w:num>
  <w:num w:numId="6">
    <w:abstractNumId w:val="35"/>
  </w:num>
  <w:num w:numId="7">
    <w:abstractNumId w:val="34"/>
  </w:num>
  <w:num w:numId="8">
    <w:abstractNumId w:val="11"/>
  </w:num>
  <w:num w:numId="9">
    <w:abstractNumId w:val="16"/>
  </w:num>
  <w:num w:numId="10">
    <w:abstractNumId w:val="3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
  </w:num>
  <w:num w:numId="15">
    <w:abstractNumId w:val="27"/>
  </w:num>
  <w:num w:numId="16">
    <w:abstractNumId w:val="20"/>
  </w:num>
  <w:num w:numId="17">
    <w:abstractNumId w:val="4"/>
  </w:num>
  <w:num w:numId="18">
    <w:abstractNumId w:val="9"/>
  </w:num>
  <w:num w:numId="19">
    <w:abstractNumId w:val="32"/>
  </w:num>
  <w:num w:numId="20">
    <w:abstractNumId w:val="22"/>
  </w:num>
  <w:num w:numId="21">
    <w:abstractNumId w:val="37"/>
  </w:num>
  <w:num w:numId="22">
    <w:abstractNumId w:val="2"/>
  </w:num>
  <w:num w:numId="23">
    <w:abstractNumId w:val="19"/>
  </w:num>
  <w:num w:numId="24">
    <w:abstractNumId w:val="10"/>
  </w:num>
  <w:num w:numId="25">
    <w:abstractNumId w:val="8"/>
  </w:num>
  <w:num w:numId="26">
    <w:abstractNumId w:val="0"/>
  </w:num>
  <w:num w:numId="27">
    <w:abstractNumId w:val="17"/>
  </w:num>
  <w:num w:numId="28">
    <w:abstractNumId w:val="28"/>
  </w:num>
  <w:num w:numId="29">
    <w:abstractNumId w:val="12"/>
  </w:num>
  <w:num w:numId="30">
    <w:abstractNumId w:val="30"/>
  </w:num>
  <w:num w:numId="31">
    <w:abstractNumId w:val="31"/>
  </w:num>
  <w:num w:numId="32">
    <w:abstractNumId w:val="36"/>
  </w:num>
  <w:num w:numId="33">
    <w:abstractNumId w:val="25"/>
  </w:num>
  <w:num w:numId="34">
    <w:abstractNumId w:val="24"/>
  </w:num>
  <w:num w:numId="35">
    <w:abstractNumId w:val="2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234"/>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D0"/>
    <w:rsid w:val="00002746"/>
    <w:rsid w:val="00003584"/>
    <w:rsid w:val="00003C72"/>
    <w:rsid w:val="00004471"/>
    <w:rsid w:val="00004819"/>
    <w:rsid w:val="00004ECC"/>
    <w:rsid w:val="00005B83"/>
    <w:rsid w:val="00005E6F"/>
    <w:rsid w:val="00006A4B"/>
    <w:rsid w:val="00006D30"/>
    <w:rsid w:val="00006D4A"/>
    <w:rsid w:val="00010173"/>
    <w:rsid w:val="00010874"/>
    <w:rsid w:val="00010E71"/>
    <w:rsid w:val="000136BE"/>
    <w:rsid w:val="00013849"/>
    <w:rsid w:val="00014E13"/>
    <w:rsid w:val="00024264"/>
    <w:rsid w:val="0002492A"/>
    <w:rsid w:val="000254BA"/>
    <w:rsid w:val="0002591F"/>
    <w:rsid w:val="000261F8"/>
    <w:rsid w:val="000272AC"/>
    <w:rsid w:val="00027BED"/>
    <w:rsid w:val="00030D16"/>
    <w:rsid w:val="000353DA"/>
    <w:rsid w:val="00035E67"/>
    <w:rsid w:val="00036D28"/>
    <w:rsid w:val="00041D60"/>
    <w:rsid w:val="000432F4"/>
    <w:rsid w:val="00050457"/>
    <w:rsid w:val="00051D30"/>
    <w:rsid w:val="00051F37"/>
    <w:rsid w:val="00052DC8"/>
    <w:rsid w:val="00054B10"/>
    <w:rsid w:val="00055C4F"/>
    <w:rsid w:val="000571CD"/>
    <w:rsid w:val="00057EA9"/>
    <w:rsid w:val="000604FB"/>
    <w:rsid w:val="0006632E"/>
    <w:rsid w:val="000673D1"/>
    <w:rsid w:val="00067534"/>
    <w:rsid w:val="000707D9"/>
    <w:rsid w:val="000718E3"/>
    <w:rsid w:val="000720BF"/>
    <w:rsid w:val="00073498"/>
    <w:rsid w:val="000759D2"/>
    <w:rsid w:val="00077C3B"/>
    <w:rsid w:val="00080541"/>
    <w:rsid w:val="00080B23"/>
    <w:rsid w:val="00081713"/>
    <w:rsid w:val="00083669"/>
    <w:rsid w:val="00084600"/>
    <w:rsid w:val="00085298"/>
    <w:rsid w:val="00087003"/>
    <w:rsid w:val="00090616"/>
    <w:rsid w:val="00090F28"/>
    <w:rsid w:val="00091473"/>
    <w:rsid w:val="000934D9"/>
    <w:rsid w:val="000940A8"/>
    <w:rsid w:val="000940D6"/>
    <w:rsid w:val="0009662F"/>
    <w:rsid w:val="00096D7B"/>
    <w:rsid w:val="00096F81"/>
    <w:rsid w:val="00097FC5"/>
    <w:rsid w:val="000A1A74"/>
    <w:rsid w:val="000A2BA1"/>
    <w:rsid w:val="000A3705"/>
    <w:rsid w:val="000B0044"/>
    <w:rsid w:val="000B0075"/>
    <w:rsid w:val="000B1650"/>
    <w:rsid w:val="000B3464"/>
    <w:rsid w:val="000B3509"/>
    <w:rsid w:val="000B4448"/>
    <w:rsid w:val="000B4838"/>
    <w:rsid w:val="000C1DD8"/>
    <w:rsid w:val="000C2B53"/>
    <w:rsid w:val="000C3A7E"/>
    <w:rsid w:val="000C4A57"/>
    <w:rsid w:val="000C5E2F"/>
    <w:rsid w:val="000C6B69"/>
    <w:rsid w:val="000C703B"/>
    <w:rsid w:val="000C75F7"/>
    <w:rsid w:val="000C7ACC"/>
    <w:rsid w:val="000C7B78"/>
    <w:rsid w:val="000D096B"/>
    <w:rsid w:val="000D0BAB"/>
    <w:rsid w:val="000D3C46"/>
    <w:rsid w:val="000D43B4"/>
    <w:rsid w:val="000D4BC8"/>
    <w:rsid w:val="000D5D75"/>
    <w:rsid w:val="000D757F"/>
    <w:rsid w:val="000D7CA9"/>
    <w:rsid w:val="000D7CC3"/>
    <w:rsid w:val="000D7CE2"/>
    <w:rsid w:val="000E3332"/>
    <w:rsid w:val="000E3CDE"/>
    <w:rsid w:val="000E5362"/>
    <w:rsid w:val="000E5730"/>
    <w:rsid w:val="000E5B81"/>
    <w:rsid w:val="000E6A3A"/>
    <w:rsid w:val="000E7515"/>
    <w:rsid w:val="000F0F49"/>
    <w:rsid w:val="000F2E4F"/>
    <w:rsid w:val="000F679F"/>
    <w:rsid w:val="000F70AE"/>
    <w:rsid w:val="000F77C6"/>
    <w:rsid w:val="00100048"/>
    <w:rsid w:val="00100E3D"/>
    <w:rsid w:val="001016FD"/>
    <w:rsid w:val="00102282"/>
    <w:rsid w:val="00102856"/>
    <w:rsid w:val="001039B6"/>
    <w:rsid w:val="001039FB"/>
    <w:rsid w:val="00103CCD"/>
    <w:rsid w:val="00103D88"/>
    <w:rsid w:val="00103DE9"/>
    <w:rsid w:val="001057FF"/>
    <w:rsid w:val="00106E13"/>
    <w:rsid w:val="001070A4"/>
    <w:rsid w:val="00111108"/>
    <w:rsid w:val="001119E2"/>
    <w:rsid w:val="0011203D"/>
    <w:rsid w:val="0011256B"/>
    <w:rsid w:val="00116879"/>
    <w:rsid w:val="00117CF6"/>
    <w:rsid w:val="00123518"/>
    <w:rsid w:val="00125E42"/>
    <w:rsid w:val="0012728A"/>
    <w:rsid w:val="0013018B"/>
    <w:rsid w:val="001321E5"/>
    <w:rsid w:val="00132407"/>
    <w:rsid w:val="00132A7C"/>
    <w:rsid w:val="0013378E"/>
    <w:rsid w:val="00134020"/>
    <w:rsid w:val="00134CCD"/>
    <w:rsid w:val="0013516B"/>
    <w:rsid w:val="00135C1C"/>
    <w:rsid w:val="00136EB3"/>
    <w:rsid w:val="00137D23"/>
    <w:rsid w:val="00140754"/>
    <w:rsid w:val="00140BE3"/>
    <w:rsid w:val="00142957"/>
    <w:rsid w:val="00143A20"/>
    <w:rsid w:val="00143D27"/>
    <w:rsid w:val="00143E7A"/>
    <w:rsid w:val="0014465C"/>
    <w:rsid w:val="00146635"/>
    <w:rsid w:val="00146C39"/>
    <w:rsid w:val="001504AF"/>
    <w:rsid w:val="0015092A"/>
    <w:rsid w:val="0015198A"/>
    <w:rsid w:val="00151C4C"/>
    <w:rsid w:val="00152AC8"/>
    <w:rsid w:val="00154189"/>
    <w:rsid w:val="00155A18"/>
    <w:rsid w:val="0015666F"/>
    <w:rsid w:val="00156AB7"/>
    <w:rsid w:val="00157651"/>
    <w:rsid w:val="00161196"/>
    <w:rsid w:val="00161C86"/>
    <w:rsid w:val="00164208"/>
    <w:rsid w:val="001642E9"/>
    <w:rsid w:val="00164AE4"/>
    <w:rsid w:val="00164E0A"/>
    <w:rsid w:val="00165CC9"/>
    <w:rsid w:val="001677EF"/>
    <w:rsid w:val="001705AC"/>
    <w:rsid w:val="0017120B"/>
    <w:rsid w:val="00171C89"/>
    <w:rsid w:val="00174CF5"/>
    <w:rsid w:val="00176A77"/>
    <w:rsid w:val="00176AE9"/>
    <w:rsid w:val="00176C0F"/>
    <w:rsid w:val="00183A32"/>
    <w:rsid w:val="00185967"/>
    <w:rsid w:val="00185F99"/>
    <w:rsid w:val="00186FC4"/>
    <w:rsid w:val="00187488"/>
    <w:rsid w:val="00191541"/>
    <w:rsid w:val="0019164B"/>
    <w:rsid w:val="00192086"/>
    <w:rsid w:val="0019223C"/>
    <w:rsid w:val="001A0053"/>
    <w:rsid w:val="001A0E1D"/>
    <w:rsid w:val="001A1EA1"/>
    <w:rsid w:val="001A1F5F"/>
    <w:rsid w:val="001A36E5"/>
    <w:rsid w:val="001A43EB"/>
    <w:rsid w:val="001B00D2"/>
    <w:rsid w:val="001B18A4"/>
    <w:rsid w:val="001B1956"/>
    <w:rsid w:val="001B33FB"/>
    <w:rsid w:val="001B3609"/>
    <w:rsid w:val="001B44AE"/>
    <w:rsid w:val="001B5440"/>
    <w:rsid w:val="001B61DA"/>
    <w:rsid w:val="001B6756"/>
    <w:rsid w:val="001C09A0"/>
    <w:rsid w:val="001C153E"/>
    <w:rsid w:val="001C1CB1"/>
    <w:rsid w:val="001C242F"/>
    <w:rsid w:val="001C2511"/>
    <w:rsid w:val="001C339F"/>
    <w:rsid w:val="001C368D"/>
    <w:rsid w:val="001C46B0"/>
    <w:rsid w:val="001C5357"/>
    <w:rsid w:val="001C6E7F"/>
    <w:rsid w:val="001C7151"/>
    <w:rsid w:val="001C725E"/>
    <w:rsid w:val="001D15E5"/>
    <w:rsid w:val="001D19E8"/>
    <w:rsid w:val="001D23D1"/>
    <w:rsid w:val="001D2A43"/>
    <w:rsid w:val="001D3ADE"/>
    <w:rsid w:val="001D4750"/>
    <w:rsid w:val="001D4E6A"/>
    <w:rsid w:val="001D565C"/>
    <w:rsid w:val="001D66A7"/>
    <w:rsid w:val="001D6804"/>
    <w:rsid w:val="001E1681"/>
    <w:rsid w:val="001E17D5"/>
    <w:rsid w:val="001E1F27"/>
    <w:rsid w:val="001E3325"/>
    <w:rsid w:val="001E4C56"/>
    <w:rsid w:val="001E6B6D"/>
    <w:rsid w:val="001E79F8"/>
    <w:rsid w:val="001F0822"/>
    <w:rsid w:val="001F13AE"/>
    <w:rsid w:val="001F2D2A"/>
    <w:rsid w:val="001F46A3"/>
    <w:rsid w:val="001F5788"/>
    <w:rsid w:val="001F5B64"/>
    <w:rsid w:val="001F7868"/>
    <w:rsid w:val="00202A5D"/>
    <w:rsid w:val="00202A8E"/>
    <w:rsid w:val="00203ECE"/>
    <w:rsid w:val="00204A53"/>
    <w:rsid w:val="00205196"/>
    <w:rsid w:val="002077F0"/>
    <w:rsid w:val="002102B1"/>
    <w:rsid w:val="0021077C"/>
    <w:rsid w:val="00210D1F"/>
    <w:rsid w:val="00210F4A"/>
    <w:rsid w:val="002127FF"/>
    <w:rsid w:val="00213232"/>
    <w:rsid w:val="002134B4"/>
    <w:rsid w:val="002138D8"/>
    <w:rsid w:val="0021697F"/>
    <w:rsid w:val="002174C8"/>
    <w:rsid w:val="00217922"/>
    <w:rsid w:val="0022082A"/>
    <w:rsid w:val="00220EAB"/>
    <w:rsid w:val="00221DAF"/>
    <w:rsid w:val="00221F31"/>
    <w:rsid w:val="002237BA"/>
    <w:rsid w:val="00224F90"/>
    <w:rsid w:val="002257D4"/>
    <w:rsid w:val="002259A1"/>
    <w:rsid w:val="002263B5"/>
    <w:rsid w:val="0023072A"/>
    <w:rsid w:val="002313C6"/>
    <w:rsid w:val="00232A17"/>
    <w:rsid w:val="00232EF6"/>
    <w:rsid w:val="0023473E"/>
    <w:rsid w:val="00234EC7"/>
    <w:rsid w:val="00236BFC"/>
    <w:rsid w:val="00237427"/>
    <w:rsid w:val="002375DF"/>
    <w:rsid w:val="0024005D"/>
    <w:rsid w:val="002419B4"/>
    <w:rsid w:val="00244AD8"/>
    <w:rsid w:val="00245D33"/>
    <w:rsid w:val="00250386"/>
    <w:rsid w:val="00250841"/>
    <w:rsid w:val="00253EC2"/>
    <w:rsid w:val="002541C7"/>
    <w:rsid w:val="00257F60"/>
    <w:rsid w:val="002619B3"/>
    <w:rsid w:val="00262EB3"/>
    <w:rsid w:val="0026384B"/>
    <w:rsid w:val="002639CB"/>
    <w:rsid w:val="00263EDC"/>
    <w:rsid w:val="0026433B"/>
    <w:rsid w:val="00264AE4"/>
    <w:rsid w:val="00267724"/>
    <w:rsid w:val="002679C9"/>
    <w:rsid w:val="00270D93"/>
    <w:rsid w:val="0027185A"/>
    <w:rsid w:val="002724DD"/>
    <w:rsid w:val="00272D65"/>
    <w:rsid w:val="00274AD3"/>
    <w:rsid w:val="00276CEC"/>
    <w:rsid w:val="00276E01"/>
    <w:rsid w:val="00281752"/>
    <w:rsid w:val="00281C8A"/>
    <w:rsid w:val="00281F0F"/>
    <w:rsid w:val="0028214F"/>
    <w:rsid w:val="00283748"/>
    <w:rsid w:val="00283BC6"/>
    <w:rsid w:val="00284DA8"/>
    <w:rsid w:val="00284E40"/>
    <w:rsid w:val="00286759"/>
    <w:rsid w:val="002874E6"/>
    <w:rsid w:val="002875F3"/>
    <w:rsid w:val="00287A21"/>
    <w:rsid w:val="0029026C"/>
    <w:rsid w:val="00290671"/>
    <w:rsid w:val="002906AA"/>
    <w:rsid w:val="00290D64"/>
    <w:rsid w:val="00291E3E"/>
    <w:rsid w:val="002928DC"/>
    <w:rsid w:val="002930D7"/>
    <w:rsid w:val="0029344F"/>
    <w:rsid w:val="002949F2"/>
    <w:rsid w:val="00296FCC"/>
    <w:rsid w:val="002A0F25"/>
    <w:rsid w:val="002A1A81"/>
    <w:rsid w:val="002A27AF"/>
    <w:rsid w:val="002A30CF"/>
    <w:rsid w:val="002A382A"/>
    <w:rsid w:val="002A39B9"/>
    <w:rsid w:val="002A5B9A"/>
    <w:rsid w:val="002A6004"/>
    <w:rsid w:val="002A6095"/>
    <w:rsid w:val="002B0846"/>
    <w:rsid w:val="002B0C75"/>
    <w:rsid w:val="002B1195"/>
    <w:rsid w:val="002B22F2"/>
    <w:rsid w:val="002B24D8"/>
    <w:rsid w:val="002B2B7B"/>
    <w:rsid w:val="002B2ECC"/>
    <w:rsid w:val="002B4A22"/>
    <w:rsid w:val="002B5559"/>
    <w:rsid w:val="002B675E"/>
    <w:rsid w:val="002B7CD0"/>
    <w:rsid w:val="002B7D73"/>
    <w:rsid w:val="002B7DD2"/>
    <w:rsid w:val="002B7EEE"/>
    <w:rsid w:val="002C20C2"/>
    <w:rsid w:val="002C281A"/>
    <w:rsid w:val="002C2BBB"/>
    <w:rsid w:val="002C3B03"/>
    <w:rsid w:val="002C45B3"/>
    <w:rsid w:val="002C5A87"/>
    <w:rsid w:val="002C61A8"/>
    <w:rsid w:val="002C6C73"/>
    <w:rsid w:val="002C73CE"/>
    <w:rsid w:val="002D0212"/>
    <w:rsid w:val="002D0BEE"/>
    <w:rsid w:val="002D1ABF"/>
    <w:rsid w:val="002D2EF8"/>
    <w:rsid w:val="002D3690"/>
    <w:rsid w:val="002D3A69"/>
    <w:rsid w:val="002D54A6"/>
    <w:rsid w:val="002D5604"/>
    <w:rsid w:val="002D7340"/>
    <w:rsid w:val="002D7F6F"/>
    <w:rsid w:val="002E1B57"/>
    <w:rsid w:val="002E4EAA"/>
    <w:rsid w:val="002E71D4"/>
    <w:rsid w:val="002F064B"/>
    <w:rsid w:val="002F32E2"/>
    <w:rsid w:val="002F3B27"/>
    <w:rsid w:val="002F4291"/>
    <w:rsid w:val="002F48D1"/>
    <w:rsid w:val="002F585C"/>
    <w:rsid w:val="002F63DA"/>
    <w:rsid w:val="002F70E8"/>
    <w:rsid w:val="002F730D"/>
    <w:rsid w:val="002F7C87"/>
    <w:rsid w:val="00300AEC"/>
    <w:rsid w:val="00301323"/>
    <w:rsid w:val="003020ED"/>
    <w:rsid w:val="00302D7D"/>
    <w:rsid w:val="00303609"/>
    <w:rsid w:val="00304875"/>
    <w:rsid w:val="0031075E"/>
    <w:rsid w:val="00310A78"/>
    <w:rsid w:val="003115B4"/>
    <w:rsid w:val="00312CF6"/>
    <w:rsid w:val="003133BA"/>
    <w:rsid w:val="003133E0"/>
    <w:rsid w:val="00313E2C"/>
    <w:rsid w:val="003141AF"/>
    <w:rsid w:val="0031457A"/>
    <w:rsid w:val="00314644"/>
    <w:rsid w:val="00314961"/>
    <w:rsid w:val="00316390"/>
    <w:rsid w:val="00317577"/>
    <w:rsid w:val="003179CD"/>
    <w:rsid w:val="00320CE1"/>
    <w:rsid w:val="003214DA"/>
    <w:rsid w:val="003223AC"/>
    <w:rsid w:val="00323953"/>
    <w:rsid w:val="00324AB2"/>
    <w:rsid w:val="00324BF7"/>
    <w:rsid w:val="00324DF5"/>
    <w:rsid w:val="00325001"/>
    <w:rsid w:val="0032556A"/>
    <w:rsid w:val="00325B92"/>
    <w:rsid w:val="00326824"/>
    <w:rsid w:val="0033248D"/>
    <w:rsid w:val="00333E05"/>
    <w:rsid w:val="00334BDD"/>
    <w:rsid w:val="00337C03"/>
    <w:rsid w:val="00337CCC"/>
    <w:rsid w:val="0034166D"/>
    <w:rsid w:val="00341F73"/>
    <w:rsid w:val="003423BB"/>
    <w:rsid w:val="003438FD"/>
    <w:rsid w:val="00343E64"/>
    <w:rsid w:val="003454D4"/>
    <w:rsid w:val="00345C41"/>
    <w:rsid w:val="00346FEB"/>
    <w:rsid w:val="00350A77"/>
    <w:rsid w:val="00350DC8"/>
    <w:rsid w:val="003520B6"/>
    <w:rsid w:val="00352312"/>
    <w:rsid w:val="00352815"/>
    <w:rsid w:val="00352A5D"/>
    <w:rsid w:val="003538BF"/>
    <w:rsid w:val="0035606D"/>
    <w:rsid w:val="003601F5"/>
    <w:rsid w:val="003609A0"/>
    <w:rsid w:val="00360DFC"/>
    <w:rsid w:val="0036131F"/>
    <w:rsid w:val="003613D1"/>
    <w:rsid w:val="00361740"/>
    <w:rsid w:val="00361C69"/>
    <w:rsid w:val="003620D0"/>
    <w:rsid w:val="003641A7"/>
    <w:rsid w:val="00364B5B"/>
    <w:rsid w:val="00365441"/>
    <w:rsid w:val="003671BC"/>
    <w:rsid w:val="003701DE"/>
    <w:rsid w:val="003702D3"/>
    <w:rsid w:val="00370512"/>
    <w:rsid w:val="00371E14"/>
    <w:rsid w:val="00371E39"/>
    <w:rsid w:val="0037225E"/>
    <w:rsid w:val="00372818"/>
    <w:rsid w:val="00372D47"/>
    <w:rsid w:val="00373749"/>
    <w:rsid w:val="0037645E"/>
    <w:rsid w:val="003775F5"/>
    <w:rsid w:val="0038198E"/>
    <w:rsid w:val="00381A1D"/>
    <w:rsid w:val="0038248C"/>
    <w:rsid w:val="00382B49"/>
    <w:rsid w:val="0038379E"/>
    <w:rsid w:val="00383FDD"/>
    <w:rsid w:val="00384FE7"/>
    <w:rsid w:val="00386922"/>
    <w:rsid w:val="0038694B"/>
    <w:rsid w:val="00386F78"/>
    <w:rsid w:val="00387937"/>
    <w:rsid w:val="00392C99"/>
    <w:rsid w:val="00392CF0"/>
    <w:rsid w:val="00393996"/>
    <w:rsid w:val="00393AD7"/>
    <w:rsid w:val="00394BEB"/>
    <w:rsid w:val="003956E2"/>
    <w:rsid w:val="00397554"/>
    <w:rsid w:val="00397B84"/>
    <w:rsid w:val="003A02B4"/>
    <w:rsid w:val="003A07E8"/>
    <w:rsid w:val="003A1465"/>
    <w:rsid w:val="003A1C05"/>
    <w:rsid w:val="003A2427"/>
    <w:rsid w:val="003A2DF4"/>
    <w:rsid w:val="003A36D9"/>
    <w:rsid w:val="003A514E"/>
    <w:rsid w:val="003A5FD7"/>
    <w:rsid w:val="003A633E"/>
    <w:rsid w:val="003A6EB6"/>
    <w:rsid w:val="003A7BC1"/>
    <w:rsid w:val="003B0240"/>
    <w:rsid w:val="003B0764"/>
    <w:rsid w:val="003B178A"/>
    <w:rsid w:val="003B3235"/>
    <w:rsid w:val="003B3A36"/>
    <w:rsid w:val="003B3A93"/>
    <w:rsid w:val="003C1587"/>
    <w:rsid w:val="003C1851"/>
    <w:rsid w:val="003C1ABC"/>
    <w:rsid w:val="003C3BD2"/>
    <w:rsid w:val="003C3C3B"/>
    <w:rsid w:val="003C3EAD"/>
    <w:rsid w:val="003C4760"/>
    <w:rsid w:val="003C5366"/>
    <w:rsid w:val="003C67DE"/>
    <w:rsid w:val="003C6E8E"/>
    <w:rsid w:val="003C6F28"/>
    <w:rsid w:val="003D0A0A"/>
    <w:rsid w:val="003D16B7"/>
    <w:rsid w:val="003D2070"/>
    <w:rsid w:val="003D2D30"/>
    <w:rsid w:val="003D6341"/>
    <w:rsid w:val="003D6776"/>
    <w:rsid w:val="003E10BA"/>
    <w:rsid w:val="003E1BF1"/>
    <w:rsid w:val="003E214E"/>
    <w:rsid w:val="003E247C"/>
    <w:rsid w:val="003E26A1"/>
    <w:rsid w:val="003E2B37"/>
    <w:rsid w:val="003E409A"/>
    <w:rsid w:val="003E50A5"/>
    <w:rsid w:val="003E7084"/>
    <w:rsid w:val="003E74F1"/>
    <w:rsid w:val="003E7549"/>
    <w:rsid w:val="003F0109"/>
    <w:rsid w:val="003F1A36"/>
    <w:rsid w:val="003F4C1A"/>
    <w:rsid w:val="003F6765"/>
    <w:rsid w:val="003F699B"/>
    <w:rsid w:val="003F7F32"/>
    <w:rsid w:val="0040137C"/>
    <w:rsid w:val="00402358"/>
    <w:rsid w:val="0040295C"/>
    <w:rsid w:val="00402F63"/>
    <w:rsid w:val="00405EB0"/>
    <w:rsid w:val="00407BF1"/>
    <w:rsid w:val="0041097B"/>
    <w:rsid w:val="00410BEB"/>
    <w:rsid w:val="00410EA0"/>
    <w:rsid w:val="00411D22"/>
    <w:rsid w:val="00413F47"/>
    <w:rsid w:val="00414D59"/>
    <w:rsid w:val="0041656A"/>
    <w:rsid w:val="00416CA7"/>
    <w:rsid w:val="00421318"/>
    <w:rsid w:val="004228E1"/>
    <w:rsid w:val="00422A06"/>
    <w:rsid w:val="00423387"/>
    <w:rsid w:val="00423392"/>
    <w:rsid w:val="004237E2"/>
    <w:rsid w:val="0042392B"/>
    <w:rsid w:val="004255DB"/>
    <w:rsid w:val="004307C6"/>
    <w:rsid w:val="00430E1C"/>
    <w:rsid w:val="00431AB9"/>
    <w:rsid w:val="00433E9C"/>
    <w:rsid w:val="00437907"/>
    <w:rsid w:val="004412EB"/>
    <w:rsid w:val="00441623"/>
    <w:rsid w:val="00443C10"/>
    <w:rsid w:val="00443CC7"/>
    <w:rsid w:val="004440F9"/>
    <w:rsid w:val="004448A3"/>
    <w:rsid w:val="00444A2A"/>
    <w:rsid w:val="00444DEC"/>
    <w:rsid w:val="004467C5"/>
    <w:rsid w:val="00446ED3"/>
    <w:rsid w:val="00447261"/>
    <w:rsid w:val="00450A45"/>
    <w:rsid w:val="00450AB2"/>
    <w:rsid w:val="00451409"/>
    <w:rsid w:val="004521BC"/>
    <w:rsid w:val="00452B74"/>
    <w:rsid w:val="0045317B"/>
    <w:rsid w:val="0045365E"/>
    <w:rsid w:val="004545AB"/>
    <w:rsid w:val="00454634"/>
    <w:rsid w:val="00455C31"/>
    <w:rsid w:val="00457D58"/>
    <w:rsid w:val="00457E18"/>
    <w:rsid w:val="00460F49"/>
    <w:rsid w:val="0046188E"/>
    <w:rsid w:val="0046253E"/>
    <w:rsid w:val="00463B15"/>
    <w:rsid w:val="004640BB"/>
    <w:rsid w:val="00464590"/>
    <w:rsid w:val="00464EBA"/>
    <w:rsid w:val="004655DE"/>
    <w:rsid w:val="0046589C"/>
    <w:rsid w:val="0046621E"/>
    <w:rsid w:val="00466366"/>
    <w:rsid w:val="004667D0"/>
    <w:rsid w:val="00470C40"/>
    <w:rsid w:val="00476089"/>
    <w:rsid w:val="004760BC"/>
    <w:rsid w:val="00477683"/>
    <w:rsid w:val="00477765"/>
    <w:rsid w:val="00477769"/>
    <w:rsid w:val="00480DD5"/>
    <w:rsid w:val="00480E89"/>
    <w:rsid w:val="00485CCD"/>
    <w:rsid w:val="0048648E"/>
    <w:rsid w:val="004876EA"/>
    <w:rsid w:val="004910E5"/>
    <w:rsid w:val="004918FD"/>
    <w:rsid w:val="00491B0C"/>
    <w:rsid w:val="004927D0"/>
    <w:rsid w:val="00493B3F"/>
    <w:rsid w:val="00493D62"/>
    <w:rsid w:val="00494098"/>
    <w:rsid w:val="00494358"/>
    <w:rsid w:val="004954B5"/>
    <w:rsid w:val="00495C03"/>
    <w:rsid w:val="00495E10"/>
    <w:rsid w:val="0049623B"/>
    <w:rsid w:val="00496756"/>
    <w:rsid w:val="00496DEF"/>
    <w:rsid w:val="00496E0E"/>
    <w:rsid w:val="00496F09"/>
    <w:rsid w:val="004A162D"/>
    <w:rsid w:val="004A199C"/>
    <w:rsid w:val="004A1C0B"/>
    <w:rsid w:val="004A1DE0"/>
    <w:rsid w:val="004A2A9C"/>
    <w:rsid w:val="004A6CF3"/>
    <w:rsid w:val="004A73F4"/>
    <w:rsid w:val="004A7AFD"/>
    <w:rsid w:val="004B09C2"/>
    <w:rsid w:val="004B0AD2"/>
    <w:rsid w:val="004B1921"/>
    <w:rsid w:val="004B1ACD"/>
    <w:rsid w:val="004B24ED"/>
    <w:rsid w:val="004B2E03"/>
    <w:rsid w:val="004B519D"/>
    <w:rsid w:val="004B58F1"/>
    <w:rsid w:val="004B6F78"/>
    <w:rsid w:val="004B7BB7"/>
    <w:rsid w:val="004B7E91"/>
    <w:rsid w:val="004C02D3"/>
    <w:rsid w:val="004C0DC9"/>
    <w:rsid w:val="004C1A9B"/>
    <w:rsid w:val="004C3698"/>
    <w:rsid w:val="004C4E63"/>
    <w:rsid w:val="004C61B3"/>
    <w:rsid w:val="004C74EE"/>
    <w:rsid w:val="004C7A43"/>
    <w:rsid w:val="004D085D"/>
    <w:rsid w:val="004D1111"/>
    <w:rsid w:val="004D1641"/>
    <w:rsid w:val="004D309D"/>
    <w:rsid w:val="004D4812"/>
    <w:rsid w:val="004D4E76"/>
    <w:rsid w:val="004D5EE6"/>
    <w:rsid w:val="004D607E"/>
    <w:rsid w:val="004D7325"/>
    <w:rsid w:val="004E0F49"/>
    <w:rsid w:val="004E273C"/>
    <w:rsid w:val="004E392C"/>
    <w:rsid w:val="004E3BE5"/>
    <w:rsid w:val="004E3FC2"/>
    <w:rsid w:val="004E4259"/>
    <w:rsid w:val="004E4994"/>
    <w:rsid w:val="004E6D3C"/>
    <w:rsid w:val="004F05A3"/>
    <w:rsid w:val="004F082E"/>
    <w:rsid w:val="004F1198"/>
    <w:rsid w:val="004F142A"/>
    <w:rsid w:val="004F464E"/>
    <w:rsid w:val="004F5756"/>
    <w:rsid w:val="004F5795"/>
    <w:rsid w:val="004F63E6"/>
    <w:rsid w:val="004F6A6F"/>
    <w:rsid w:val="004F7E96"/>
    <w:rsid w:val="00502976"/>
    <w:rsid w:val="00503E04"/>
    <w:rsid w:val="00510082"/>
    <w:rsid w:val="0051049F"/>
    <w:rsid w:val="005121F7"/>
    <w:rsid w:val="00512AE9"/>
    <w:rsid w:val="00513ABE"/>
    <w:rsid w:val="00515056"/>
    <w:rsid w:val="00515E4C"/>
    <w:rsid w:val="0052006C"/>
    <w:rsid w:val="0052008F"/>
    <w:rsid w:val="005207D0"/>
    <w:rsid w:val="00520C33"/>
    <w:rsid w:val="00520D72"/>
    <w:rsid w:val="0052204D"/>
    <w:rsid w:val="00522E52"/>
    <w:rsid w:val="00523905"/>
    <w:rsid w:val="0052577D"/>
    <w:rsid w:val="00526E51"/>
    <w:rsid w:val="00526F89"/>
    <w:rsid w:val="0053053A"/>
    <w:rsid w:val="0053325C"/>
    <w:rsid w:val="00533BC9"/>
    <w:rsid w:val="005346E1"/>
    <w:rsid w:val="00534967"/>
    <w:rsid w:val="00534C58"/>
    <w:rsid w:val="00536885"/>
    <w:rsid w:val="0053781E"/>
    <w:rsid w:val="00540776"/>
    <w:rsid w:val="005428E6"/>
    <w:rsid w:val="00542D8F"/>
    <w:rsid w:val="00543F72"/>
    <w:rsid w:val="005444BD"/>
    <w:rsid w:val="005447F2"/>
    <w:rsid w:val="00544A27"/>
    <w:rsid w:val="00544B96"/>
    <w:rsid w:val="0054549B"/>
    <w:rsid w:val="00545E2D"/>
    <w:rsid w:val="00546001"/>
    <w:rsid w:val="0054716D"/>
    <w:rsid w:val="00547614"/>
    <w:rsid w:val="0055050F"/>
    <w:rsid w:val="00553631"/>
    <w:rsid w:val="00553E51"/>
    <w:rsid w:val="0055471E"/>
    <w:rsid w:val="00555DAE"/>
    <w:rsid w:val="00556C86"/>
    <w:rsid w:val="005572FF"/>
    <w:rsid w:val="00560EC0"/>
    <w:rsid w:val="00561962"/>
    <w:rsid w:val="00563958"/>
    <w:rsid w:val="005663FD"/>
    <w:rsid w:val="00567499"/>
    <w:rsid w:val="00571738"/>
    <w:rsid w:val="005739C9"/>
    <w:rsid w:val="00574CCC"/>
    <w:rsid w:val="00575B88"/>
    <w:rsid w:val="00575D70"/>
    <w:rsid w:val="00577807"/>
    <w:rsid w:val="005817A5"/>
    <w:rsid w:val="00581F6D"/>
    <w:rsid w:val="005820F7"/>
    <w:rsid w:val="00582710"/>
    <w:rsid w:val="00586979"/>
    <w:rsid w:val="00586AC3"/>
    <w:rsid w:val="005874E8"/>
    <w:rsid w:val="0059009E"/>
    <w:rsid w:val="0059071D"/>
    <w:rsid w:val="00590B59"/>
    <w:rsid w:val="00590EF5"/>
    <w:rsid w:val="00592F59"/>
    <w:rsid w:val="00595050"/>
    <w:rsid w:val="00595282"/>
    <w:rsid w:val="0059714A"/>
    <w:rsid w:val="005971AC"/>
    <w:rsid w:val="005A026F"/>
    <w:rsid w:val="005A25E0"/>
    <w:rsid w:val="005A2B9D"/>
    <w:rsid w:val="005A3ACC"/>
    <w:rsid w:val="005A40F7"/>
    <w:rsid w:val="005A43AD"/>
    <w:rsid w:val="005A6C33"/>
    <w:rsid w:val="005A7BC5"/>
    <w:rsid w:val="005A7D81"/>
    <w:rsid w:val="005B0A69"/>
    <w:rsid w:val="005B1504"/>
    <w:rsid w:val="005B15EF"/>
    <w:rsid w:val="005B29B8"/>
    <w:rsid w:val="005B38DE"/>
    <w:rsid w:val="005B5D5C"/>
    <w:rsid w:val="005B6211"/>
    <w:rsid w:val="005B76F8"/>
    <w:rsid w:val="005B7E14"/>
    <w:rsid w:val="005C0646"/>
    <w:rsid w:val="005C18FE"/>
    <w:rsid w:val="005C19F8"/>
    <w:rsid w:val="005C1CC3"/>
    <w:rsid w:val="005C1CC7"/>
    <w:rsid w:val="005C30A0"/>
    <w:rsid w:val="005C4176"/>
    <w:rsid w:val="005C4A7A"/>
    <w:rsid w:val="005D01F5"/>
    <w:rsid w:val="005D046F"/>
    <w:rsid w:val="005D1521"/>
    <w:rsid w:val="005D1992"/>
    <w:rsid w:val="005D3D01"/>
    <w:rsid w:val="005D3E7D"/>
    <w:rsid w:val="005D45E6"/>
    <w:rsid w:val="005D4A28"/>
    <w:rsid w:val="005D77C2"/>
    <w:rsid w:val="005E15E5"/>
    <w:rsid w:val="005E1971"/>
    <w:rsid w:val="005E255A"/>
    <w:rsid w:val="005E2845"/>
    <w:rsid w:val="005E33CD"/>
    <w:rsid w:val="005E39AB"/>
    <w:rsid w:val="005E3A27"/>
    <w:rsid w:val="005E4087"/>
    <w:rsid w:val="005E64A9"/>
    <w:rsid w:val="005E653B"/>
    <w:rsid w:val="005E683B"/>
    <w:rsid w:val="005E6BE6"/>
    <w:rsid w:val="005E6D78"/>
    <w:rsid w:val="005F1FED"/>
    <w:rsid w:val="005F381C"/>
    <w:rsid w:val="005F3C40"/>
    <w:rsid w:val="005F41E2"/>
    <w:rsid w:val="005F615F"/>
    <w:rsid w:val="005F6211"/>
    <w:rsid w:val="005F6436"/>
    <w:rsid w:val="005F67A1"/>
    <w:rsid w:val="006005E1"/>
    <w:rsid w:val="00600E94"/>
    <w:rsid w:val="00601604"/>
    <w:rsid w:val="00602D2A"/>
    <w:rsid w:val="00602D4D"/>
    <w:rsid w:val="00605FF2"/>
    <w:rsid w:val="00606E04"/>
    <w:rsid w:val="006109A3"/>
    <w:rsid w:val="0061296C"/>
    <w:rsid w:val="00616154"/>
    <w:rsid w:val="00617441"/>
    <w:rsid w:val="00617F86"/>
    <w:rsid w:val="0062212F"/>
    <w:rsid w:val="00622DE2"/>
    <w:rsid w:val="006230BB"/>
    <w:rsid w:val="00623842"/>
    <w:rsid w:val="006239FF"/>
    <w:rsid w:val="00623AD1"/>
    <w:rsid w:val="00625E0C"/>
    <w:rsid w:val="00626831"/>
    <w:rsid w:val="00627181"/>
    <w:rsid w:val="006356FF"/>
    <w:rsid w:val="00636312"/>
    <w:rsid w:val="0063678A"/>
    <w:rsid w:val="00637022"/>
    <w:rsid w:val="006409D7"/>
    <w:rsid w:val="00642A12"/>
    <w:rsid w:val="00643B79"/>
    <w:rsid w:val="00643D4C"/>
    <w:rsid w:val="00644D05"/>
    <w:rsid w:val="006456A3"/>
    <w:rsid w:val="00646AE1"/>
    <w:rsid w:val="00646C09"/>
    <w:rsid w:val="00647474"/>
    <w:rsid w:val="006475EE"/>
    <w:rsid w:val="00647A50"/>
    <w:rsid w:val="0065002A"/>
    <w:rsid w:val="0065217C"/>
    <w:rsid w:val="00653371"/>
    <w:rsid w:val="00653F3A"/>
    <w:rsid w:val="006545B3"/>
    <w:rsid w:val="00654AC4"/>
    <w:rsid w:val="00654DD6"/>
    <w:rsid w:val="006559EC"/>
    <w:rsid w:val="0066240B"/>
    <w:rsid w:val="00663410"/>
    <w:rsid w:val="00665116"/>
    <w:rsid w:val="00666091"/>
    <w:rsid w:val="006663C6"/>
    <w:rsid w:val="00666824"/>
    <w:rsid w:val="00666BF6"/>
    <w:rsid w:val="00667624"/>
    <w:rsid w:val="00670DD8"/>
    <w:rsid w:val="00672047"/>
    <w:rsid w:val="00673CCB"/>
    <w:rsid w:val="006744B1"/>
    <w:rsid w:val="00674CD9"/>
    <w:rsid w:val="00674F51"/>
    <w:rsid w:val="006769CE"/>
    <w:rsid w:val="00676CE7"/>
    <w:rsid w:val="00676D1A"/>
    <w:rsid w:val="00677C36"/>
    <w:rsid w:val="00677FD4"/>
    <w:rsid w:val="006814C6"/>
    <w:rsid w:val="006829AF"/>
    <w:rsid w:val="00682B10"/>
    <w:rsid w:val="00683816"/>
    <w:rsid w:val="006840D8"/>
    <w:rsid w:val="00684791"/>
    <w:rsid w:val="006847AD"/>
    <w:rsid w:val="00685519"/>
    <w:rsid w:val="00685746"/>
    <w:rsid w:val="00687644"/>
    <w:rsid w:val="006877C8"/>
    <w:rsid w:val="006927C0"/>
    <w:rsid w:val="006928AA"/>
    <w:rsid w:val="0069313C"/>
    <w:rsid w:val="00693163"/>
    <w:rsid w:val="0069318A"/>
    <w:rsid w:val="006968EF"/>
    <w:rsid w:val="006A04EB"/>
    <w:rsid w:val="006A35F7"/>
    <w:rsid w:val="006A3A29"/>
    <w:rsid w:val="006A3D60"/>
    <w:rsid w:val="006A51EC"/>
    <w:rsid w:val="006A5CA7"/>
    <w:rsid w:val="006A5EFA"/>
    <w:rsid w:val="006A67CB"/>
    <w:rsid w:val="006A700C"/>
    <w:rsid w:val="006B11E5"/>
    <w:rsid w:val="006B1586"/>
    <w:rsid w:val="006B26AF"/>
    <w:rsid w:val="006B2A1C"/>
    <w:rsid w:val="006B2AD3"/>
    <w:rsid w:val="006B2DB9"/>
    <w:rsid w:val="006B2FCF"/>
    <w:rsid w:val="006B380F"/>
    <w:rsid w:val="006B54A9"/>
    <w:rsid w:val="006B5AD6"/>
    <w:rsid w:val="006C1A70"/>
    <w:rsid w:val="006C29CD"/>
    <w:rsid w:val="006C4AC6"/>
    <w:rsid w:val="006C4BC7"/>
    <w:rsid w:val="006C4CC5"/>
    <w:rsid w:val="006C51FF"/>
    <w:rsid w:val="006C599F"/>
    <w:rsid w:val="006C5AEE"/>
    <w:rsid w:val="006C5EE6"/>
    <w:rsid w:val="006C641A"/>
    <w:rsid w:val="006C7158"/>
    <w:rsid w:val="006C77D1"/>
    <w:rsid w:val="006C7A6B"/>
    <w:rsid w:val="006D015B"/>
    <w:rsid w:val="006D40BD"/>
    <w:rsid w:val="006D7B43"/>
    <w:rsid w:val="006E2B0C"/>
    <w:rsid w:val="006E2F3C"/>
    <w:rsid w:val="006E2F53"/>
    <w:rsid w:val="006E374F"/>
    <w:rsid w:val="006E3ACA"/>
    <w:rsid w:val="006E3C54"/>
    <w:rsid w:val="006E3E18"/>
    <w:rsid w:val="006E409A"/>
    <w:rsid w:val="006E5E68"/>
    <w:rsid w:val="006F0520"/>
    <w:rsid w:val="006F0BF4"/>
    <w:rsid w:val="006F11E6"/>
    <w:rsid w:val="006F1832"/>
    <w:rsid w:val="006F1ABA"/>
    <w:rsid w:val="006F1E0C"/>
    <w:rsid w:val="006F3A21"/>
    <w:rsid w:val="006F3A72"/>
    <w:rsid w:val="006F3AC2"/>
    <w:rsid w:val="006F451F"/>
    <w:rsid w:val="006F4685"/>
    <w:rsid w:val="006F46F4"/>
    <w:rsid w:val="006F6C94"/>
    <w:rsid w:val="006F6FC0"/>
    <w:rsid w:val="006F794A"/>
    <w:rsid w:val="007013A9"/>
    <w:rsid w:val="00701502"/>
    <w:rsid w:val="007038FE"/>
    <w:rsid w:val="00703989"/>
    <w:rsid w:val="007041A3"/>
    <w:rsid w:val="00705C23"/>
    <w:rsid w:val="00706C41"/>
    <w:rsid w:val="0070734B"/>
    <w:rsid w:val="00710C38"/>
    <w:rsid w:val="0071125F"/>
    <w:rsid w:val="00711870"/>
    <w:rsid w:val="00712404"/>
    <w:rsid w:val="0071350D"/>
    <w:rsid w:val="00713DDF"/>
    <w:rsid w:val="00714C0D"/>
    <w:rsid w:val="00715A7B"/>
    <w:rsid w:val="00715EEF"/>
    <w:rsid w:val="00716674"/>
    <w:rsid w:val="00716E87"/>
    <w:rsid w:val="00717B9D"/>
    <w:rsid w:val="007202B6"/>
    <w:rsid w:val="00724614"/>
    <w:rsid w:val="00725465"/>
    <w:rsid w:val="007258A6"/>
    <w:rsid w:val="00725A9C"/>
    <w:rsid w:val="00725D31"/>
    <w:rsid w:val="00727D7B"/>
    <w:rsid w:val="007309FB"/>
    <w:rsid w:val="00730A6E"/>
    <w:rsid w:val="00730EAD"/>
    <w:rsid w:val="007321DF"/>
    <w:rsid w:val="00732C89"/>
    <w:rsid w:val="007337E8"/>
    <w:rsid w:val="00734FC4"/>
    <w:rsid w:val="007359C8"/>
    <w:rsid w:val="00735C3B"/>
    <w:rsid w:val="00735CA7"/>
    <w:rsid w:val="00737C6F"/>
    <w:rsid w:val="00737CB2"/>
    <w:rsid w:val="00740A8B"/>
    <w:rsid w:val="007412EB"/>
    <w:rsid w:val="00743DE3"/>
    <w:rsid w:val="00744137"/>
    <w:rsid w:val="00746DA1"/>
    <w:rsid w:val="0074785F"/>
    <w:rsid w:val="00747CE0"/>
    <w:rsid w:val="00747EE6"/>
    <w:rsid w:val="0075076B"/>
    <w:rsid w:val="007511A1"/>
    <w:rsid w:val="00752724"/>
    <w:rsid w:val="00753C3B"/>
    <w:rsid w:val="007558F9"/>
    <w:rsid w:val="00756E80"/>
    <w:rsid w:val="0076001F"/>
    <w:rsid w:val="00760E52"/>
    <w:rsid w:val="00760EF0"/>
    <w:rsid w:val="00761306"/>
    <w:rsid w:val="00764740"/>
    <w:rsid w:val="007649D7"/>
    <w:rsid w:val="00764B81"/>
    <w:rsid w:val="007659DF"/>
    <w:rsid w:val="00765F68"/>
    <w:rsid w:val="0076609B"/>
    <w:rsid w:val="00767C50"/>
    <w:rsid w:val="007717C7"/>
    <w:rsid w:val="007724B2"/>
    <w:rsid w:val="0077611B"/>
    <w:rsid w:val="00776C3F"/>
    <w:rsid w:val="00776FEE"/>
    <w:rsid w:val="00777283"/>
    <w:rsid w:val="007777B0"/>
    <w:rsid w:val="007818FD"/>
    <w:rsid w:val="0078253D"/>
    <w:rsid w:val="007825B7"/>
    <w:rsid w:val="00782606"/>
    <w:rsid w:val="00783D79"/>
    <w:rsid w:val="00784781"/>
    <w:rsid w:val="00784B55"/>
    <w:rsid w:val="007875FB"/>
    <w:rsid w:val="007903B1"/>
    <w:rsid w:val="0079053C"/>
    <w:rsid w:val="0079205D"/>
    <w:rsid w:val="00794AE3"/>
    <w:rsid w:val="00795A3C"/>
    <w:rsid w:val="0079747C"/>
    <w:rsid w:val="007976CC"/>
    <w:rsid w:val="007A015F"/>
    <w:rsid w:val="007A02F2"/>
    <w:rsid w:val="007A331E"/>
    <w:rsid w:val="007A5E7C"/>
    <w:rsid w:val="007B0215"/>
    <w:rsid w:val="007B0AF0"/>
    <w:rsid w:val="007B10DC"/>
    <w:rsid w:val="007B62A1"/>
    <w:rsid w:val="007B7E62"/>
    <w:rsid w:val="007C101E"/>
    <w:rsid w:val="007C29A4"/>
    <w:rsid w:val="007C4345"/>
    <w:rsid w:val="007C67D7"/>
    <w:rsid w:val="007C6FA1"/>
    <w:rsid w:val="007D0B22"/>
    <w:rsid w:val="007D2B95"/>
    <w:rsid w:val="007D324A"/>
    <w:rsid w:val="007D3599"/>
    <w:rsid w:val="007D384D"/>
    <w:rsid w:val="007D4A2C"/>
    <w:rsid w:val="007D5500"/>
    <w:rsid w:val="007D6DFD"/>
    <w:rsid w:val="007E0638"/>
    <w:rsid w:val="007E0A52"/>
    <w:rsid w:val="007E114A"/>
    <w:rsid w:val="007E2742"/>
    <w:rsid w:val="007E2766"/>
    <w:rsid w:val="007E50A2"/>
    <w:rsid w:val="007E5203"/>
    <w:rsid w:val="007E6BB3"/>
    <w:rsid w:val="007F06BA"/>
    <w:rsid w:val="007F1195"/>
    <w:rsid w:val="007F2ABC"/>
    <w:rsid w:val="007F3F8A"/>
    <w:rsid w:val="007F4E01"/>
    <w:rsid w:val="007F551D"/>
    <w:rsid w:val="007F5901"/>
    <w:rsid w:val="007F6498"/>
    <w:rsid w:val="007F6EFB"/>
    <w:rsid w:val="007F77DC"/>
    <w:rsid w:val="008020CA"/>
    <w:rsid w:val="008031FA"/>
    <w:rsid w:val="00807853"/>
    <w:rsid w:val="00807A6C"/>
    <w:rsid w:val="008102AB"/>
    <w:rsid w:val="00811271"/>
    <w:rsid w:val="00811C21"/>
    <w:rsid w:val="00812897"/>
    <w:rsid w:val="00812903"/>
    <w:rsid w:val="008129B2"/>
    <w:rsid w:val="00812D2B"/>
    <w:rsid w:val="00813A21"/>
    <w:rsid w:val="00815387"/>
    <w:rsid w:val="0081676E"/>
    <w:rsid w:val="0081684D"/>
    <w:rsid w:val="00817AEF"/>
    <w:rsid w:val="008217EB"/>
    <w:rsid w:val="00822CC6"/>
    <w:rsid w:val="00825C8A"/>
    <w:rsid w:val="00826296"/>
    <w:rsid w:val="0082751C"/>
    <w:rsid w:val="00827ECD"/>
    <w:rsid w:val="008307FD"/>
    <w:rsid w:val="00831785"/>
    <w:rsid w:val="00831CE7"/>
    <w:rsid w:val="008349F3"/>
    <w:rsid w:val="00834E06"/>
    <w:rsid w:val="00835F37"/>
    <w:rsid w:val="0083744D"/>
    <w:rsid w:val="00840761"/>
    <w:rsid w:val="00842002"/>
    <w:rsid w:val="008432D8"/>
    <w:rsid w:val="00843DFE"/>
    <w:rsid w:val="00845DEF"/>
    <w:rsid w:val="008514CF"/>
    <w:rsid w:val="008536E6"/>
    <w:rsid w:val="00853781"/>
    <w:rsid w:val="00854850"/>
    <w:rsid w:val="00856D0D"/>
    <w:rsid w:val="00856DE9"/>
    <w:rsid w:val="0086003B"/>
    <w:rsid w:val="008626D2"/>
    <w:rsid w:val="0086318A"/>
    <w:rsid w:val="00863302"/>
    <w:rsid w:val="0086342F"/>
    <w:rsid w:val="008652FA"/>
    <w:rsid w:val="008658F1"/>
    <w:rsid w:val="00865E9F"/>
    <w:rsid w:val="00865EEA"/>
    <w:rsid w:val="008665A2"/>
    <w:rsid w:val="00867D61"/>
    <w:rsid w:val="00867F4E"/>
    <w:rsid w:val="008706CD"/>
    <w:rsid w:val="008708A9"/>
    <w:rsid w:val="00871E07"/>
    <w:rsid w:val="00873EEA"/>
    <w:rsid w:val="00875199"/>
    <w:rsid w:val="00875498"/>
    <w:rsid w:val="00875EB2"/>
    <w:rsid w:val="008807B6"/>
    <w:rsid w:val="008814B6"/>
    <w:rsid w:val="008815A1"/>
    <w:rsid w:val="008834E8"/>
    <w:rsid w:val="00883A31"/>
    <w:rsid w:val="00884F6B"/>
    <w:rsid w:val="00885112"/>
    <w:rsid w:val="00885917"/>
    <w:rsid w:val="008873EE"/>
    <w:rsid w:val="008901CA"/>
    <w:rsid w:val="00890B19"/>
    <w:rsid w:val="00890EE1"/>
    <w:rsid w:val="00891484"/>
    <w:rsid w:val="008922D3"/>
    <w:rsid w:val="008928DA"/>
    <w:rsid w:val="00893A1A"/>
    <w:rsid w:val="00894174"/>
    <w:rsid w:val="00894285"/>
    <w:rsid w:val="008957A2"/>
    <w:rsid w:val="00896253"/>
    <w:rsid w:val="00896ECE"/>
    <w:rsid w:val="008A1B22"/>
    <w:rsid w:val="008A2BD3"/>
    <w:rsid w:val="008A2DAF"/>
    <w:rsid w:val="008A35BD"/>
    <w:rsid w:val="008A3728"/>
    <w:rsid w:val="008A44A0"/>
    <w:rsid w:val="008A534A"/>
    <w:rsid w:val="008A6AB7"/>
    <w:rsid w:val="008A6D07"/>
    <w:rsid w:val="008A7278"/>
    <w:rsid w:val="008A75FB"/>
    <w:rsid w:val="008B202D"/>
    <w:rsid w:val="008B3EE7"/>
    <w:rsid w:val="008B499C"/>
    <w:rsid w:val="008B6B37"/>
    <w:rsid w:val="008B7813"/>
    <w:rsid w:val="008C0944"/>
    <w:rsid w:val="008C1056"/>
    <w:rsid w:val="008C1EA1"/>
    <w:rsid w:val="008C240B"/>
    <w:rsid w:val="008C252B"/>
    <w:rsid w:val="008C27E5"/>
    <w:rsid w:val="008C413B"/>
    <w:rsid w:val="008C5693"/>
    <w:rsid w:val="008C5DB4"/>
    <w:rsid w:val="008C6750"/>
    <w:rsid w:val="008C7813"/>
    <w:rsid w:val="008C79E6"/>
    <w:rsid w:val="008C7FAD"/>
    <w:rsid w:val="008D0AE8"/>
    <w:rsid w:val="008D1700"/>
    <w:rsid w:val="008D17BF"/>
    <w:rsid w:val="008D2911"/>
    <w:rsid w:val="008D2D00"/>
    <w:rsid w:val="008D36DC"/>
    <w:rsid w:val="008D3E49"/>
    <w:rsid w:val="008D3EAA"/>
    <w:rsid w:val="008D4108"/>
    <w:rsid w:val="008D54CE"/>
    <w:rsid w:val="008D60C8"/>
    <w:rsid w:val="008D65B3"/>
    <w:rsid w:val="008D78E5"/>
    <w:rsid w:val="008E1EF3"/>
    <w:rsid w:val="008E4C22"/>
    <w:rsid w:val="008E5646"/>
    <w:rsid w:val="008E6373"/>
    <w:rsid w:val="008E7068"/>
    <w:rsid w:val="008E78B0"/>
    <w:rsid w:val="008E7D32"/>
    <w:rsid w:val="008F000D"/>
    <w:rsid w:val="008F1106"/>
    <w:rsid w:val="008F2F81"/>
    <w:rsid w:val="008F2FAE"/>
    <w:rsid w:val="008F301A"/>
    <w:rsid w:val="008F38DE"/>
    <w:rsid w:val="008F54BD"/>
    <w:rsid w:val="008F5600"/>
    <w:rsid w:val="008F56DB"/>
    <w:rsid w:val="008F750C"/>
    <w:rsid w:val="008F7591"/>
    <w:rsid w:val="008F7800"/>
    <w:rsid w:val="009001DA"/>
    <w:rsid w:val="00900A31"/>
    <w:rsid w:val="00900D64"/>
    <w:rsid w:val="009029B5"/>
    <w:rsid w:val="00902EF0"/>
    <w:rsid w:val="00903225"/>
    <w:rsid w:val="0090343D"/>
    <w:rsid w:val="0090424E"/>
    <w:rsid w:val="009042C1"/>
    <w:rsid w:val="009044BF"/>
    <w:rsid w:val="009054BD"/>
    <w:rsid w:val="009068C8"/>
    <w:rsid w:val="00906CCE"/>
    <w:rsid w:val="009074CC"/>
    <w:rsid w:val="009106AB"/>
    <w:rsid w:val="00911D8C"/>
    <w:rsid w:val="00912EC1"/>
    <w:rsid w:val="0091438F"/>
    <w:rsid w:val="00915492"/>
    <w:rsid w:val="0091625A"/>
    <w:rsid w:val="00917477"/>
    <w:rsid w:val="00917BB2"/>
    <w:rsid w:val="00921B43"/>
    <w:rsid w:val="00921E7A"/>
    <w:rsid w:val="009224AB"/>
    <w:rsid w:val="00924CD1"/>
    <w:rsid w:val="00925E23"/>
    <w:rsid w:val="00927756"/>
    <w:rsid w:val="00931B72"/>
    <w:rsid w:val="0093344C"/>
    <w:rsid w:val="0093377E"/>
    <w:rsid w:val="0093480A"/>
    <w:rsid w:val="0093645B"/>
    <w:rsid w:val="009372F3"/>
    <w:rsid w:val="00940217"/>
    <w:rsid w:val="00941340"/>
    <w:rsid w:val="00941B92"/>
    <w:rsid w:val="00946F9F"/>
    <w:rsid w:val="00950909"/>
    <w:rsid w:val="0095258B"/>
    <w:rsid w:val="00953634"/>
    <w:rsid w:val="00954E44"/>
    <w:rsid w:val="00955D30"/>
    <w:rsid w:val="0095666E"/>
    <w:rsid w:val="009578D2"/>
    <w:rsid w:val="00957D2D"/>
    <w:rsid w:val="0096039A"/>
    <w:rsid w:val="009606BD"/>
    <w:rsid w:val="00965BB6"/>
    <w:rsid w:val="00965D3F"/>
    <w:rsid w:val="0096622C"/>
    <w:rsid w:val="0096727E"/>
    <w:rsid w:val="0097058F"/>
    <w:rsid w:val="00973685"/>
    <w:rsid w:val="00974DD4"/>
    <w:rsid w:val="009752AB"/>
    <w:rsid w:val="009775EF"/>
    <w:rsid w:val="00977649"/>
    <w:rsid w:val="00982BBA"/>
    <w:rsid w:val="009831BF"/>
    <w:rsid w:val="009835CB"/>
    <w:rsid w:val="00983E3B"/>
    <w:rsid w:val="00985E43"/>
    <w:rsid w:val="0099139B"/>
    <w:rsid w:val="00991841"/>
    <w:rsid w:val="00992887"/>
    <w:rsid w:val="009941BC"/>
    <w:rsid w:val="00997666"/>
    <w:rsid w:val="009A0103"/>
    <w:rsid w:val="009A02DD"/>
    <w:rsid w:val="009A04E0"/>
    <w:rsid w:val="009A06CD"/>
    <w:rsid w:val="009A1AC0"/>
    <w:rsid w:val="009A47EF"/>
    <w:rsid w:val="009A4A9D"/>
    <w:rsid w:val="009A515A"/>
    <w:rsid w:val="009A680A"/>
    <w:rsid w:val="009A7489"/>
    <w:rsid w:val="009A7CED"/>
    <w:rsid w:val="009B3F28"/>
    <w:rsid w:val="009B4D63"/>
    <w:rsid w:val="009B56F9"/>
    <w:rsid w:val="009C1423"/>
    <w:rsid w:val="009C1975"/>
    <w:rsid w:val="009C1CFE"/>
    <w:rsid w:val="009C27AE"/>
    <w:rsid w:val="009C39A2"/>
    <w:rsid w:val="009C4551"/>
    <w:rsid w:val="009C6157"/>
    <w:rsid w:val="009C6EC2"/>
    <w:rsid w:val="009D0511"/>
    <w:rsid w:val="009D27CA"/>
    <w:rsid w:val="009D2A07"/>
    <w:rsid w:val="009D373F"/>
    <w:rsid w:val="009D47F8"/>
    <w:rsid w:val="009D4915"/>
    <w:rsid w:val="009D7E30"/>
    <w:rsid w:val="009D7E5F"/>
    <w:rsid w:val="009E2242"/>
    <w:rsid w:val="009E2975"/>
    <w:rsid w:val="009E317B"/>
    <w:rsid w:val="009E465F"/>
    <w:rsid w:val="009E55DB"/>
    <w:rsid w:val="009E6C12"/>
    <w:rsid w:val="009E7113"/>
    <w:rsid w:val="009E71BD"/>
    <w:rsid w:val="009E71F0"/>
    <w:rsid w:val="009E7318"/>
    <w:rsid w:val="009F3708"/>
    <w:rsid w:val="009F59DC"/>
    <w:rsid w:val="00A00A27"/>
    <w:rsid w:val="00A018E4"/>
    <w:rsid w:val="00A01F5D"/>
    <w:rsid w:val="00A021ED"/>
    <w:rsid w:val="00A02381"/>
    <w:rsid w:val="00A02382"/>
    <w:rsid w:val="00A0603D"/>
    <w:rsid w:val="00A06928"/>
    <w:rsid w:val="00A07F4C"/>
    <w:rsid w:val="00A1033D"/>
    <w:rsid w:val="00A105EC"/>
    <w:rsid w:val="00A11FDA"/>
    <w:rsid w:val="00A12145"/>
    <w:rsid w:val="00A12E22"/>
    <w:rsid w:val="00A16B2B"/>
    <w:rsid w:val="00A16FE2"/>
    <w:rsid w:val="00A20F36"/>
    <w:rsid w:val="00A214A0"/>
    <w:rsid w:val="00A21728"/>
    <w:rsid w:val="00A21D7E"/>
    <w:rsid w:val="00A222A1"/>
    <w:rsid w:val="00A228E0"/>
    <w:rsid w:val="00A22A39"/>
    <w:rsid w:val="00A241CE"/>
    <w:rsid w:val="00A3117C"/>
    <w:rsid w:val="00A315FD"/>
    <w:rsid w:val="00A32049"/>
    <w:rsid w:val="00A34056"/>
    <w:rsid w:val="00A344F5"/>
    <w:rsid w:val="00A36124"/>
    <w:rsid w:val="00A37805"/>
    <w:rsid w:val="00A37CD1"/>
    <w:rsid w:val="00A40F02"/>
    <w:rsid w:val="00A41B5F"/>
    <w:rsid w:val="00A435CE"/>
    <w:rsid w:val="00A43E65"/>
    <w:rsid w:val="00A4479F"/>
    <w:rsid w:val="00A46437"/>
    <w:rsid w:val="00A46D1F"/>
    <w:rsid w:val="00A50FF8"/>
    <w:rsid w:val="00A52E74"/>
    <w:rsid w:val="00A53D1D"/>
    <w:rsid w:val="00A54056"/>
    <w:rsid w:val="00A54B25"/>
    <w:rsid w:val="00A54CA5"/>
    <w:rsid w:val="00A56692"/>
    <w:rsid w:val="00A57332"/>
    <w:rsid w:val="00A60447"/>
    <w:rsid w:val="00A60549"/>
    <w:rsid w:val="00A6068A"/>
    <w:rsid w:val="00A61422"/>
    <w:rsid w:val="00A625E5"/>
    <w:rsid w:val="00A64DB8"/>
    <w:rsid w:val="00A64F31"/>
    <w:rsid w:val="00A66AE9"/>
    <w:rsid w:val="00A66B2D"/>
    <w:rsid w:val="00A670A4"/>
    <w:rsid w:val="00A70BC4"/>
    <w:rsid w:val="00A70C6D"/>
    <w:rsid w:val="00A726E8"/>
    <w:rsid w:val="00A757C1"/>
    <w:rsid w:val="00A76771"/>
    <w:rsid w:val="00A773F4"/>
    <w:rsid w:val="00A7774C"/>
    <w:rsid w:val="00A80CF4"/>
    <w:rsid w:val="00A82787"/>
    <w:rsid w:val="00A85E19"/>
    <w:rsid w:val="00A85F4A"/>
    <w:rsid w:val="00A8607C"/>
    <w:rsid w:val="00A86B36"/>
    <w:rsid w:val="00A87567"/>
    <w:rsid w:val="00A9090E"/>
    <w:rsid w:val="00A92570"/>
    <w:rsid w:val="00A9418B"/>
    <w:rsid w:val="00AA20EF"/>
    <w:rsid w:val="00AA45F3"/>
    <w:rsid w:val="00AA467C"/>
    <w:rsid w:val="00AA7967"/>
    <w:rsid w:val="00AA7E7F"/>
    <w:rsid w:val="00AB0136"/>
    <w:rsid w:val="00AB04A1"/>
    <w:rsid w:val="00AB30E2"/>
    <w:rsid w:val="00AB33F7"/>
    <w:rsid w:val="00AB3A35"/>
    <w:rsid w:val="00AB3B90"/>
    <w:rsid w:val="00AB48AA"/>
    <w:rsid w:val="00AB62A9"/>
    <w:rsid w:val="00AB788F"/>
    <w:rsid w:val="00AC0293"/>
    <w:rsid w:val="00AC3296"/>
    <w:rsid w:val="00AC365B"/>
    <w:rsid w:val="00AC3D36"/>
    <w:rsid w:val="00AC49CB"/>
    <w:rsid w:val="00AC537B"/>
    <w:rsid w:val="00AC5736"/>
    <w:rsid w:val="00AC6A7E"/>
    <w:rsid w:val="00AD126C"/>
    <w:rsid w:val="00AD1F6F"/>
    <w:rsid w:val="00AD3297"/>
    <w:rsid w:val="00AD42E8"/>
    <w:rsid w:val="00AD53D4"/>
    <w:rsid w:val="00AD68F3"/>
    <w:rsid w:val="00AD68F4"/>
    <w:rsid w:val="00AE12E9"/>
    <w:rsid w:val="00AE141D"/>
    <w:rsid w:val="00AE1534"/>
    <w:rsid w:val="00AE1AE4"/>
    <w:rsid w:val="00AE23B4"/>
    <w:rsid w:val="00AE3DB0"/>
    <w:rsid w:val="00AE544E"/>
    <w:rsid w:val="00AE60CA"/>
    <w:rsid w:val="00AE67D6"/>
    <w:rsid w:val="00AE6FC2"/>
    <w:rsid w:val="00AE7727"/>
    <w:rsid w:val="00AE7772"/>
    <w:rsid w:val="00AE7B1D"/>
    <w:rsid w:val="00AF2308"/>
    <w:rsid w:val="00AF3832"/>
    <w:rsid w:val="00AF48BC"/>
    <w:rsid w:val="00AF4B13"/>
    <w:rsid w:val="00AF6595"/>
    <w:rsid w:val="00AF6C59"/>
    <w:rsid w:val="00AF76EB"/>
    <w:rsid w:val="00B00091"/>
    <w:rsid w:val="00B00A1B"/>
    <w:rsid w:val="00B00D00"/>
    <w:rsid w:val="00B01493"/>
    <w:rsid w:val="00B02DDC"/>
    <w:rsid w:val="00B03670"/>
    <w:rsid w:val="00B03973"/>
    <w:rsid w:val="00B043F5"/>
    <w:rsid w:val="00B0731E"/>
    <w:rsid w:val="00B1244F"/>
    <w:rsid w:val="00B12E00"/>
    <w:rsid w:val="00B13190"/>
    <w:rsid w:val="00B132D4"/>
    <w:rsid w:val="00B14A68"/>
    <w:rsid w:val="00B14C5B"/>
    <w:rsid w:val="00B165EB"/>
    <w:rsid w:val="00B21E9E"/>
    <w:rsid w:val="00B22055"/>
    <w:rsid w:val="00B22429"/>
    <w:rsid w:val="00B226DB"/>
    <w:rsid w:val="00B23483"/>
    <w:rsid w:val="00B24002"/>
    <w:rsid w:val="00B25CE6"/>
    <w:rsid w:val="00B30475"/>
    <w:rsid w:val="00B31AE5"/>
    <w:rsid w:val="00B31B8A"/>
    <w:rsid w:val="00B32CF0"/>
    <w:rsid w:val="00B33867"/>
    <w:rsid w:val="00B352B2"/>
    <w:rsid w:val="00B35470"/>
    <w:rsid w:val="00B35F7B"/>
    <w:rsid w:val="00B36452"/>
    <w:rsid w:val="00B36BDB"/>
    <w:rsid w:val="00B372A5"/>
    <w:rsid w:val="00B37323"/>
    <w:rsid w:val="00B3780C"/>
    <w:rsid w:val="00B3798D"/>
    <w:rsid w:val="00B41A33"/>
    <w:rsid w:val="00B42319"/>
    <w:rsid w:val="00B4267E"/>
    <w:rsid w:val="00B43264"/>
    <w:rsid w:val="00B44732"/>
    <w:rsid w:val="00B45A66"/>
    <w:rsid w:val="00B45A7C"/>
    <w:rsid w:val="00B45C05"/>
    <w:rsid w:val="00B46391"/>
    <w:rsid w:val="00B50B92"/>
    <w:rsid w:val="00B5139A"/>
    <w:rsid w:val="00B5257E"/>
    <w:rsid w:val="00B52954"/>
    <w:rsid w:val="00B53120"/>
    <w:rsid w:val="00B54D4E"/>
    <w:rsid w:val="00B54DC7"/>
    <w:rsid w:val="00B56F7C"/>
    <w:rsid w:val="00B61302"/>
    <w:rsid w:val="00B6312F"/>
    <w:rsid w:val="00B6487A"/>
    <w:rsid w:val="00B66C87"/>
    <w:rsid w:val="00B67BCA"/>
    <w:rsid w:val="00B70756"/>
    <w:rsid w:val="00B71243"/>
    <w:rsid w:val="00B71515"/>
    <w:rsid w:val="00B71F88"/>
    <w:rsid w:val="00B71FC2"/>
    <w:rsid w:val="00B73040"/>
    <w:rsid w:val="00B73CE6"/>
    <w:rsid w:val="00B74082"/>
    <w:rsid w:val="00B803B2"/>
    <w:rsid w:val="00B804B4"/>
    <w:rsid w:val="00B810D5"/>
    <w:rsid w:val="00B81ABE"/>
    <w:rsid w:val="00B81E44"/>
    <w:rsid w:val="00B831D5"/>
    <w:rsid w:val="00B859AA"/>
    <w:rsid w:val="00B864CB"/>
    <w:rsid w:val="00B87BC0"/>
    <w:rsid w:val="00B933A0"/>
    <w:rsid w:val="00B93AB1"/>
    <w:rsid w:val="00B942B4"/>
    <w:rsid w:val="00B951F4"/>
    <w:rsid w:val="00B95B8C"/>
    <w:rsid w:val="00B96814"/>
    <w:rsid w:val="00B96E86"/>
    <w:rsid w:val="00BA20BA"/>
    <w:rsid w:val="00BA2399"/>
    <w:rsid w:val="00BA2D10"/>
    <w:rsid w:val="00BA4561"/>
    <w:rsid w:val="00BA52D4"/>
    <w:rsid w:val="00BA58DD"/>
    <w:rsid w:val="00BA6D94"/>
    <w:rsid w:val="00BB1254"/>
    <w:rsid w:val="00BB1561"/>
    <w:rsid w:val="00BB38E6"/>
    <w:rsid w:val="00BB6330"/>
    <w:rsid w:val="00BC19A5"/>
    <w:rsid w:val="00BC2233"/>
    <w:rsid w:val="00BC2EA8"/>
    <w:rsid w:val="00BC2FCA"/>
    <w:rsid w:val="00BC448F"/>
    <w:rsid w:val="00BC495B"/>
    <w:rsid w:val="00BC738A"/>
    <w:rsid w:val="00BC7579"/>
    <w:rsid w:val="00BD2037"/>
    <w:rsid w:val="00BD34A9"/>
    <w:rsid w:val="00BD4334"/>
    <w:rsid w:val="00BE2601"/>
    <w:rsid w:val="00BE265A"/>
    <w:rsid w:val="00BE38F2"/>
    <w:rsid w:val="00BE6702"/>
    <w:rsid w:val="00BF0499"/>
    <w:rsid w:val="00BF1C49"/>
    <w:rsid w:val="00BF25D5"/>
    <w:rsid w:val="00BF2CAC"/>
    <w:rsid w:val="00BF3EFC"/>
    <w:rsid w:val="00BF48E6"/>
    <w:rsid w:val="00BF4C94"/>
    <w:rsid w:val="00BF5A33"/>
    <w:rsid w:val="00BF5F35"/>
    <w:rsid w:val="00C00815"/>
    <w:rsid w:val="00C0163B"/>
    <w:rsid w:val="00C01AAE"/>
    <w:rsid w:val="00C02395"/>
    <w:rsid w:val="00C02679"/>
    <w:rsid w:val="00C04E9D"/>
    <w:rsid w:val="00C050C3"/>
    <w:rsid w:val="00C05F52"/>
    <w:rsid w:val="00C11144"/>
    <w:rsid w:val="00C11945"/>
    <w:rsid w:val="00C12658"/>
    <w:rsid w:val="00C131FE"/>
    <w:rsid w:val="00C17663"/>
    <w:rsid w:val="00C17CC2"/>
    <w:rsid w:val="00C22E4C"/>
    <w:rsid w:val="00C235BC"/>
    <w:rsid w:val="00C24D2E"/>
    <w:rsid w:val="00C2519F"/>
    <w:rsid w:val="00C25342"/>
    <w:rsid w:val="00C26CE6"/>
    <w:rsid w:val="00C26E76"/>
    <w:rsid w:val="00C3055A"/>
    <w:rsid w:val="00C32AEB"/>
    <w:rsid w:val="00C341A9"/>
    <w:rsid w:val="00C34940"/>
    <w:rsid w:val="00C354E9"/>
    <w:rsid w:val="00C377AC"/>
    <w:rsid w:val="00C400E5"/>
    <w:rsid w:val="00C40E17"/>
    <w:rsid w:val="00C41DEA"/>
    <w:rsid w:val="00C41E66"/>
    <w:rsid w:val="00C424DA"/>
    <w:rsid w:val="00C42DB2"/>
    <w:rsid w:val="00C435F6"/>
    <w:rsid w:val="00C4479F"/>
    <w:rsid w:val="00C44B65"/>
    <w:rsid w:val="00C45A2B"/>
    <w:rsid w:val="00C45DA9"/>
    <w:rsid w:val="00C47440"/>
    <w:rsid w:val="00C51245"/>
    <w:rsid w:val="00C52293"/>
    <w:rsid w:val="00C532C5"/>
    <w:rsid w:val="00C546ED"/>
    <w:rsid w:val="00C547E3"/>
    <w:rsid w:val="00C55269"/>
    <w:rsid w:val="00C553D5"/>
    <w:rsid w:val="00C554D0"/>
    <w:rsid w:val="00C56948"/>
    <w:rsid w:val="00C571BF"/>
    <w:rsid w:val="00C603B9"/>
    <w:rsid w:val="00C609B7"/>
    <w:rsid w:val="00C60A1A"/>
    <w:rsid w:val="00C6222C"/>
    <w:rsid w:val="00C62F17"/>
    <w:rsid w:val="00C63E6D"/>
    <w:rsid w:val="00C65229"/>
    <w:rsid w:val="00C653B1"/>
    <w:rsid w:val="00C67CFA"/>
    <w:rsid w:val="00C71268"/>
    <w:rsid w:val="00C7194C"/>
    <w:rsid w:val="00C73E04"/>
    <w:rsid w:val="00C753DB"/>
    <w:rsid w:val="00C75B61"/>
    <w:rsid w:val="00C773DD"/>
    <w:rsid w:val="00C77C11"/>
    <w:rsid w:val="00C80A9A"/>
    <w:rsid w:val="00C80B25"/>
    <w:rsid w:val="00C84106"/>
    <w:rsid w:val="00C86838"/>
    <w:rsid w:val="00C868C1"/>
    <w:rsid w:val="00C87201"/>
    <w:rsid w:val="00C90DF0"/>
    <w:rsid w:val="00C92668"/>
    <w:rsid w:val="00C929A2"/>
    <w:rsid w:val="00C92C5D"/>
    <w:rsid w:val="00C93A7C"/>
    <w:rsid w:val="00C94353"/>
    <w:rsid w:val="00C95F4F"/>
    <w:rsid w:val="00C96133"/>
    <w:rsid w:val="00C96392"/>
    <w:rsid w:val="00C96A79"/>
    <w:rsid w:val="00C96E34"/>
    <w:rsid w:val="00CA179D"/>
    <w:rsid w:val="00CA2508"/>
    <w:rsid w:val="00CA2FE3"/>
    <w:rsid w:val="00CA3253"/>
    <w:rsid w:val="00CA37BB"/>
    <w:rsid w:val="00CA408C"/>
    <w:rsid w:val="00CA4518"/>
    <w:rsid w:val="00CA6F43"/>
    <w:rsid w:val="00CB04B6"/>
    <w:rsid w:val="00CB0689"/>
    <w:rsid w:val="00CB12E7"/>
    <w:rsid w:val="00CB156F"/>
    <w:rsid w:val="00CB1FC7"/>
    <w:rsid w:val="00CB2538"/>
    <w:rsid w:val="00CB2539"/>
    <w:rsid w:val="00CB2B97"/>
    <w:rsid w:val="00CB52BD"/>
    <w:rsid w:val="00CB73C1"/>
    <w:rsid w:val="00CB7411"/>
    <w:rsid w:val="00CB7913"/>
    <w:rsid w:val="00CC01D5"/>
    <w:rsid w:val="00CC3C02"/>
    <w:rsid w:val="00CC3D27"/>
    <w:rsid w:val="00CC4247"/>
    <w:rsid w:val="00CC52B0"/>
    <w:rsid w:val="00CC5485"/>
    <w:rsid w:val="00CC7131"/>
    <w:rsid w:val="00CD0B3E"/>
    <w:rsid w:val="00CD0E55"/>
    <w:rsid w:val="00CD1D4B"/>
    <w:rsid w:val="00CD2BE0"/>
    <w:rsid w:val="00CD53C7"/>
    <w:rsid w:val="00CE1CE4"/>
    <w:rsid w:val="00CE2872"/>
    <w:rsid w:val="00CE28A8"/>
    <w:rsid w:val="00CE3871"/>
    <w:rsid w:val="00CE3BF7"/>
    <w:rsid w:val="00CE4C8A"/>
    <w:rsid w:val="00CE5179"/>
    <w:rsid w:val="00CE6553"/>
    <w:rsid w:val="00CE6697"/>
    <w:rsid w:val="00CE7D73"/>
    <w:rsid w:val="00CF0F65"/>
    <w:rsid w:val="00CF1AB9"/>
    <w:rsid w:val="00CF2885"/>
    <w:rsid w:val="00CF38F9"/>
    <w:rsid w:val="00CF3EE7"/>
    <w:rsid w:val="00CF41D2"/>
    <w:rsid w:val="00CF5ADB"/>
    <w:rsid w:val="00CF5CA5"/>
    <w:rsid w:val="00CF66EB"/>
    <w:rsid w:val="00CF7DE9"/>
    <w:rsid w:val="00D00DA3"/>
    <w:rsid w:val="00D0103B"/>
    <w:rsid w:val="00D01312"/>
    <w:rsid w:val="00D060AC"/>
    <w:rsid w:val="00D0659B"/>
    <w:rsid w:val="00D07863"/>
    <w:rsid w:val="00D1075C"/>
    <w:rsid w:val="00D11947"/>
    <w:rsid w:val="00D12FC7"/>
    <w:rsid w:val="00D16819"/>
    <w:rsid w:val="00D17169"/>
    <w:rsid w:val="00D2138A"/>
    <w:rsid w:val="00D21A3B"/>
    <w:rsid w:val="00D228B1"/>
    <w:rsid w:val="00D2322C"/>
    <w:rsid w:val="00D2418D"/>
    <w:rsid w:val="00D254E4"/>
    <w:rsid w:val="00D256EA"/>
    <w:rsid w:val="00D26A2B"/>
    <w:rsid w:val="00D27C64"/>
    <w:rsid w:val="00D32F40"/>
    <w:rsid w:val="00D35955"/>
    <w:rsid w:val="00D37672"/>
    <w:rsid w:val="00D37ABE"/>
    <w:rsid w:val="00D37C0F"/>
    <w:rsid w:val="00D4062B"/>
    <w:rsid w:val="00D41744"/>
    <w:rsid w:val="00D41C6B"/>
    <w:rsid w:val="00D42055"/>
    <w:rsid w:val="00D42C0A"/>
    <w:rsid w:val="00D42C25"/>
    <w:rsid w:val="00D43710"/>
    <w:rsid w:val="00D51B07"/>
    <w:rsid w:val="00D52261"/>
    <w:rsid w:val="00D568AD"/>
    <w:rsid w:val="00D5753A"/>
    <w:rsid w:val="00D6348F"/>
    <w:rsid w:val="00D6357F"/>
    <w:rsid w:val="00D63C11"/>
    <w:rsid w:val="00D6444F"/>
    <w:rsid w:val="00D655BF"/>
    <w:rsid w:val="00D6798C"/>
    <w:rsid w:val="00D709B8"/>
    <w:rsid w:val="00D70FC1"/>
    <w:rsid w:val="00D7123F"/>
    <w:rsid w:val="00D71838"/>
    <w:rsid w:val="00D72A20"/>
    <w:rsid w:val="00D72C95"/>
    <w:rsid w:val="00D73190"/>
    <w:rsid w:val="00D738E6"/>
    <w:rsid w:val="00D74022"/>
    <w:rsid w:val="00D7496B"/>
    <w:rsid w:val="00D751D9"/>
    <w:rsid w:val="00D77A0B"/>
    <w:rsid w:val="00D811AB"/>
    <w:rsid w:val="00D81C98"/>
    <w:rsid w:val="00D8354E"/>
    <w:rsid w:val="00D8404B"/>
    <w:rsid w:val="00D85137"/>
    <w:rsid w:val="00D854A0"/>
    <w:rsid w:val="00D87E14"/>
    <w:rsid w:val="00D93B24"/>
    <w:rsid w:val="00D93E1F"/>
    <w:rsid w:val="00D959EB"/>
    <w:rsid w:val="00DA0B0A"/>
    <w:rsid w:val="00DA47D5"/>
    <w:rsid w:val="00DA51AA"/>
    <w:rsid w:val="00DA5D06"/>
    <w:rsid w:val="00DA70DF"/>
    <w:rsid w:val="00DA770A"/>
    <w:rsid w:val="00DB052E"/>
    <w:rsid w:val="00DB2AC7"/>
    <w:rsid w:val="00DB365A"/>
    <w:rsid w:val="00DB3B07"/>
    <w:rsid w:val="00DB4667"/>
    <w:rsid w:val="00DB5C7C"/>
    <w:rsid w:val="00DB67EA"/>
    <w:rsid w:val="00DB6830"/>
    <w:rsid w:val="00DB70D1"/>
    <w:rsid w:val="00DC1813"/>
    <w:rsid w:val="00DC188E"/>
    <w:rsid w:val="00DC2FFD"/>
    <w:rsid w:val="00DC4155"/>
    <w:rsid w:val="00DC436B"/>
    <w:rsid w:val="00DC499A"/>
    <w:rsid w:val="00DC4E32"/>
    <w:rsid w:val="00DC56BD"/>
    <w:rsid w:val="00DC5A59"/>
    <w:rsid w:val="00DC5AF3"/>
    <w:rsid w:val="00DC5B9A"/>
    <w:rsid w:val="00DC6AF6"/>
    <w:rsid w:val="00DD0ECD"/>
    <w:rsid w:val="00DD13B8"/>
    <w:rsid w:val="00DD2A6E"/>
    <w:rsid w:val="00DD3DEB"/>
    <w:rsid w:val="00DD51EE"/>
    <w:rsid w:val="00DD55D3"/>
    <w:rsid w:val="00DD5C1C"/>
    <w:rsid w:val="00DD6824"/>
    <w:rsid w:val="00DE1D35"/>
    <w:rsid w:val="00DE1FD3"/>
    <w:rsid w:val="00DE2ACD"/>
    <w:rsid w:val="00DE32EE"/>
    <w:rsid w:val="00DE4ADB"/>
    <w:rsid w:val="00DE601A"/>
    <w:rsid w:val="00DF04B0"/>
    <w:rsid w:val="00DF137C"/>
    <w:rsid w:val="00DF1B21"/>
    <w:rsid w:val="00DF22A7"/>
    <w:rsid w:val="00DF2564"/>
    <w:rsid w:val="00DF3051"/>
    <w:rsid w:val="00DF351D"/>
    <w:rsid w:val="00DF6435"/>
    <w:rsid w:val="00DF6861"/>
    <w:rsid w:val="00DF7A86"/>
    <w:rsid w:val="00E01717"/>
    <w:rsid w:val="00E029C8"/>
    <w:rsid w:val="00E02C12"/>
    <w:rsid w:val="00E02FA0"/>
    <w:rsid w:val="00E03E99"/>
    <w:rsid w:val="00E057DB"/>
    <w:rsid w:val="00E05A46"/>
    <w:rsid w:val="00E05F9D"/>
    <w:rsid w:val="00E06637"/>
    <w:rsid w:val="00E06EC6"/>
    <w:rsid w:val="00E1143A"/>
    <w:rsid w:val="00E11FA8"/>
    <w:rsid w:val="00E12191"/>
    <w:rsid w:val="00E123E9"/>
    <w:rsid w:val="00E13400"/>
    <w:rsid w:val="00E14097"/>
    <w:rsid w:val="00E14A50"/>
    <w:rsid w:val="00E20CF1"/>
    <w:rsid w:val="00E20E3C"/>
    <w:rsid w:val="00E216A1"/>
    <w:rsid w:val="00E24B08"/>
    <w:rsid w:val="00E25420"/>
    <w:rsid w:val="00E2573F"/>
    <w:rsid w:val="00E259DF"/>
    <w:rsid w:val="00E27187"/>
    <w:rsid w:val="00E27B09"/>
    <w:rsid w:val="00E30F7A"/>
    <w:rsid w:val="00E33011"/>
    <w:rsid w:val="00E33B2D"/>
    <w:rsid w:val="00E348FF"/>
    <w:rsid w:val="00E37991"/>
    <w:rsid w:val="00E40D45"/>
    <w:rsid w:val="00E41D83"/>
    <w:rsid w:val="00E42D76"/>
    <w:rsid w:val="00E45B48"/>
    <w:rsid w:val="00E45BAD"/>
    <w:rsid w:val="00E471BD"/>
    <w:rsid w:val="00E513D8"/>
    <w:rsid w:val="00E517EA"/>
    <w:rsid w:val="00E51E98"/>
    <w:rsid w:val="00E52345"/>
    <w:rsid w:val="00E52D9B"/>
    <w:rsid w:val="00E53625"/>
    <w:rsid w:val="00E55039"/>
    <w:rsid w:val="00E55BEE"/>
    <w:rsid w:val="00E5642A"/>
    <w:rsid w:val="00E61A7E"/>
    <w:rsid w:val="00E61B77"/>
    <w:rsid w:val="00E61ECA"/>
    <w:rsid w:val="00E63B6B"/>
    <w:rsid w:val="00E650CF"/>
    <w:rsid w:val="00E666BD"/>
    <w:rsid w:val="00E708E2"/>
    <w:rsid w:val="00E70C55"/>
    <w:rsid w:val="00E71961"/>
    <w:rsid w:val="00E7336C"/>
    <w:rsid w:val="00E74F6B"/>
    <w:rsid w:val="00E75713"/>
    <w:rsid w:val="00E757CD"/>
    <w:rsid w:val="00E762FB"/>
    <w:rsid w:val="00E8059F"/>
    <w:rsid w:val="00E814E5"/>
    <w:rsid w:val="00E82AE9"/>
    <w:rsid w:val="00E85104"/>
    <w:rsid w:val="00E8629F"/>
    <w:rsid w:val="00E870FA"/>
    <w:rsid w:val="00E87671"/>
    <w:rsid w:val="00E878D3"/>
    <w:rsid w:val="00E918FC"/>
    <w:rsid w:val="00E9261A"/>
    <w:rsid w:val="00E926C1"/>
    <w:rsid w:val="00E92ABD"/>
    <w:rsid w:val="00E94CA3"/>
    <w:rsid w:val="00E950BD"/>
    <w:rsid w:val="00E9582C"/>
    <w:rsid w:val="00E975C7"/>
    <w:rsid w:val="00EA043D"/>
    <w:rsid w:val="00EA0DD5"/>
    <w:rsid w:val="00EA1361"/>
    <w:rsid w:val="00EA1549"/>
    <w:rsid w:val="00EA1992"/>
    <w:rsid w:val="00EA344E"/>
    <w:rsid w:val="00EA3F75"/>
    <w:rsid w:val="00EA5D54"/>
    <w:rsid w:val="00EA76F1"/>
    <w:rsid w:val="00EB13C4"/>
    <w:rsid w:val="00EB280F"/>
    <w:rsid w:val="00EB3599"/>
    <w:rsid w:val="00EB39FB"/>
    <w:rsid w:val="00EB3A3E"/>
    <w:rsid w:val="00EB3E16"/>
    <w:rsid w:val="00EB4AA5"/>
    <w:rsid w:val="00EB5BCD"/>
    <w:rsid w:val="00EB71F5"/>
    <w:rsid w:val="00EB7B40"/>
    <w:rsid w:val="00EC0968"/>
    <w:rsid w:val="00EC1DF4"/>
    <w:rsid w:val="00EC385B"/>
    <w:rsid w:val="00EC3AB9"/>
    <w:rsid w:val="00EC4162"/>
    <w:rsid w:val="00EC6A0F"/>
    <w:rsid w:val="00EC7A2D"/>
    <w:rsid w:val="00EC7B9E"/>
    <w:rsid w:val="00ED1237"/>
    <w:rsid w:val="00ED427D"/>
    <w:rsid w:val="00ED46C7"/>
    <w:rsid w:val="00EE0533"/>
    <w:rsid w:val="00EE5780"/>
    <w:rsid w:val="00EE590C"/>
    <w:rsid w:val="00EE6C06"/>
    <w:rsid w:val="00EE6F5C"/>
    <w:rsid w:val="00EF1F0A"/>
    <w:rsid w:val="00EF76B1"/>
    <w:rsid w:val="00EF7CB4"/>
    <w:rsid w:val="00F01327"/>
    <w:rsid w:val="00F02485"/>
    <w:rsid w:val="00F02EA4"/>
    <w:rsid w:val="00F0389B"/>
    <w:rsid w:val="00F10DBB"/>
    <w:rsid w:val="00F118D4"/>
    <w:rsid w:val="00F147FC"/>
    <w:rsid w:val="00F17754"/>
    <w:rsid w:val="00F17FA6"/>
    <w:rsid w:val="00F201CC"/>
    <w:rsid w:val="00F20778"/>
    <w:rsid w:val="00F20E7B"/>
    <w:rsid w:val="00F21BA1"/>
    <w:rsid w:val="00F2206F"/>
    <w:rsid w:val="00F220D1"/>
    <w:rsid w:val="00F22955"/>
    <w:rsid w:val="00F24CA3"/>
    <w:rsid w:val="00F250B1"/>
    <w:rsid w:val="00F26212"/>
    <w:rsid w:val="00F26252"/>
    <w:rsid w:val="00F26DC8"/>
    <w:rsid w:val="00F2734B"/>
    <w:rsid w:val="00F32259"/>
    <w:rsid w:val="00F32A7E"/>
    <w:rsid w:val="00F335B2"/>
    <w:rsid w:val="00F34C42"/>
    <w:rsid w:val="00F36298"/>
    <w:rsid w:val="00F36B8A"/>
    <w:rsid w:val="00F37744"/>
    <w:rsid w:val="00F410B3"/>
    <w:rsid w:val="00F41A5E"/>
    <w:rsid w:val="00F448BD"/>
    <w:rsid w:val="00F44959"/>
    <w:rsid w:val="00F4630C"/>
    <w:rsid w:val="00F50013"/>
    <w:rsid w:val="00F51307"/>
    <w:rsid w:val="00F51571"/>
    <w:rsid w:val="00F52828"/>
    <w:rsid w:val="00F52A11"/>
    <w:rsid w:val="00F53383"/>
    <w:rsid w:val="00F56945"/>
    <w:rsid w:val="00F60049"/>
    <w:rsid w:val="00F600BC"/>
    <w:rsid w:val="00F60292"/>
    <w:rsid w:val="00F612E4"/>
    <w:rsid w:val="00F6135E"/>
    <w:rsid w:val="00F6262B"/>
    <w:rsid w:val="00F62839"/>
    <w:rsid w:val="00F6306C"/>
    <w:rsid w:val="00F635F9"/>
    <w:rsid w:val="00F6424C"/>
    <w:rsid w:val="00F64D76"/>
    <w:rsid w:val="00F65EB4"/>
    <w:rsid w:val="00F67CE6"/>
    <w:rsid w:val="00F72383"/>
    <w:rsid w:val="00F73248"/>
    <w:rsid w:val="00F74A8E"/>
    <w:rsid w:val="00F74B86"/>
    <w:rsid w:val="00F74CA1"/>
    <w:rsid w:val="00F7596E"/>
    <w:rsid w:val="00F75AB2"/>
    <w:rsid w:val="00F77A32"/>
    <w:rsid w:val="00F82B7F"/>
    <w:rsid w:val="00F834C8"/>
    <w:rsid w:val="00F861A9"/>
    <w:rsid w:val="00F86542"/>
    <w:rsid w:val="00F866DC"/>
    <w:rsid w:val="00F9245F"/>
    <w:rsid w:val="00F92DCA"/>
    <w:rsid w:val="00F9449E"/>
    <w:rsid w:val="00F9491A"/>
    <w:rsid w:val="00F94C57"/>
    <w:rsid w:val="00F95E92"/>
    <w:rsid w:val="00F9768E"/>
    <w:rsid w:val="00FA0F17"/>
    <w:rsid w:val="00FA1D89"/>
    <w:rsid w:val="00FA40FC"/>
    <w:rsid w:val="00FA5672"/>
    <w:rsid w:val="00FA7139"/>
    <w:rsid w:val="00FB1ABF"/>
    <w:rsid w:val="00FC0B3D"/>
    <w:rsid w:val="00FC14FB"/>
    <w:rsid w:val="00FC17FD"/>
    <w:rsid w:val="00FC1E39"/>
    <w:rsid w:val="00FC2FA7"/>
    <w:rsid w:val="00FC5CDB"/>
    <w:rsid w:val="00FC79DE"/>
    <w:rsid w:val="00FC7E39"/>
    <w:rsid w:val="00FD0C35"/>
    <w:rsid w:val="00FD39E0"/>
    <w:rsid w:val="00FD5739"/>
    <w:rsid w:val="00FD5F3A"/>
    <w:rsid w:val="00FD60CB"/>
    <w:rsid w:val="00FD65BB"/>
    <w:rsid w:val="00FD6FF3"/>
    <w:rsid w:val="00FE14CC"/>
    <w:rsid w:val="00FE3D65"/>
    <w:rsid w:val="00FE43BC"/>
    <w:rsid w:val="00FE475F"/>
    <w:rsid w:val="00FE48F8"/>
    <w:rsid w:val="00FE633D"/>
    <w:rsid w:val="00FE6AFE"/>
    <w:rsid w:val="00FE6F96"/>
    <w:rsid w:val="00FE7FFC"/>
    <w:rsid w:val="00FF3BB3"/>
    <w:rsid w:val="00FF4B54"/>
    <w:rsid w:val="00FF58DD"/>
    <w:rsid w:val="00FF6690"/>
    <w:rsid w:val="00FF67C3"/>
    <w:rsid w:val="00FF7D3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CBCE1D"/>
  <w14:defaultImageDpi w14:val="0"/>
  <w15:docId w15:val="{FE1A5BFB-35B9-40E3-81DB-0D40E8BE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F5F"/>
    <w:pPr>
      <w:widowControl w:val="0"/>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5A2"/>
    <w:pPr>
      <w:tabs>
        <w:tab w:val="center" w:pos="4153"/>
        <w:tab w:val="right" w:pos="8306"/>
      </w:tabs>
      <w:snapToGrid w:val="0"/>
    </w:pPr>
    <w:rPr>
      <w:sz w:val="20"/>
      <w:szCs w:val="20"/>
    </w:rPr>
  </w:style>
  <w:style w:type="character" w:customStyle="1" w:styleId="a4">
    <w:name w:val="頁首 字元"/>
    <w:basedOn w:val="a0"/>
    <w:link w:val="a3"/>
    <w:uiPriority w:val="99"/>
    <w:locked/>
    <w:rsid w:val="008665A2"/>
    <w:rPr>
      <w:rFonts w:cs="Times New Roman"/>
      <w:sz w:val="20"/>
      <w:szCs w:val="20"/>
    </w:rPr>
  </w:style>
  <w:style w:type="paragraph" w:styleId="a5">
    <w:name w:val="footer"/>
    <w:basedOn w:val="a"/>
    <w:link w:val="a6"/>
    <w:uiPriority w:val="99"/>
    <w:unhideWhenUsed/>
    <w:rsid w:val="008665A2"/>
    <w:pPr>
      <w:tabs>
        <w:tab w:val="center" w:pos="4153"/>
        <w:tab w:val="right" w:pos="8306"/>
      </w:tabs>
      <w:snapToGrid w:val="0"/>
    </w:pPr>
    <w:rPr>
      <w:sz w:val="20"/>
      <w:szCs w:val="20"/>
    </w:rPr>
  </w:style>
  <w:style w:type="character" w:customStyle="1" w:styleId="a6">
    <w:name w:val="頁尾 字元"/>
    <w:basedOn w:val="a0"/>
    <w:link w:val="a5"/>
    <w:uiPriority w:val="99"/>
    <w:locked/>
    <w:rsid w:val="008665A2"/>
    <w:rPr>
      <w:rFonts w:cs="Times New Roman"/>
      <w:sz w:val="20"/>
      <w:szCs w:val="20"/>
    </w:rPr>
  </w:style>
  <w:style w:type="character" w:styleId="a7">
    <w:name w:val="annotation reference"/>
    <w:basedOn w:val="a0"/>
    <w:uiPriority w:val="99"/>
    <w:semiHidden/>
    <w:unhideWhenUsed/>
    <w:rsid w:val="00E37991"/>
    <w:rPr>
      <w:rFonts w:cs="Times New Roman"/>
      <w:sz w:val="18"/>
      <w:szCs w:val="18"/>
    </w:rPr>
  </w:style>
  <w:style w:type="paragraph" w:styleId="a8">
    <w:name w:val="annotation text"/>
    <w:basedOn w:val="a"/>
    <w:link w:val="a9"/>
    <w:uiPriority w:val="99"/>
    <w:semiHidden/>
    <w:unhideWhenUsed/>
    <w:rsid w:val="00E37991"/>
  </w:style>
  <w:style w:type="character" w:customStyle="1" w:styleId="a9">
    <w:name w:val="註解文字 字元"/>
    <w:basedOn w:val="a0"/>
    <w:link w:val="a8"/>
    <w:uiPriority w:val="99"/>
    <w:semiHidden/>
    <w:locked/>
    <w:rsid w:val="00E37991"/>
    <w:rPr>
      <w:rFonts w:cs="Times New Roman"/>
    </w:rPr>
  </w:style>
  <w:style w:type="paragraph" w:styleId="aa">
    <w:name w:val="annotation subject"/>
    <w:basedOn w:val="a8"/>
    <w:next w:val="a8"/>
    <w:link w:val="ab"/>
    <w:uiPriority w:val="99"/>
    <w:semiHidden/>
    <w:unhideWhenUsed/>
    <w:rsid w:val="00E37991"/>
    <w:rPr>
      <w:b/>
      <w:bCs/>
    </w:rPr>
  </w:style>
  <w:style w:type="character" w:customStyle="1" w:styleId="ab">
    <w:name w:val="註解主旨 字元"/>
    <w:basedOn w:val="a9"/>
    <w:link w:val="aa"/>
    <w:uiPriority w:val="99"/>
    <w:semiHidden/>
    <w:locked/>
    <w:rsid w:val="00E37991"/>
    <w:rPr>
      <w:rFonts w:cs="Times New Roman"/>
      <w:b/>
      <w:bCs/>
    </w:rPr>
  </w:style>
  <w:style w:type="paragraph" w:styleId="ac">
    <w:name w:val="Balloon Text"/>
    <w:basedOn w:val="a"/>
    <w:link w:val="ad"/>
    <w:uiPriority w:val="99"/>
    <w:semiHidden/>
    <w:unhideWhenUsed/>
    <w:rsid w:val="00E37991"/>
    <w:rPr>
      <w:rFonts w:asciiTheme="majorHAnsi" w:eastAsiaTheme="majorEastAsia" w:hAnsiTheme="majorHAnsi"/>
      <w:sz w:val="18"/>
      <w:szCs w:val="18"/>
    </w:rPr>
  </w:style>
  <w:style w:type="character" w:customStyle="1" w:styleId="ad">
    <w:name w:val="註解方塊文字 字元"/>
    <w:basedOn w:val="a0"/>
    <w:link w:val="ac"/>
    <w:uiPriority w:val="99"/>
    <w:semiHidden/>
    <w:locked/>
    <w:rsid w:val="00E37991"/>
    <w:rPr>
      <w:rFonts w:asciiTheme="majorHAnsi" w:eastAsiaTheme="majorEastAsia" w:hAnsiTheme="majorHAnsi" w:cs="Times New Roman"/>
      <w:sz w:val="18"/>
      <w:szCs w:val="18"/>
    </w:rPr>
  </w:style>
  <w:style w:type="paragraph" w:styleId="ae">
    <w:name w:val="List Paragraph"/>
    <w:basedOn w:val="a"/>
    <w:uiPriority w:val="34"/>
    <w:qFormat/>
    <w:rsid w:val="00232EF6"/>
    <w:pPr>
      <w:ind w:leftChars="200" w:left="480"/>
    </w:pPr>
  </w:style>
  <w:style w:type="paragraph" w:styleId="HTML">
    <w:name w:val="HTML Preformatted"/>
    <w:basedOn w:val="a"/>
    <w:link w:val="HTML0"/>
    <w:uiPriority w:val="99"/>
    <w:unhideWhenUsed/>
    <w:rsid w:val="00C80A9A"/>
    <w:rPr>
      <w:rFonts w:ascii="Courier New" w:hAnsi="Courier New" w:cs="Courier New"/>
      <w:sz w:val="20"/>
      <w:szCs w:val="20"/>
    </w:rPr>
  </w:style>
  <w:style w:type="character" w:customStyle="1" w:styleId="HTML0">
    <w:name w:val="HTML 預設格式 字元"/>
    <w:basedOn w:val="a0"/>
    <w:link w:val="HTML"/>
    <w:uiPriority w:val="99"/>
    <w:locked/>
    <w:rsid w:val="00C80A9A"/>
    <w:rPr>
      <w:rFonts w:ascii="Courier New" w:hAnsi="Courier New" w:cs="Courier New"/>
      <w:sz w:val="20"/>
      <w:szCs w:val="20"/>
    </w:rPr>
  </w:style>
  <w:style w:type="character" w:styleId="af">
    <w:name w:val="Hyperlink"/>
    <w:basedOn w:val="a0"/>
    <w:uiPriority w:val="99"/>
    <w:unhideWhenUsed/>
    <w:rsid w:val="006A700C"/>
    <w:rPr>
      <w:rFonts w:cs="Times New Roman"/>
      <w:color w:val="0563C1" w:themeColor="hyperlink"/>
      <w:u w:val="single"/>
    </w:rPr>
  </w:style>
  <w:style w:type="character" w:styleId="af0">
    <w:name w:val="FollowedHyperlink"/>
    <w:basedOn w:val="a0"/>
    <w:uiPriority w:val="99"/>
    <w:semiHidden/>
    <w:unhideWhenUsed/>
    <w:rsid w:val="00526F89"/>
    <w:rPr>
      <w:rFonts w:cs="Times New Roman"/>
      <w:color w:val="954F72" w:themeColor="followedHyperlink"/>
      <w:u w:val="single"/>
    </w:rPr>
  </w:style>
  <w:style w:type="paragraph" w:styleId="Web">
    <w:name w:val="Normal (Web)"/>
    <w:basedOn w:val="a"/>
    <w:unhideWhenUsed/>
    <w:rsid w:val="00515E4C"/>
    <w:pPr>
      <w:widowControl/>
      <w:spacing w:before="100" w:beforeAutospacing="1" w:after="142" w:line="288" w:lineRule="auto"/>
    </w:pPr>
    <w:rPr>
      <w:rFonts w:ascii="新細明體" w:eastAsia="新細明體" w:hAnsi="新細明體" w:cs="新細明體"/>
      <w:kern w:val="0"/>
      <w:szCs w:val="24"/>
    </w:rPr>
  </w:style>
  <w:style w:type="character" w:customStyle="1" w:styleId="highlight">
    <w:name w:val="highlight"/>
    <w:basedOn w:val="a0"/>
    <w:rsid w:val="00515E4C"/>
    <w:rPr>
      <w:rFonts w:cs="Times New Roman"/>
    </w:rPr>
  </w:style>
  <w:style w:type="paragraph" w:customStyle="1" w:styleId="Default">
    <w:name w:val="Default"/>
    <w:rsid w:val="00761306"/>
    <w:pPr>
      <w:widowControl w:val="0"/>
      <w:autoSpaceDE w:val="0"/>
      <w:autoSpaceDN w:val="0"/>
      <w:adjustRightInd w:val="0"/>
    </w:pPr>
    <w:rPr>
      <w:rFonts w:ascii="標楷體" w:eastAsia="標楷體" w:cs="標楷體"/>
      <w:color w:val="000000"/>
      <w:kern w:val="0"/>
    </w:rPr>
  </w:style>
  <w:style w:type="paragraph" w:customStyle="1" w:styleId="cjk">
    <w:name w:val="cjk"/>
    <w:basedOn w:val="a"/>
    <w:rsid w:val="0012728A"/>
    <w:pPr>
      <w:widowControl/>
      <w:spacing w:before="100" w:beforeAutospacing="1"/>
      <w:jc w:val="both"/>
    </w:pPr>
    <w:rPr>
      <w:rFonts w:ascii="新細明體" w:eastAsia="新細明體" w:hAnsi="新細明體" w:cs="新細明體"/>
      <w:kern w:val="0"/>
      <w:sz w:val="32"/>
      <w:szCs w:val="32"/>
    </w:rPr>
  </w:style>
  <w:style w:type="table" w:styleId="af1">
    <w:name w:val="Table Grid"/>
    <w:basedOn w:val="a1"/>
    <w:uiPriority w:val="39"/>
    <w:rsid w:val="00C9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5833">
      <w:bodyDiv w:val="1"/>
      <w:marLeft w:val="0"/>
      <w:marRight w:val="0"/>
      <w:marTop w:val="0"/>
      <w:marBottom w:val="0"/>
      <w:divBdr>
        <w:top w:val="none" w:sz="0" w:space="0" w:color="auto"/>
        <w:left w:val="none" w:sz="0" w:space="0" w:color="auto"/>
        <w:bottom w:val="none" w:sz="0" w:space="0" w:color="auto"/>
        <w:right w:val="none" w:sz="0" w:space="0" w:color="auto"/>
      </w:divBdr>
    </w:div>
    <w:div w:id="283658403">
      <w:bodyDiv w:val="1"/>
      <w:marLeft w:val="0"/>
      <w:marRight w:val="0"/>
      <w:marTop w:val="0"/>
      <w:marBottom w:val="0"/>
      <w:divBdr>
        <w:top w:val="none" w:sz="0" w:space="0" w:color="auto"/>
        <w:left w:val="none" w:sz="0" w:space="0" w:color="auto"/>
        <w:bottom w:val="none" w:sz="0" w:space="0" w:color="auto"/>
        <w:right w:val="none" w:sz="0" w:space="0" w:color="auto"/>
      </w:divBdr>
    </w:div>
    <w:div w:id="524834499">
      <w:bodyDiv w:val="1"/>
      <w:marLeft w:val="0"/>
      <w:marRight w:val="0"/>
      <w:marTop w:val="0"/>
      <w:marBottom w:val="0"/>
      <w:divBdr>
        <w:top w:val="none" w:sz="0" w:space="0" w:color="auto"/>
        <w:left w:val="none" w:sz="0" w:space="0" w:color="auto"/>
        <w:bottom w:val="none" w:sz="0" w:space="0" w:color="auto"/>
        <w:right w:val="none" w:sz="0" w:space="0" w:color="auto"/>
      </w:divBdr>
      <w:divsChild>
        <w:div w:id="1964383488">
          <w:marLeft w:val="720"/>
          <w:marRight w:val="0"/>
          <w:marTop w:val="0"/>
          <w:marBottom w:val="120"/>
          <w:divBdr>
            <w:top w:val="none" w:sz="0" w:space="0" w:color="auto"/>
            <w:left w:val="none" w:sz="0" w:space="0" w:color="auto"/>
            <w:bottom w:val="none" w:sz="0" w:space="0" w:color="auto"/>
            <w:right w:val="none" w:sz="0" w:space="0" w:color="auto"/>
          </w:divBdr>
        </w:div>
        <w:div w:id="744883037">
          <w:marLeft w:val="720"/>
          <w:marRight w:val="0"/>
          <w:marTop w:val="0"/>
          <w:marBottom w:val="120"/>
          <w:divBdr>
            <w:top w:val="none" w:sz="0" w:space="0" w:color="auto"/>
            <w:left w:val="none" w:sz="0" w:space="0" w:color="auto"/>
            <w:bottom w:val="none" w:sz="0" w:space="0" w:color="auto"/>
            <w:right w:val="none" w:sz="0" w:space="0" w:color="auto"/>
          </w:divBdr>
        </w:div>
        <w:div w:id="2119597537">
          <w:marLeft w:val="720"/>
          <w:marRight w:val="0"/>
          <w:marTop w:val="0"/>
          <w:marBottom w:val="120"/>
          <w:divBdr>
            <w:top w:val="none" w:sz="0" w:space="0" w:color="auto"/>
            <w:left w:val="none" w:sz="0" w:space="0" w:color="auto"/>
            <w:bottom w:val="none" w:sz="0" w:space="0" w:color="auto"/>
            <w:right w:val="none" w:sz="0" w:space="0" w:color="auto"/>
          </w:divBdr>
        </w:div>
        <w:div w:id="1078669748">
          <w:marLeft w:val="720"/>
          <w:marRight w:val="0"/>
          <w:marTop w:val="0"/>
          <w:marBottom w:val="120"/>
          <w:divBdr>
            <w:top w:val="none" w:sz="0" w:space="0" w:color="auto"/>
            <w:left w:val="none" w:sz="0" w:space="0" w:color="auto"/>
            <w:bottom w:val="none" w:sz="0" w:space="0" w:color="auto"/>
            <w:right w:val="none" w:sz="0" w:space="0" w:color="auto"/>
          </w:divBdr>
        </w:div>
        <w:div w:id="1247036578">
          <w:marLeft w:val="720"/>
          <w:marRight w:val="0"/>
          <w:marTop w:val="0"/>
          <w:marBottom w:val="120"/>
          <w:divBdr>
            <w:top w:val="none" w:sz="0" w:space="0" w:color="auto"/>
            <w:left w:val="none" w:sz="0" w:space="0" w:color="auto"/>
            <w:bottom w:val="none" w:sz="0" w:space="0" w:color="auto"/>
            <w:right w:val="none" w:sz="0" w:space="0" w:color="auto"/>
          </w:divBdr>
        </w:div>
      </w:divsChild>
    </w:div>
    <w:div w:id="659581438">
      <w:marLeft w:val="0"/>
      <w:marRight w:val="0"/>
      <w:marTop w:val="0"/>
      <w:marBottom w:val="0"/>
      <w:divBdr>
        <w:top w:val="none" w:sz="0" w:space="0" w:color="auto"/>
        <w:left w:val="none" w:sz="0" w:space="0" w:color="auto"/>
        <w:bottom w:val="none" w:sz="0" w:space="0" w:color="auto"/>
        <w:right w:val="none" w:sz="0" w:space="0" w:color="auto"/>
      </w:divBdr>
    </w:div>
    <w:div w:id="659581439">
      <w:marLeft w:val="0"/>
      <w:marRight w:val="0"/>
      <w:marTop w:val="0"/>
      <w:marBottom w:val="0"/>
      <w:divBdr>
        <w:top w:val="none" w:sz="0" w:space="0" w:color="auto"/>
        <w:left w:val="none" w:sz="0" w:space="0" w:color="auto"/>
        <w:bottom w:val="none" w:sz="0" w:space="0" w:color="auto"/>
        <w:right w:val="none" w:sz="0" w:space="0" w:color="auto"/>
      </w:divBdr>
    </w:div>
    <w:div w:id="659581440">
      <w:marLeft w:val="0"/>
      <w:marRight w:val="0"/>
      <w:marTop w:val="0"/>
      <w:marBottom w:val="0"/>
      <w:divBdr>
        <w:top w:val="none" w:sz="0" w:space="0" w:color="auto"/>
        <w:left w:val="none" w:sz="0" w:space="0" w:color="auto"/>
        <w:bottom w:val="none" w:sz="0" w:space="0" w:color="auto"/>
        <w:right w:val="none" w:sz="0" w:space="0" w:color="auto"/>
      </w:divBdr>
    </w:div>
    <w:div w:id="659581441">
      <w:marLeft w:val="0"/>
      <w:marRight w:val="0"/>
      <w:marTop w:val="0"/>
      <w:marBottom w:val="0"/>
      <w:divBdr>
        <w:top w:val="none" w:sz="0" w:space="0" w:color="auto"/>
        <w:left w:val="none" w:sz="0" w:space="0" w:color="auto"/>
        <w:bottom w:val="none" w:sz="0" w:space="0" w:color="auto"/>
        <w:right w:val="none" w:sz="0" w:space="0" w:color="auto"/>
      </w:divBdr>
    </w:div>
    <w:div w:id="659581442">
      <w:marLeft w:val="0"/>
      <w:marRight w:val="0"/>
      <w:marTop w:val="0"/>
      <w:marBottom w:val="0"/>
      <w:divBdr>
        <w:top w:val="none" w:sz="0" w:space="0" w:color="auto"/>
        <w:left w:val="none" w:sz="0" w:space="0" w:color="auto"/>
        <w:bottom w:val="none" w:sz="0" w:space="0" w:color="auto"/>
        <w:right w:val="none" w:sz="0" w:space="0" w:color="auto"/>
      </w:divBdr>
    </w:div>
    <w:div w:id="659581443">
      <w:marLeft w:val="0"/>
      <w:marRight w:val="0"/>
      <w:marTop w:val="0"/>
      <w:marBottom w:val="0"/>
      <w:divBdr>
        <w:top w:val="none" w:sz="0" w:space="0" w:color="auto"/>
        <w:left w:val="none" w:sz="0" w:space="0" w:color="auto"/>
        <w:bottom w:val="none" w:sz="0" w:space="0" w:color="auto"/>
        <w:right w:val="none" w:sz="0" w:space="0" w:color="auto"/>
      </w:divBdr>
    </w:div>
    <w:div w:id="659581444">
      <w:marLeft w:val="0"/>
      <w:marRight w:val="0"/>
      <w:marTop w:val="0"/>
      <w:marBottom w:val="0"/>
      <w:divBdr>
        <w:top w:val="none" w:sz="0" w:space="0" w:color="auto"/>
        <w:left w:val="none" w:sz="0" w:space="0" w:color="auto"/>
        <w:bottom w:val="none" w:sz="0" w:space="0" w:color="auto"/>
        <w:right w:val="none" w:sz="0" w:space="0" w:color="auto"/>
      </w:divBdr>
    </w:div>
    <w:div w:id="659581445">
      <w:marLeft w:val="0"/>
      <w:marRight w:val="0"/>
      <w:marTop w:val="0"/>
      <w:marBottom w:val="0"/>
      <w:divBdr>
        <w:top w:val="none" w:sz="0" w:space="0" w:color="auto"/>
        <w:left w:val="none" w:sz="0" w:space="0" w:color="auto"/>
        <w:bottom w:val="none" w:sz="0" w:space="0" w:color="auto"/>
        <w:right w:val="none" w:sz="0" w:space="0" w:color="auto"/>
      </w:divBdr>
    </w:div>
    <w:div w:id="659581446">
      <w:marLeft w:val="0"/>
      <w:marRight w:val="0"/>
      <w:marTop w:val="0"/>
      <w:marBottom w:val="0"/>
      <w:divBdr>
        <w:top w:val="none" w:sz="0" w:space="0" w:color="auto"/>
        <w:left w:val="none" w:sz="0" w:space="0" w:color="auto"/>
        <w:bottom w:val="none" w:sz="0" w:space="0" w:color="auto"/>
        <w:right w:val="none" w:sz="0" w:space="0" w:color="auto"/>
      </w:divBdr>
    </w:div>
    <w:div w:id="659581447">
      <w:marLeft w:val="0"/>
      <w:marRight w:val="0"/>
      <w:marTop w:val="0"/>
      <w:marBottom w:val="0"/>
      <w:divBdr>
        <w:top w:val="none" w:sz="0" w:space="0" w:color="auto"/>
        <w:left w:val="none" w:sz="0" w:space="0" w:color="auto"/>
        <w:bottom w:val="none" w:sz="0" w:space="0" w:color="auto"/>
        <w:right w:val="none" w:sz="0" w:space="0" w:color="auto"/>
      </w:divBdr>
    </w:div>
    <w:div w:id="659581448">
      <w:marLeft w:val="0"/>
      <w:marRight w:val="0"/>
      <w:marTop w:val="0"/>
      <w:marBottom w:val="0"/>
      <w:divBdr>
        <w:top w:val="none" w:sz="0" w:space="0" w:color="auto"/>
        <w:left w:val="none" w:sz="0" w:space="0" w:color="auto"/>
        <w:bottom w:val="none" w:sz="0" w:space="0" w:color="auto"/>
        <w:right w:val="none" w:sz="0" w:space="0" w:color="auto"/>
      </w:divBdr>
    </w:div>
    <w:div w:id="659581449">
      <w:marLeft w:val="0"/>
      <w:marRight w:val="0"/>
      <w:marTop w:val="0"/>
      <w:marBottom w:val="0"/>
      <w:divBdr>
        <w:top w:val="none" w:sz="0" w:space="0" w:color="auto"/>
        <w:left w:val="none" w:sz="0" w:space="0" w:color="auto"/>
        <w:bottom w:val="none" w:sz="0" w:space="0" w:color="auto"/>
        <w:right w:val="none" w:sz="0" w:space="0" w:color="auto"/>
      </w:divBdr>
    </w:div>
    <w:div w:id="659581450">
      <w:marLeft w:val="0"/>
      <w:marRight w:val="0"/>
      <w:marTop w:val="0"/>
      <w:marBottom w:val="0"/>
      <w:divBdr>
        <w:top w:val="none" w:sz="0" w:space="0" w:color="auto"/>
        <w:left w:val="none" w:sz="0" w:space="0" w:color="auto"/>
        <w:bottom w:val="none" w:sz="0" w:space="0" w:color="auto"/>
        <w:right w:val="none" w:sz="0" w:space="0" w:color="auto"/>
      </w:divBdr>
    </w:div>
    <w:div w:id="659581451">
      <w:marLeft w:val="0"/>
      <w:marRight w:val="0"/>
      <w:marTop w:val="0"/>
      <w:marBottom w:val="0"/>
      <w:divBdr>
        <w:top w:val="none" w:sz="0" w:space="0" w:color="auto"/>
        <w:left w:val="none" w:sz="0" w:space="0" w:color="auto"/>
        <w:bottom w:val="none" w:sz="0" w:space="0" w:color="auto"/>
        <w:right w:val="none" w:sz="0" w:space="0" w:color="auto"/>
      </w:divBdr>
    </w:div>
    <w:div w:id="659581452">
      <w:marLeft w:val="0"/>
      <w:marRight w:val="0"/>
      <w:marTop w:val="0"/>
      <w:marBottom w:val="0"/>
      <w:divBdr>
        <w:top w:val="none" w:sz="0" w:space="0" w:color="auto"/>
        <w:left w:val="none" w:sz="0" w:space="0" w:color="auto"/>
        <w:bottom w:val="none" w:sz="0" w:space="0" w:color="auto"/>
        <w:right w:val="none" w:sz="0" w:space="0" w:color="auto"/>
      </w:divBdr>
    </w:div>
    <w:div w:id="659581453">
      <w:marLeft w:val="0"/>
      <w:marRight w:val="0"/>
      <w:marTop w:val="0"/>
      <w:marBottom w:val="0"/>
      <w:divBdr>
        <w:top w:val="none" w:sz="0" w:space="0" w:color="auto"/>
        <w:left w:val="none" w:sz="0" w:space="0" w:color="auto"/>
        <w:bottom w:val="none" w:sz="0" w:space="0" w:color="auto"/>
        <w:right w:val="none" w:sz="0" w:space="0" w:color="auto"/>
      </w:divBdr>
    </w:div>
    <w:div w:id="659581454">
      <w:marLeft w:val="0"/>
      <w:marRight w:val="0"/>
      <w:marTop w:val="0"/>
      <w:marBottom w:val="0"/>
      <w:divBdr>
        <w:top w:val="none" w:sz="0" w:space="0" w:color="auto"/>
        <w:left w:val="none" w:sz="0" w:space="0" w:color="auto"/>
        <w:bottom w:val="none" w:sz="0" w:space="0" w:color="auto"/>
        <w:right w:val="none" w:sz="0" w:space="0" w:color="auto"/>
      </w:divBdr>
    </w:div>
    <w:div w:id="659581455">
      <w:marLeft w:val="0"/>
      <w:marRight w:val="0"/>
      <w:marTop w:val="0"/>
      <w:marBottom w:val="0"/>
      <w:divBdr>
        <w:top w:val="none" w:sz="0" w:space="0" w:color="auto"/>
        <w:left w:val="none" w:sz="0" w:space="0" w:color="auto"/>
        <w:bottom w:val="none" w:sz="0" w:space="0" w:color="auto"/>
        <w:right w:val="none" w:sz="0" w:space="0" w:color="auto"/>
      </w:divBdr>
    </w:div>
    <w:div w:id="659581456">
      <w:marLeft w:val="0"/>
      <w:marRight w:val="0"/>
      <w:marTop w:val="0"/>
      <w:marBottom w:val="0"/>
      <w:divBdr>
        <w:top w:val="none" w:sz="0" w:space="0" w:color="auto"/>
        <w:left w:val="none" w:sz="0" w:space="0" w:color="auto"/>
        <w:bottom w:val="none" w:sz="0" w:space="0" w:color="auto"/>
        <w:right w:val="none" w:sz="0" w:space="0" w:color="auto"/>
      </w:divBdr>
    </w:div>
    <w:div w:id="659581457">
      <w:marLeft w:val="0"/>
      <w:marRight w:val="0"/>
      <w:marTop w:val="0"/>
      <w:marBottom w:val="0"/>
      <w:divBdr>
        <w:top w:val="none" w:sz="0" w:space="0" w:color="auto"/>
        <w:left w:val="none" w:sz="0" w:space="0" w:color="auto"/>
        <w:bottom w:val="none" w:sz="0" w:space="0" w:color="auto"/>
        <w:right w:val="none" w:sz="0" w:space="0" w:color="auto"/>
      </w:divBdr>
    </w:div>
    <w:div w:id="659581458">
      <w:marLeft w:val="0"/>
      <w:marRight w:val="0"/>
      <w:marTop w:val="0"/>
      <w:marBottom w:val="0"/>
      <w:divBdr>
        <w:top w:val="none" w:sz="0" w:space="0" w:color="auto"/>
        <w:left w:val="none" w:sz="0" w:space="0" w:color="auto"/>
        <w:bottom w:val="none" w:sz="0" w:space="0" w:color="auto"/>
        <w:right w:val="none" w:sz="0" w:space="0" w:color="auto"/>
      </w:divBdr>
    </w:div>
    <w:div w:id="659581459">
      <w:marLeft w:val="0"/>
      <w:marRight w:val="0"/>
      <w:marTop w:val="0"/>
      <w:marBottom w:val="0"/>
      <w:divBdr>
        <w:top w:val="none" w:sz="0" w:space="0" w:color="auto"/>
        <w:left w:val="none" w:sz="0" w:space="0" w:color="auto"/>
        <w:bottom w:val="none" w:sz="0" w:space="0" w:color="auto"/>
        <w:right w:val="none" w:sz="0" w:space="0" w:color="auto"/>
      </w:divBdr>
    </w:div>
    <w:div w:id="659581460">
      <w:marLeft w:val="0"/>
      <w:marRight w:val="0"/>
      <w:marTop w:val="0"/>
      <w:marBottom w:val="0"/>
      <w:divBdr>
        <w:top w:val="none" w:sz="0" w:space="0" w:color="auto"/>
        <w:left w:val="none" w:sz="0" w:space="0" w:color="auto"/>
        <w:bottom w:val="none" w:sz="0" w:space="0" w:color="auto"/>
        <w:right w:val="none" w:sz="0" w:space="0" w:color="auto"/>
      </w:divBdr>
    </w:div>
    <w:div w:id="659581461">
      <w:marLeft w:val="0"/>
      <w:marRight w:val="0"/>
      <w:marTop w:val="0"/>
      <w:marBottom w:val="0"/>
      <w:divBdr>
        <w:top w:val="none" w:sz="0" w:space="0" w:color="auto"/>
        <w:left w:val="none" w:sz="0" w:space="0" w:color="auto"/>
        <w:bottom w:val="none" w:sz="0" w:space="0" w:color="auto"/>
        <w:right w:val="none" w:sz="0" w:space="0" w:color="auto"/>
      </w:divBdr>
    </w:div>
    <w:div w:id="659581462">
      <w:marLeft w:val="0"/>
      <w:marRight w:val="0"/>
      <w:marTop w:val="0"/>
      <w:marBottom w:val="0"/>
      <w:divBdr>
        <w:top w:val="none" w:sz="0" w:space="0" w:color="auto"/>
        <w:left w:val="none" w:sz="0" w:space="0" w:color="auto"/>
        <w:bottom w:val="none" w:sz="0" w:space="0" w:color="auto"/>
        <w:right w:val="none" w:sz="0" w:space="0" w:color="auto"/>
      </w:divBdr>
    </w:div>
    <w:div w:id="659581463">
      <w:marLeft w:val="0"/>
      <w:marRight w:val="0"/>
      <w:marTop w:val="0"/>
      <w:marBottom w:val="0"/>
      <w:divBdr>
        <w:top w:val="none" w:sz="0" w:space="0" w:color="auto"/>
        <w:left w:val="none" w:sz="0" w:space="0" w:color="auto"/>
        <w:bottom w:val="none" w:sz="0" w:space="0" w:color="auto"/>
        <w:right w:val="none" w:sz="0" w:space="0" w:color="auto"/>
      </w:divBdr>
    </w:div>
    <w:div w:id="659581464">
      <w:marLeft w:val="0"/>
      <w:marRight w:val="0"/>
      <w:marTop w:val="0"/>
      <w:marBottom w:val="0"/>
      <w:divBdr>
        <w:top w:val="none" w:sz="0" w:space="0" w:color="auto"/>
        <w:left w:val="none" w:sz="0" w:space="0" w:color="auto"/>
        <w:bottom w:val="none" w:sz="0" w:space="0" w:color="auto"/>
        <w:right w:val="none" w:sz="0" w:space="0" w:color="auto"/>
      </w:divBdr>
    </w:div>
    <w:div w:id="659581465">
      <w:marLeft w:val="0"/>
      <w:marRight w:val="0"/>
      <w:marTop w:val="0"/>
      <w:marBottom w:val="0"/>
      <w:divBdr>
        <w:top w:val="none" w:sz="0" w:space="0" w:color="auto"/>
        <w:left w:val="none" w:sz="0" w:space="0" w:color="auto"/>
        <w:bottom w:val="none" w:sz="0" w:space="0" w:color="auto"/>
        <w:right w:val="none" w:sz="0" w:space="0" w:color="auto"/>
      </w:divBdr>
    </w:div>
    <w:div w:id="659581466">
      <w:marLeft w:val="0"/>
      <w:marRight w:val="0"/>
      <w:marTop w:val="0"/>
      <w:marBottom w:val="0"/>
      <w:divBdr>
        <w:top w:val="none" w:sz="0" w:space="0" w:color="auto"/>
        <w:left w:val="none" w:sz="0" w:space="0" w:color="auto"/>
        <w:bottom w:val="none" w:sz="0" w:space="0" w:color="auto"/>
        <w:right w:val="none" w:sz="0" w:space="0" w:color="auto"/>
      </w:divBdr>
    </w:div>
    <w:div w:id="659581467">
      <w:marLeft w:val="0"/>
      <w:marRight w:val="0"/>
      <w:marTop w:val="0"/>
      <w:marBottom w:val="0"/>
      <w:divBdr>
        <w:top w:val="none" w:sz="0" w:space="0" w:color="auto"/>
        <w:left w:val="none" w:sz="0" w:space="0" w:color="auto"/>
        <w:bottom w:val="none" w:sz="0" w:space="0" w:color="auto"/>
        <w:right w:val="none" w:sz="0" w:space="0" w:color="auto"/>
      </w:divBdr>
    </w:div>
    <w:div w:id="659581468">
      <w:marLeft w:val="0"/>
      <w:marRight w:val="0"/>
      <w:marTop w:val="0"/>
      <w:marBottom w:val="0"/>
      <w:divBdr>
        <w:top w:val="none" w:sz="0" w:space="0" w:color="auto"/>
        <w:left w:val="none" w:sz="0" w:space="0" w:color="auto"/>
        <w:bottom w:val="none" w:sz="0" w:space="0" w:color="auto"/>
        <w:right w:val="none" w:sz="0" w:space="0" w:color="auto"/>
      </w:divBdr>
    </w:div>
    <w:div w:id="659581469">
      <w:marLeft w:val="0"/>
      <w:marRight w:val="0"/>
      <w:marTop w:val="0"/>
      <w:marBottom w:val="0"/>
      <w:divBdr>
        <w:top w:val="none" w:sz="0" w:space="0" w:color="auto"/>
        <w:left w:val="none" w:sz="0" w:space="0" w:color="auto"/>
        <w:bottom w:val="none" w:sz="0" w:space="0" w:color="auto"/>
        <w:right w:val="none" w:sz="0" w:space="0" w:color="auto"/>
      </w:divBdr>
    </w:div>
    <w:div w:id="659581470">
      <w:marLeft w:val="0"/>
      <w:marRight w:val="0"/>
      <w:marTop w:val="0"/>
      <w:marBottom w:val="0"/>
      <w:divBdr>
        <w:top w:val="none" w:sz="0" w:space="0" w:color="auto"/>
        <w:left w:val="none" w:sz="0" w:space="0" w:color="auto"/>
        <w:bottom w:val="none" w:sz="0" w:space="0" w:color="auto"/>
        <w:right w:val="none" w:sz="0" w:space="0" w:color="auto"/>
      </w:divBdr>
    </w:div>
    <w:div w:id="659581471">
      <w:marLeft w:val="0"/>
      <w:marRight w:val="0"/>
      <w:marTop w:val="0"/>
      <w:marBottom w:val="0"/>
      <w:divBdr>
        <w:top w:val="none" w:sz="0" w:space="0" w:color="auto"/>
        <w:left w:val="none" w:sz="0" w:space="0" w:color="auto"/>
        <w:bottom w:val="none" w:sz="0" w:space="0" w:color="auto"/>
        <w:right w:val="none" w:sz="0" w:space="0" w:color="auto"/>
      </w:divBdr>
    </w:div>
    <w:div w:id="659581472">
      <w:marLeft w:val="0"/>
      <w:marRight w:val="0"/>
      <w:marTop w:val="0"/>
      <w:marBottom w:val="0"/>
      <w:divBdr>
        <w:top w:val="none" w:sz="0" w:space="0" w:color="auto"/>
        <w:left w:val="none" w:sz="0" w:space="0" w:color="auto"/>
        <w:bottom w:val="none" w:sz="0" w:space="0" w:color="auto"/>
        <w:right w:val="none" w:sz="0" w:space="0" w:color="auto"/>
      </w:divBdr>
    </w:div>
    <w:div w:id="659581473">
      <w:marLeft w:val="0"/>
      <w:marRight w:val="0"/>
      <w:marTop w:val="0"/>
      <w:marBottom w:val="0"/>
      <w:divBdr>
        <w:top w:val="none" w:sz="0" w:space="0" w:color="auto"/>
        <w:left w:val="none" w:sz="0" w:space="0" w:color="auto"/>
        <w:bottom w:val="none" w:sz="0" w:space="0" w:color="auto"/>
        <w:right w:val="none" w:sz="0" w:space="0" w:color="auto"/>
      </w:divBdr>
    </w:div>
    <w:div w:id="659581474">
      <w:marLeft w:val="0"/>
      <w:marRight w:val="0"/>
      <w:marTop w:val="0"/>
      <w:marBottom w:val="0"/>
      <w:divBdr>
        <w:top w:val="none" w:sz="0" w:space="0" w:color="auto"/>
        <w:left w:val="none" w:sz="0" w:space="0" w:color="auto"/>
        <w:bottom w:val="none" w:sz="0" w:space="0" w:color="auto"/>
        <w:right w:val="none" w:sz="0" w:space="0" w:color="auto"/>
      </w:divBdr>
    </w:div>
    <w:div w:id="659581475">
      <w:marLeft w:val="0"/>
      <w:marRight w:val="0"/>
      <w:marTop w:val="0"/>
      <w:marBottom w:val="0"/>
      <w:divBdr>
        <w:top w:val="none" w:sz="0" w:space="0" w:color="auto"/>
        <w:left w:val="none" w:sz="0" w:space="0" w:color="auto"/>
        <w:bottom w:val="none" w:sz="0" w:space="0" w:color="auto"/>
        <w:right w:val="none" w:sz="0" w:space="0" w:color="auto"/>
      </w:divBdr>
    </w:div>
    <w:div w:id="659581476">
      <w:marLeft w:val="0"/>
      <w:marRight w:val="0"/>
      <w:marTop w:val="0"/>
      <w:marBottom w:val="0"/>
      <w:divBdr>
        <w:top w:val="none" w:sz="0" w:space="0" w:color="auto"/>
        <w:left w:val="none" w:sz="0" w:space="0" w:color="auto"/>
        <w:bottom w:val="none" w:sz="0" w:space="0" w:color="auto"/>
        <w:right w:val="none" w:sz="0" w:space="0" w:color="auto"/>
      </w:divBdr>
    </w:div>
    <w:div w:id="659581477">
      <w:marLeft w:val="0"/>
      <w:marRight w:val="0"/>
      <w:marTop w:val="0"/>
      <w:marBottom w:val="0"/>
      <w:divBdr>
        <w:top w:val="none" w:sz="0" w:space="0" w:color="auto"/>
        <w:left w:val="none" w:sz="0" w:space="0" w:color="auto"/>
        <w:bottom w:val="none" w:sz="0" w:space="0" w:color="auto"/>
        <w:right w:val="none" w:sz="0" w:space="0" w:color="auto"/>
      </w:divBdr>
    </w:div>
    <w:div w:id="659581479">
      <w:marLeft w:val="0"/>
      <w:marRight w:val="0"/>
      <w:marTop w:val="0"/>
      <w:marBottom w:val="0"/>
      <w:divBdr>
        <w:top w:val="none" w:sz="0" w:space="0" w:color="auto"/>
        <w:left w:val="none" w:sz="0" w:space="0" w:color="auto"/>
        <w:bottom w:val="none" w:sz="0" w:space="0" w:color="auto"/>
        <w:right w:val="none" w:sz="0" w:space="0" w:color="auto"/>
      </w:divBdr>
    </w:div>
    <w:div w:id="659581482">
      <w:marLeft w:val="0"/>
      <w:marRight w:val="0"/>
      <w:marTop w:val="0"/>
      <w:marBottom w:val="0"/>
      <w:divBdr>
        <w:top w:val="none" w:sz="0" w:space="0" w:color="auto"/>
        <w:left w:val="none" w:sz="0" w:space="0" w:color="auto"/>
        <w:bottom w:val="none" w:sz="0" w:space="0" w:color="auto"/>
        <w:right w:val="none" w:sz="0" w:space="0" w:color="auto"/>
      </w:divBdr>
      <w:divsChild>
        <w:div w:id="659581478">
          <w:marLeft w:val="0"/>
          <w:marRight w:val="0"/>
          <w:marTop w:val="0"/>
          <w:marBottom w:val="120"/>
          <w:divBdr>
            <w:top w:val="none" w:sz="0" w:space="0" w:color="auto"/>
            <w:left w:val="none" w:sz="0" w:space="0" w:color="auto"/>
            <w:bottom w:val="none" w:sz="0" w:space="0" w:color="auto"/>
            <w:right w:val="none" w:sz="0" w:space="0" w:color="auto"/>
          </w:divBdr>
        </w:div>
        <w:div w:id="659581480">
          <w:marLeft w:val="0"/>
          <w:marRight w:val="0"/>
          <w:marTop w:val="0"/>
          <w:marBottom w:val="120"/>
          <w:divBdr>
            <w:top w:val="none" w:sz="0" w:space="0" w:color="auto"/>
            <w:left w:val="none" w:sz="0" w:space="0" w:color="auto"/>
            <w:bottom w:val="none" w:sz="0" w:space="0" w:color="auto"/>
            <w:right w:val="none" w:sz="0" w:space="0" w:color="auto"/>
          </w:divBdr>
        </w:div>
        <w:div w:id="659581481">
          <w:marLeft w:val="0"/>
          <w:marRight w:val="0"/>
          <w:marTop w:val="0"/>
          <w:marBottom w:val="120"/>
          <w:divBdr>
            <w:top w:val="none" w:sz="0" w:space="0" w:color="auto"/>
            <w:left w:val="none" w:sz="0" w:space="0" w:color="auto"/>
            <w:bottom w:val="none" w:sz="0" w:space="0" w:color="auto"/>
            <w:right w:val="none" w:sz="0" w:space="0" w:color="auto"/>
          </w:divBdr>
        </w:div>
        <w:div w:id="659581483">
          <w:marLeft w:val="0"/>
          <w:marRight w:val="0"/>
          <w:marTop w:val="0"/>
          <w:marBottom w:val="120"/>
          <w:divBdr>
            <w:top w:val="none" w:sz="0" w:space="0" w:color="auto"/>
            <w:left w:val="none" w:sz="0" w:space="0" w:color="auto"/>
            <w:bottom w:val="none" w:sz="0" w:space="0" w:color="auto"/>
            <w:right w:val="none" w:sz="0" w:space="0" w:color="auto"/>
          </w:divBdr>
        </w:div>
        <w:div w:id="659581656">
          <w:marLeft w:val="0"/>
          <w:marRight w:val="0"/>
          <w:marTop w:val="0"/>
          <w:marBottom w:val="120"/>
          <w:divBdr>
            <w:top w:val="none" w:sz="0" w:space="0" w:color="auto"/>
            <w:left w:val="none" w:sz="0" w:space="0" w:color="auto"/>
            <w:bottom w:val="none" w:sz="0" w:space="0" w:color="auto"/>
            <w:right w:val="none" w:sz="0" w:space="0" w:color="auto"/>
          </w:divBdr>
        </w:div>
      </w:divsChild>
    </w:div>
    <w:div w:id="659581486">
      <w:marLeft w:val="0"/>
      <w:marRight w:val="0"/>
      <w:marTop w:val="0"/>
      <w:marBottom w:val="0"/>
      <w:divBdr>
        <w:top w:val="none" w:sz="0" w:space="0" w:color="auto"/>
        <w:left w:val="none" w:sz="0" w:space="0" w:color="auto"/>
        <w:bottom w:val="none" w:sz="0" w:space="0" w:color="auto"/>
        <w:right w:val="none" w:sz="0" w:space="0" w:color="auto"/>
      </w:divBdr>
      <w:divsChild>
        <w:div w:id="659581484">
          <w:marLeft w:val="0"/>
          <w:marRight w:val="0"/>
          <w:marTop w:val="0"/>
          <w:marBottom w:val="120"/>
          <w:divBdr>
            <w:top w:val="none" w:sz="0" w:space="0" w:color="auto"/>
            <w:left w:val="none" w:sz="0" w:space="0" w:color="auto"/>
            <w:bottom w:val="none" w:sz="0" w:space="0" w:color="auto"/>
            <w:right w:val="none" w:sz="0" w:space="0" w:color="auto"/>
          </w:divBdr>
        </w:div>
        <w:div w:id="659581485">
          <w:marLeft w:val="0"/>
          <w:marRight w:val="0"/>
          <w:marTop w:val="0"/>
          <w:marBottom w:val="120"/>
          <w:divBdr>
            <w:top w:val="none" w:sz="0" w:space="0" w:color="auto"/>
            <w:left w:val="none" w:sz="0" w:space="0" w:color="auto"/>
            <w:bottom w:val="none" w:sz="0" w:space="0" w:color="auto"/>
            <w:right w:val="none" w:sz="0" w:space="0" w:color="auto"/>
          </w:divBdr>
        </w:div>
      </w:divsChild>
    </w:div>
    <w:div w:id="659581491">
      <w:marLeft w:val="0"/>
      <w:marRight w:val="0"/>
      <w:marTop w:val="0"/>
      <w:marBottom w:val="0"/>
      <w:divBdr>
        <w:top w:val="none" w:sz="0" w:space="0" w:color="auto"/>
        <w:left w:val="none" w:sz="0" w:space="0" w:color="auto"/>
        <w:bottom w:val="none" w:sz="0" w:space="0" w:color="auto"/>
        <w:right w:val="none" w:sz="0" w:space="0" w:color="auto"/>
      </w:divBdr>
    </w:div>
    <w:div w:id="659581492">
      <w:marLeft w:val="0"/>
      <w:marRight w:val="0"/>
      <w:marTop w:val="0"/>
      <w:marBottom w:val="0"/>
      <w:divBdr>
        <w:top w:val="none" w:sz="0" w:space="0" w:color="auto"/>
        <w:left w:val="none" w:sz="0" w:space="0" w:color="auto"/>
        <w:bottom w:val="none" w:sz="0" w:space="0" w:color="auto"/>
        <w:right w:val="none" w:sz="0" w:space="0" w:color="auto"/>
      </w:divBdr>
      <w:divsChild>
        <w:div w:id="659581499">
          <w:marLeft w:val="480"/>
          <w:marRight w:val="0"/>
          <w:marTop w:val="0"/>
          <w:marBottom w:val="120"/>
          <w:divBdr>
            <w:top w:val="none" w:sz="0" w:space="0" w:color="auto"/>
            <w:left w:val="none" w:sz="0" w:space="0" w:color="auto"/>
            <w:bottom w:val="none" w:sz="0" w:space="0" w:color="auto"/>
            <w:right w:val="none" w:sz="0" w:space="0" w:color="auto"/>
          </w:divBdr>
        </w:div>
        <w:div w:id="659581574">
          <w:marLeft w:val="480"/>
          <w:marRight w:val="0"/>
          <w:marTop w:val="0"/>
          <w:marBottom w:val="120"/>
          <w:divBdr>
            <w:top w:val="none" w:sz="0" w:space="0" w:color="auto"/>
            <w:left w:val="none" w:sz="0" w:space="0" w:color="auto"/>
            <w:bottom w:val="none" w:sz="0" w:space="0" w:color="auto"/>
            <w:right w:val="none" w:sz="0" w:space="0" w:color="auto"/>
          </w:divBdr>
        </w:div>
        <w:div w:id="659581601">
          <w:marLeft w:val="480"/>
          <w:marRight w:val="0"/>
          <w:marTop w:val="0"/>
          <w:marBottom w:val="120"/>
          <w:divBdr>
            <w:top w:val="none" w:sz="0" w:space="0" w:color="auto"/>
            <w:left w:val="none" w:sz="0" w:space="0" w:color="auto"/>
            <w:bottom w:val="none" w:sz="0" w:space="0" w:color="auto"/>
            <w:right w:val="none" w:sz="0" w:space="0" w:color="auto"/>
          </w:divBdr>
        </w:div>
        <w:div w:id="659581622">
          <w:marLeft w:val="480"/>
          <w:marRight w:val="0"/>
          <w:marTop w:val="0"/>
          <w:marBottom w:val="120"/>
          <w:divBdr>
            <w:top w:val="none" w:sz="0" w:space="0" w:color="auto"/>
            <w:left w:val="none" w:sz="0" w:space="0" w:color="auto"/>
            <w:bottom w:val="none" w:sz="0" w:space="0" w:color="auto"/>
            <w:right w:val="none" w:sz="0" w:space="0" w:color="auto"/>
          </w:divBdr>
        </w:div>
      </w:divsChild>
    </w:div>
    <w:div w:id="659581494">
      <w:marLeft w:val="0"/>
      <w:marRight w:val="0"/>
      <w:marTop w:val="0"/>
      <w:marBottom w:val="0"/>
      <w:divBdr>
        <w:top w:val="none" w:sz="0" w:space="0" w:color="auto"/>
        <w:left w:val="none" w:sz="0" w:space="0" w:color="auto"/>
        <w:bottom w:val="none" w:sz="0" w:space="0" w:color="auto"/>
        <w:right w:val="none" w:sz="0" w:space="0" w:color="auto"/>
      </w:divBdr>
      <w:divsChild>
        <w:div w:id="659581490">
          <w:marLeft w:val="720"/>
          <w:marRight w:val="0"/>
          <w:marTop w:val="0"/>
          <w:marBottom w:val="120"/>
          <w:divBdr>
            <w:top w:val="none" w:sz="0" w:space="0" w:color="auto"/>
            <w:left w:val="none" w:sz="0" w:space="0" w:color="auto"/>
            <w:bottom w:val="none" w:sz="0" w:space="0" w:color="auto"/>
            <w:right w:val="none" w:sz="0" w:space="0" w:color="auto"/>
          </w:divBdr>
        </w:div>
        <w:div w:id="659581500">
          <w:marLeft w:val="480"/>
          <w:marRight w:val="0"/>
          <w:marTop w:val="0"/>
          <w:marBottom w:val="120"/>
          <w:divBdr>
            <w:top w:val="none" w:sz="0" w:space="0" w:color="auto"/>
            <w:left w:val="none" w:sz="0" w:space="0" w:color="auto"/>
            <w:bottom w:val="none" w:sz="0" w:space="0" w:color="auto"/>
            <w:right w:val="none" w:sz="0" w:space="0" w:color="auto"/>
          </w:divBdr>
        </w:div>
        <w:div w:id="659581513">
          <w:marLeft w:val="480"/>
          <w:marRight w:val="0"/>
          <w:marTop w:val="0"/>
          <w:marBottom w:val="120"/>
          <w:divBdr>
            <w:top w:val="none" w:sz="0" w:space="0" w:color="auto"/>
            <w:left w:val="none" w:sz="0" w:space="0" w:color="auto"/>
            <w:bottom w:val="none" w:sz="0" w:space="0" w:color="auto"/>
            <w:right w:val="none" w:sz="0" w:space="0" w:color="auto"/>
          </w:divBdr>
        </w:div>
        <w:div w:id="659581514">
          <w:marLeft w:val="720"/>
          <w:marRight w:val="0"/>
          <w:marTop w:val="0"/>
          <w:marBottom w:val="120"/>
          <w:divBdr>
            <w:top w:val="none" w:sz="0" w:space="0" w:color="auto"/>
            <w:left w:val="none" w:sz="0" w:space="0" w:color="auto"/>
            <w:bottom w:val="none" w:sz="0" w:space="0" w:color="auto"/>
            <w:right w:val="none" w:sz="0" w:space="0" w:color="auto"/>
          </w:divBdr>
        </w:div>
        <w:div w:id="659581515">
          <w:marLeft w:val="720"/>
          <w:marRight w:val="0"/>
          <w:marTop w:val="0"/>
          <w:marBottom w:val="120"/>
          <w:divBdr>
            <w:top w:val="none" w:sz="0" w:space="0" w:color="auto"/>
            <w:left w:val="none" w:sz="0" w:space="0" w:color="auto"/>
            <w:bottom w:val="none" w:sz="0" w:space="0" w:color="auto"/>
            <w:right w:val="none" w:sz="0" w:space="0" w:color="auto"/>
          </w:divBdr>
        </w:div>
        <w:div w:id="659581525">
          <w:marLeft w:val="720"/>
          <w:marRight w:val="0"/>
          <w:marTop w:val="0"/>
          <w:marBottom w:val="120"/>
          <w:divBdr>
            <w:top w:val="none" w:sz="0" w:space="0" w:color="auto"/>
            <w:left w:val="none" w:sz="0" w:space="0" w:color="auto"/>
            <w:bottom w:val="none" w:sz="0" w:space="0" w:color="auto"/>
            <w:right w:val="none" w:sz="0" w:space="0" w:color="auto"/>
          </w:divBdr>
        </w:div>
        <w:div w:id="659581530">
          <w:marLeft w:val="720"/>
          <w:marRight w:val="0"/>
          <w:marTop w:val="0"/>
          <w:marBottom w:val="120"/>
          <w:divBdr>
            <w:top w:val="none" w:sz="0" w:space="0" w:color="auto"/>
            <w:left w:val="none" w:sz="0" w:space="0" w:color="auto"/>
            <w:bottom w:val="none" w:sz="0" w:space="0" w:color="auto"/>
            <w:right w:val="none" w:sz="0" w:space="0" w:color="auto"/>
          </w:divBdr>
        </w:div>
        <w:div w:id="659581553">
          <w:marLeft w:val="720"/>
          <w:marRight w:val="0"/>
          <w:marTop w:val="0"/>
          <w:marBottom w:val="120"/>
          <w:divBdr>
            <w:top w:val="none" w:sz="0" w:space="0" w:color="auto"/>
            <w:left w:val="none" w:sz="0" w:space="0" w:color="auto"/>
            <w:bottom w:val="none" w:sz="0" w:space="0" w:color="auto"/>
            <w:right w:val="none" w:sz="0" w:space="0" w:color="auto"/>
          </w:divBdr>
        </w:div>
        <w:div w:id="659581560">
          <w:marLeft w:val="720"/>
          <w:marRight w:val="0"/>
          <w:marTop w:val="0"/>
          <w:marBottom w:val="120"/>
          <w:divBdr>
            <w:top w:val="none" w:sz="0" w:space="0" w:color="auto"/>
            <w:left w:val="none" w:sz="0" w:space="0" w:color="auto"/>
            <w:bottom w:val="none" w:sz="0" w:space="0" w:color="auto"/>
            <w:right w:val="none" w:sz="0" w:space="0" w:color="auto"/>
          </w:divBdr>
        </w:div>
        <w:div w:id="659581576">
          <w:marLeft w:val="480"/>
          <w:marRight w:val="0"/>
          <w:marTop w:val="0"/>
          <w:marBottom w:val="120"/>
          <w:divBdr>
            <w:top w:val="none" w:sz="0" w:space="0" w:color="auto"/>
            <w:left w:val="none" w:sz="0" w:space="0" w:color="auto"/>
            <w:bottom w:val="none" w:sz="0" w:space="0" w:color="auto"/>
            <w:right w:val="none" w:sz="0" w:space="0" w:color="auto"/>
          </w:divBdr>
        </w:div>
        <w:div w:id="659581588">
          <w:marLeft w:val="480"/>
          <w:marRight w:val="0"/>
          <w:marTop w:val="0"/>
          <w:marBottom w:val="120"/>
          <w:divBdr>
            <w:top w:val="none" w:sz="0" w:space="0" w:color="auto"/>
            <w:left w:val="none" w:sz="0" w:space="0" w:color="auto"/>
            <w:bottom w:val="none" w:sz="0" w:space="0" w:color="auto"/>
            <w:right w:val="none" w:sz="0" w:space="0" w:color="auto"/>
          </w:divBdr>
        </w:div>
        <w:div w:id="659581589">
          <w:marLeft w:val="480"/>
          <w:marRight w:val="0"/>
          <w:marTop w:val="0"/>
          <w:marBottom w:val="120"/>
          <w:divBdr>
            <w:top w:val="none" w:sz="0" w:space="0" w:color="auto"/>
            <w:left w:val="none" w:sz="0" w:space="0" w:color="auto"/>
            <w:bottom w:val="none" w:sz="0" w:space="0" w:color="auto"/>
            <w:right w:val="none" w:sz="0" w:space="0" w:color="auto"/>
          </w:divBdr>
        </w:div>
        <w:div w:id="659581595">
          <w:marLeft w:val="480"/>
          <w:marRight w:val="0"/>
          <w:marTop w:val="0"/>
          <w:marBottom w:val="120"/>
          <w:divBdr>
            <w:top w:val="none" w:sz="0" w:space="0" w:color="auto"/>
            <w:left w:val="none" w:sz="0" w:space="0" w:color="auto"/>
            <w:bottom w:val="none" w:sz="0" w:space="0" w:color="auto"/>
            <w:right w:val="none" w:sz="0" w:space="0" w:color="auto"/>
          </w:divBdr>
        </w:div>
        <w:div w:id="659581596">
          <w:marLeft w:val="720"/>
          <w:marRight w:val="0"/>
          <w:marTop w:val="0"/>
          <w:marBottom w:val="120"/>
          <w:divBdr>
            <w:top w:val="none" w:sz="0" w:space="0" w:color="auto"/>
            <w:left w:val="none" w:sz="0" w:space="0" w:color="auto"/>
            <w:bottom w:val="none" w:sz="0" w:space="0" w:color="auto"/>
            <w:right w:val="none" w:sz="0" w:space="0" w:color="auto"/>
          </w:divBdr>
        </w:div>
        <w:div w:id="659581602">
          <w:marLeft w:val="720"/>
          <w:marRight w:val="0"/>
          <w:marTop w:val="0"/>
          <w:marBottom w:val="120"/>
          <w:divBdr>
            <w:top w:val="none" w:sz="0" w:space="0" w:color="auto"/>
            <w:left w:val="none" w:sz="0" w:space="0" w:color="auto"/>
            <w:bottom w:val="none" w:sz="0" w:space="0" w:color="auto"/>
            <w:right w:val="none" w:sz="0" w:space="0" w:color="auto"/>
          </w:divBdr>
        </w:div>
        <w:div w:id="659581610">
          <w:marLeft w:val="720"/>
          <w:marRight w:val="0"/>
          <w:marTop w:val="0"/>
          <w:marBottom w:val="120"/>
          <w:divBdr>
            <w:top w:val="none" w:sz="0" w:space="0" w:color="auto"/>
            <w:left w:val="none" w:sz="0" w:space="0" w:color="auto"/>
            <w:bottom w:val="none" w:sz="0" w:space="0" w:color="auto"/>
            <w:right w:val="none" w:sz="0" w:space="0" w:color="auto"/>
          </w:divBdr>
        </w:div>
        <w:div w:id="659581623">
          <w:marLeft w:val="720"/>
          <w:marRight w:val="0"/>
          <w:marTop w:val="0"/>
          <w:marBottom w:val="120"/>
          <w:divBdr>
            <w:top w:val="none" w:sz="0" w:space="0" w:color="auto"/>
            <w:left w:val="none" w:sz="0" w:space="0" w:color="auto"/>
            <w:bottom w:val="none" w:sz="0" w:space="0" w:color="auto"/>
            <w:right w:val="none" w:sz="0" w:space="0" w:color="auto"/>
          </w:divBdr>
        </w:div>
        <w:div w:id="659581628">
          <w:marLeft w:val="720"/>
          <w:marRight w:val="0"/>
          <w:marTop w:val="0"/>
          <w:marBottom w:val="120"/>
          <w:divBdr>
            <w:top w:val="none" w:sz="0" w:space="0" w:color="auto"/>
            <w:left w:val="none" w:sz="0" w:space="0" w:color="auto"/>
            <w:bottom w:val="none" w:sz="0" w:space="0" w:color="auto"/>
            <w:right w:val="none" w:sz="0" w:space="0" w:color="auto"/>
          </w:divBdr>
        </w:div>
      </w:divsChild>
    </w:div>
    <w:div w:id="659581496">
      <w:marLeft w:val="0"/>
      <w:marRight w:val="0"/>
      <w:marTop w:val="0"/>
      <w:marBottom w:val="0"/>
      <w:divBdr>
        <w:top w:val="none" w:sz="0" w:space="0" w:color="auto"/>
        <w:left w:val="none" w:sz="0" w:space="0" w:color="auto"/>
        <w:bottom w:val="none" w:sz="0" w:space="0" w:color="auto"/>
        <w:right w:val="none" w:sz="0" w:space="0" w:color="auto"/>
      </w:divBdr>
    </w:div>
    <w:div w:id="659581497">
      <w:marLeft w:val="0"/>
      <w:marRight w:val="0"/>
      <w:marTop w:val="0"/>
      <w:marBottom w:val="0"/>
      <w:divBdr>
        <w:top w:val="none" w:sz="0" w:space="0" w:color="auto"/>
        <w:left w:val="none" w:sz="0" w:space="0" w:color="auto"/>
        <w:bottom w:val="none" w:sz="0" w:space="0" w:color="auto"/>
        <w:right w:val="none" w:sz="0" w:space="0" w:color="auto"/>
      </w:divBdr>
    </w:div>
    <w:div w:id="659581498">
      <w:marLeft w:val="0"/>
      <w:marRight w:val="0"/>
      <w:marTop w:val="0"/>
      <w:marBottom w:val="0"/>
      <w:divBdr>
        <w:top w:val="none" w:sz="0" w:space="0" w:color="auto"/>
        <w:left w:val="none" w:sz="0" w:space="0" w:color="auto"/>
        <w:bottom w:val="none" w:sz="0" w:space="0" w:color="auto"/>
        <w:right w:val="none" w:sz="0" w:space="0" w:color="auto"/>
      </w:divBdr>
      <w:divsChild>
        <w:div w:id="659581505">
          <w:marLeft w:val="480"/>
          <w:marRight w:val="0"/>
          <w:marTop w:val="0"/>
          <w:marBottom w:val="120"/>
          <w:divBdr>
            <w:top w:val="none" w:sz="0" w:space="0" w:color="auto"/>
            <w:left w:val="none" w:sz="0" w:space="0" w:color="auto"/>
            <w:bottom w:val="none" w:sz="0" w:space="0" w:color="auto"/>
            <w:right w:val="none" w:sz="0" w:space="0" w:color="auto"/>
          </w:divBdr>
        </w:div>
        <w:div w:id="659581538">
          <w:marLeft w:val="480"/>
          <w:marRight w:val="0"/>
          <w:marTop w:val="0"/>
          <w:marBottom w:val="120"/>
          <w:divBdr>
            <w:top w:val="none" w:sz="0" w:space="0" w:color="auto"/>
            <w:left w:val="none" w:sz="0" w:space="0" w:color="auto"/>
            <w:bottom w:val="none" w:sz="0" w:space="0" w:color="auto"/>
            <w:right w:val="none" w:sz="0" w:space="0" w:color="auto"/>
          </w:divBdr>
        </w:div>
        <w:div w:id="659581554">
          <w:marLeft w:val="480"/>
          <w:marRight w:val="0"/>
          <w:marTop w:val="0"/>
          <w:marBottom w:val="120"/>
          <w:divBdr>
            <w:top w:val="none" w:sz="0" w:space="0" w:color="auto"/>
            <w:left w:val="none" w:sz="0" w:space="0" w:color="auto"/>
            <w:bottom w:val="none" w:sz="0" w:space="0" w:color="auto"/>
            <w:right w:val="none" w:sz="0" w:space="0" w:color="auto"/>
          </w:divBdr>
        </w:div>
        <w:div w:id="659581556">
          <w:marLeft w:val="480"/>
          <w:marRight w:val="0"/>
          <w:marTop w:val="0"/>
          <w:marBottom w:val="120"/>
          <w:divBdr>
            <w:top w:val="none" w:sz="0" w:space="0" w:color="auto"/>
            <w:left w:val="none" w:sz="0" w:space="0" w:color="auto"/>
            <w:bottom w:val="none" w:sz="0" w:space="0" w:color="auto"/>
            <w:right w:val="none" w:sz="0" w:space="0" w:color="auto"/>
          </w:divBdr>
        </w:div>
      </w:divsChild>
    </w:div>
    <w:div w:id="659581502">
      <w:marLeft w:val="0"/>
      <w:marRight w:val="0"/>
      <w:marTop w:val="0"/>
      <w:marBottom w:val="0"/>
      <w:divBdr>
        <w:top w:val="none" w:sz="0" w:space="0" w:color="auto"/>
        <w:left w:val="none" w:sz="0" w:space="0" w:color="auto"/>
        <w:bottom w:val="none" w:sz="0" w:space="0" w:color="auto"/>
        <w:right w:val="none" w:sz="0" w:space="0" w:color="auto"/>
      </w:divBdr>
    </w:div>
    <w:div w:id="659581511">
      <w:marLeft w:val="0"/>
      <w:marRight w:val="0"/>
      <w:marTop w:val="0"/>
      <w:marBottom w:val="0"/>
      <w:divBdr>
        <w:top w:val="none" w:sz="0" w:space="0" w:color="auto"/>
        <w:left w:val="none" w:sz="0" w:space="0" w:color="auto"/>
        <w:bottom w:val="none" w:sz="0" w:space="0" w:color="auto"/>
        <w:right w:val="none" w:sz="0" w:space="0" w:color="auto"/>
      </w:divBdr>
      <w:divsChild>
        <w:div w:id="659581506">
          <w:marLeft w:val="480"/>
          <w:marRight w:val="0"/>
          <w:marTop w:val="0"/>
          <w:marBottom w:val="120"/>
          <w:divBdr>
            <w:top w:val="none" w:sz="0" w:space="0" w:color="auto"/>
            <w:left w:val="none" w:sz="0" w:space="0" w:color="auto"/>
            <w:bottom w:val="none" w:sz="0" w:space="0" w:color="auto"/>
            <w:right w:val="none" w:sz="0" w:space="0" w:color="auto"/>
          </w:divBdr>
        </w:div>
        <w:div w:id="659581508">
          <w:marLeft w:val="480"/>
          <w:marRight w:val="0"/>
          <w:marTop w:val="0"/>
          <w:marBottom w:val="120"/>
          <w:divBdr>
            <w:top w:val="none" w:sz="0" w:space="0" w:color="auto"/>
            <w:left w:val="none" w:sz="0" w:space="0" w:color="auto"/>
            <w:bottom w:val="none" w:sz="0" w:space="0" w:color="auto"/>
            <w:right w:val="none" w:sz="0" w:space="0" w:color="auto"/>
          </w:divBdr>
        </w:div>
        <w:div w:id="659581523">
          <w:marLeft w:val="480"/>
          <w:marRight w:val="0"/>
          <w:marTop w:val="0"/>
          <w:marBottom w:val="120"/>
          <w:divBdr>
            <w:top w:val="none" w:sz="0" w:space="0" w:color="auto"/>
            <w:left w:val="none" w:sz="0" w:space="0" w:color="auto"/>
            <w:bottom w:val="none" w:sz="0" w:space="0" w:color="auto"/>
            <w:right w:val="none" w:sz="0" w:space="0" w:color="auto"/>
          </w:divBdr>
        </w:div>
        <w:div w:id="659581535">
          <w:marLeft w:val="0"/>
          <w:marRight w:val="0"/>
          <w:marTop w:val="0"/>
          <w:marBottom w:val="120"/>
          <w:divBdr>
            <w:top w:val="none" w:sz="0" w:space="0" w:color="auto"/>
            <w:left w:val="none" w:sz="0" w:space="0" w:color="auto"/>
            <w:bottom w:val="none" w:sz="0" w:space="0" w:color="auto"/>
            <w:right w:val="none" w:sz="0" w:space="0" w:color="auto"/>
          </w:divBdr>
        </w:div>
        <w:div w:id="659581540">
          <w:marLeft w:val="480"/>
          <w:marRight w:val="0"/>
          <w:marTop w:val="0"/>
          <w:marBottom w:val="120"/>
          <w:divBdr>
            <w:top w:val="none" w:sz="0" w:space="0" w:color="auto"/>
            <w:left w:val="none" w:sz="0" w:space="0" w:color="auto"/>
            <w:bottom w:val="none" w:sz="0" w:space="0" w:color="auto"/>
            <w:right w:val="none" w:sz="0" w:space="0" w:color="auto"/>
          </w:divBdr>
        </w:div>
        <w:div w:id="659581551">
          <w:marLeft w:val="480"/>
          <w:marRight w:val="0"/>
          <w:marTop w:val="0"/>
          <w:marBottom w:val="120"/>
          <w:divBdr>
            <w:top w:val="none" w:sz="0" w:space="0" w:color="auto"/>
            <w:left w:val="none" w:sz="0" w:space="0" w:color="auto"/>
            <w:bottom w:val="none" w:sz="0" w:space="0" w:color="auto"/>
            <w:right w:val="none" w:sz="0" w:space="0" w:color="auto"/>
          </w:divBdr>
        </w:div>
        <w:div w:id="659581593">
          <w:marLeft w:val="480"/>
          <w:marRight w:val="0"/>
          <w:marTop w:val="0"/>
          <w:marBottom w:val="120"/>
          <w:divBdr>
            <w:top w:val="none" w:sz="0" w:space="0" w:color="auto"/>
            <w:left w:val="none" w:sz="0" w:space="0" w:color="auto"/>
            <w:bottom w:val="none" w:sz="0" w:space="0" w:color="auto"/>
            <w:right w:val="none" w:sz="0" w:space="0" w:color="auto"/>
          </w:divBdr>
        </w:div>
        <w:div w:id="659581599">
          <w:marLeft w:val="0"/>
          <w:marRight w:val="0"/>
          <w:marTop w:val="0"/>
          <w:marBottom w:val="120"/>
          <w:divBdr>
            <w:top w:val="none" w:sz="0" w:space="0" w:color="auto"/>
            <w:left w:val="none" w:sz="0" w:space="0" w:color="auto"/>
            <w:bottom w:val="none" w:sz="0" w:space="0" w:color="auto"/>
            <w:right w:val="none" w:sz="0" w:space="0" w:color="auto"/>
          </w:divBdr>
        </w:div>
      </w:divsChild>
    </w:div>
    <w:div w:id="659581516">
      <w:marLeft w:val="0"/>
      <w:marRight w:val="0"/>
      <w:marTop w:val="0"/>
      <w:marBottom w:val="0"/>
      <w:divBdr>
        <w:top w:val="none" w:sz="0" w:space="0" w:color="auto"/>
        <w:left w:val="none" w:sz="0" w:space="0" w:color="auto"/>
        <w:bottom w:val="none" w:sz="0" w:space="0" w:color="auto"/>
        <w:right w:val="none" w:sz="0" w:space="0" w:color="auto"/>
      </w:divBdr>
    </w:div>
    <w:div w:id="659581520">
      <w:marLeft w:val="0"/>
      <w:marRight w:val="0"/>
      <w:marTop w:val="0"/>
      <w:marBottom w:val="0"/>
      <w:divBdr>
        <w:top w:val="none" w:sz="0" w:space="0" w:color="auto"/>
        <w:left w:val="none" w:sz="0" w:space="0" w:color="auto"/>
        <w:bottom w:val="none" w:sz="0" w:space="0" w:color="auto"/>
        <w:right w:val="none" w:sz="0" w:space="0" w:color="auto"/>
      </w:divBdr>
      <w:divsChild>
        <w:div w:id="659581489">
          <w:marLeft w:val="480"/>
          <w:marRight w:val="0"/>
          <w:marTop w:val="0"/>
          <w:marBottom w:val="120"/>
          <w:divBdr>
            <w:top w:val="none" w:sz="0" w:space="0" w:color="auto"/>
            <w:left w:val="none" w:sz="0" w:space="0" w:color="auto"/>
            <w:bottom w:val="none" w:sz="0" w:space="0" w:color="auto"/>
            <w:right w:val="none" w:sz="0" w:space="0" w:color="auto"/>
          </w:divBdr>
        </w:div>
        <w:div w:id="659581522">
          <w:marLeft w:val="480"/>
          <w:marRight w:val="0"/>
          <w:marTop w:val="0"/>
          <w:marBottom w:val="120"/>
          <w:divBdr>
            <w:top w:val="none" w:sz="0" w:space="0" w:color="auto"/>
            <w:left w:val="none" w:sz="0" w:space="0" w:color="auto"/>
            <w:bottom w:val="none" w:sz="0" w:space="0" w:color="auto"/>
            <w:right w:val="none" w:sz="0" w:space="0" w:color="auto"/>
          </w:divBdr>
        </w:div>
        <w:div w:id="659581608">
          <w:marLeft w:val="480"/>
          <w:marRight w:val="0"/>
          <w:marTop w:val="0"/>
          <w:marBottom w:val="120"/>
          <w:divBdr>
            <w:top w:val="none" w:sz="0" w:space="0" w:color="auto"/>
            <w:left w:val="none" w:sz="0" w:space="0" w:color="auto"/>
            <w:bottom w:val="none" w:sz="0" w:space="0" w:color="auto"/>
            <w:right w:val="none" w:sz="0" w:space="0" w:color="auto"/>
          </w:divBdr>
        </w:div>
      </w:divsChild>
    </w:div>
    <w:div w:id="659581521">
      <w:marLeft w:val="0"/>
      <w:marRight w:val="0"/>
      <w:marTop w:val="0"/>
      <w:marBottom w:val="0"/>
      <w:divBdr>
        <w:top w:val="none" w:sz="0" w:space="0" w:color="auto"/>
        <w:left w:val="none" w:sz="0" w:space="0" w:color="auto"/>
        <w:bottom w:val="none" w:sz="0" w:space="0" w:color="auto"/>
        <w:right w:val="none" w:sz="0" w:space="0" w:color="auto"/>
      </w:divBdr>
      <w:divsChild>
        <w:div w:id="659581539">
          <w:marLeft w:val="480"/>
          <w:marRight w:val="0"/>
          <w:marTop w:val="0"/>
          <w:marBottom w:val="120"/>
          <w:divBdr>
            <w:top w:val="none" w:sz="0" w:space="0" w:color="auto"/>
            <w:left w:val="none" w:sz="0" w:space="0" w:color="auto"/>
            <w:bottom w:val="none" w:sz="0" w:space="0" w:color="auto"/>
            <w:right w:val="none" w:sz="0" w:space="0" w:color="auto"/>
          </w:divBdr>
        </w:div>
        <w:div w:id="659581584">
          <w:marLeft w:val="480"/>
          <w:marRight w:val="0"/>
          <w:marTop w:val="0"/>
          <w:marBottom w:val="120"/>
          <w:divBdr>
            <w:top w:val="none" w:sz="0" w:space="0" w:color="auto"/>
            <w:left w:val="none" w:sz="0" w:space="0" w:color="auto"/>
            <w:bottom w:val="none" w:sz="0" w:space="0" w:color="auto"/>
            <w:right w:val="none" w:sz="0" w:space="0" w:color="auto"/>
          </w:divBdr>
        </w:div>
        <w:div w:id="659581605">
          <w:marLeft w:val="480"/>
          <w:marRight w:val="0"/>
          <w:marTop w:val="0"/>
          <w:marBottom w:val="120"/>
          <w:divBdr>
            <w:top w:val="none" w:sz="0" w:space="0" w:color="auto"/>
            <w:left w:val="none" w:sz="0" w:space="0" w:color="auto"/>
            <w:bottom w:val="none" w:sz="0" w:space="0" w:color="auto"/>
            <w:right w:val="none" w:sz="0" w:space="0" w:color="auto"/>
          </w:divBdr>
        </w:div>
        <w:div w:id="659581633">
          <w:marLeft w:val="480"/>
          <w:marRight w:val="0"/>
          <w:marTop w:val="0"/>
          <w:marBottom w:val="120"/>
          <w:divBdr>
            <w:top w:val="none" w:sz="0" w:space="0" w:color="auto"/>
            <w:left w:val="none" w:sz="0" w:space="0" w:color="auto"/>
            <w:bottom w:val="none" w:sz="0" w:space="0" w:color="auto"/>
            <w:right w:val="none" w:sz="0" w:space="0" w:color="auto"/>
          </w:divBdr>
        </w:div>
      </w:divsChild>
    </w:div>
    <w:div w:id="659581529">
      <w:marLeft w:val="0"/>
      <w:marRight w:val="0"/>
      <w:marTop w:val="0"/>
      <w:marBottom w:val="0"/>
      <w:divBdr>
        <w:top w:val="none" w:sz="0" w:space="0" w:color="auto"/>
        <w:left w:val="none" w:sz="0" w:space="0" w:color="auto"/>
        <w:bottom w:val="none" w:sz="0" w:space="0" w:color="auto"/>
        <w:right w:val="none" w:sz="0" w:space="0" w:color="auto"/>
      </w:divBdr>
      <w:divsChild>
        <w:div w:id="659581528">
          <w:marLeft w:val="480"/>
          <w:marRight w:val="0"/>
          <w:marTop w:val="0"/>
          <w:marBottom w:val="120"/>
          <w:divBdr>
            <w:top w:val="none" w:sz="0" w:space="0" w:color="auto"/>
            <w:left w:val="none" w:sz="0" w:space="0" w:color="auto"/>
            <w:bottom w:val="none" w:sz="0" w:space="0" w:color="auto"/>
            <w:right w:val="none" w:sz="0" w:space="0" w:color="auto"/>
          </w:divBdr>
        </w:div>
        <w:div w:id="659581552">
          <w:marLeft w:val="480"/>
          <w:marRight w:val="0"/>
          <w:marTop w:val="0"/>
          <w:marBottom w:val="120"/>
          <w:divBdr>
            <w:top w:val="none" w:sz="0" w:space="0" w:color="auto"/>
            <w:left w:val="none" w:sz="0" w:space="0" w:color="auto"/>
            <w:bottom w:val="none" w:sz="0" w:space="0" w:color="auto"/>
            <w:right w:val="none" w:sz="0" w:space="0" w:color="auto"/>
          </w:divBdr>
        </w:div>
        <w:div w:id="659581567">
          <w:marLeft w:val="480"/>
          <w:marRight w:val="0"/>
          <w:marTop w:val="0"/>
          <w:marBottom w:val="120"/>
          <w:divBdr>
            <w:top w:val="none" w:sz="0" w:space="0" w:color="auto"/>
            <w:left w:val="none" w:sz="0" w:space="0" w:color="auto"/>
            <w:bottom w:val="none" w:sz="0" w:space="0" w:color="auto"/>
            <w:right w:val="none" w:sz="0" w:space="0" w:color="auto"/>
          </w:divBdr>
        </w:div>
        <w:div w:id="659581572">
          <w:marLeft w:val="480"/>
          <w:marRight w:val="0"/>
          <w:marTop w:val="0"/>
          <w:marBottom w:val="120"/>
          <w:divBdr>
            <w:top w:val="none" w:sz="0" w:space="0" w:color="auto"/>
            <w:left w:val="none" w:sz="0" w:space="0" w:color="auto"/>
            <w:bottom w:val="none" w:sz="0" w:space="0" w:color="auto"/>
            <w:right w:val="none" w:sz="0" w:space="0" w:color="auto"/>
          </w:divBdr>
        </w:div>
      </w:divsChild>
    </w:div>
    <w:div w:id="659581537">
      <w:marLeft w:val="0"/>
      <w:marRight w:val="0"/>
      <w:marTop w:val="0"/>
      <w:marBottom w:val="0"/>
      <w:divBdr>
        <w:top w:val="none" w:sz="0" w:space="0" w:color="auto"/>
        <w:left w:val="none" w:sz="0" w:space="0" w:color="auto"/>
        <w:bottom w:val="none" w:sz="0" w:space="0" w:color="auto"/>
        <w:right w:val="none" w:sz="0" w:space="0" w:color="auto"/>
      </w:divBdr>
      <w:divsChild>
        <w:div w:id="659581547">
          <w:marLeft w:val="480"/>
          <w:marRight w:val="0"/>
          <w:marTop w:val="0"/>
          <w:marBottom w:val="120"/>
          <w:divBdr>
            <w:top w:val="none" w:sz="0" w:space="0" w:color="auto"/>
            <w:left w:val="none" w:sz="0" w:space="0" w:color="auto"/>
            <w:bottom w:val="none" w:sz="0" w:space="0" w:color="auto"/>
            <w:right w:val="none" w:sz="0" w:space="0" w:color="auto"/>
          </w:divBdr>
        </w:div>
        <w:div w:id="659581571">
          <w:marLeft w:val="480"/>
          <w:marRight w:val="0"/>
          <w:marTop w:val="0"/>
          <w:marBottom w:val="120"/>
          <w:divBdr>
            <w:top w:val="none" w:sz="0" w:space="0" w:color="auto"/>
            <w:left w:val="none" w:sz="0" w:space="0" w:color="auto"/>
            <w:bottom w:val="none" w:sz="0" w:space="0" w:color="auto"/>
            <w:right w:val="none" w:sz="0" w:space="0" w:color="auto"/>
          </w:divBdr>
        </w:div>
        <w:div w:id="659581573">
          <w:marLeft w:val="480"/>
          <w:marRight w:val="0"/>
          <w:marTop w:val="0"/>
          <w:marBottom w:val="120"/>
          <w:divBdr>
            <w:top w:val="none" w:sz="0" w:space="0" w:color="auto"/>
            <w:left w:val="none" w:sz="0" w:space="0" w:color="auto"/>
            <w:bottom w:val="none" w:sz="0" w:space="0" w:color="auto"/>
            <w:right w:val="none" w:sz="0" w:space="0" w:color="auto"/>
          </w:divBdr>
        </w:div>
        <w:div w:id="659581624">
          <w:marLeft w:val="480"/>
          <w:marRight w:val="0"/>
          <w:marTop w:val="0"/>
          <w:marBottom w:val="120"/>
          <w:divBdr>
            <w:top w:val="none" w:sz="0" w:space="0" w:color="auto"/>
            <w:left w:val="none" w:sz="0" w:space="0" w:color="auto"/>
            <w:bottom w:val="none" w:sz="0" w:space="0" w:color="auto"/>
            <w:right w:val="none" w:sz="0" w:space="0" w:color="auto"/>
          </w:divBdr>
        </w:div>
      </w:divsChild>
    </w:div>
    <w:div w:id="659581541">
      <w:marLeft w:val="0"/>
      <w:marRight w:val="0"/>
      <w:marTop w:val="0"/>
      <w:marBottom w:val="0"/>
      <w:divBdr>
        <w:top w:val="none" w:sz="0" w:space="0" w:color="auto"/>
        <w:left w:val="none" w:sz="0" w:space="0" w:color="auto"/>
        <w:bottom w:val="none" w:sz="0" w:space="0" w:color="auto"/>
        <w:right w:val="none" w:sz="0" w:space="0" w:color="auto"/>
      </w:divBdr>
      <w:divsChild>
        <w:div w:id="659581501">
          <w:marLeft w:val="480"/>
          <w:marRight w:val="0"/>
          <w:marTop w:val="0"/>
          <w:marBottom w:val="120"/>
          <w:divBdr>
            <w:top w:val="none" w:sz="0" w:space="0" w:color="auto"/>
            <w:left w:val="none" w:sz="0" w:space="0" w:color="auto"/>
            <w:bottom w:val="none" w:sz="0" w:space="0" w:color="auto"/>
            <w:right w:val="none" w:sz="0" w:space="0" w:color="auto"/>
          </w:divBdr>
        </w:div>
        <w:div w:id="659581536">
          <w:marLeft w:val="480"/>
          <w:marRight w:val="0"/>
          <w:marTop w:val="0"/>
          <w:marBottom w:val="120"/>
          <w:divBdr>
            <w:top w:val="none" w:sz="0" w:space="0" w:color="auto"/>
            <w:left w:val="none" w:sz="0" w:space="0" w:color="auto"/>
            <w:bottom w:val="none" w:sz="0" w:space="0" w:color="auto"/>
            <w:right w:val="none" w:sz="0" w:space="0" w:color="auto"/>
          </w:divBdr>
        </w:div>
        <w:div w:id="659581559">
          <w:marLeft w:val="480"/>
          <w:marRight w:val="0"/>
          <w:marTop w:val="0"/>
          <w:marBottom w:val="120"/>
          <w:divBdr>
            <w:top w:val="none" w:sz="0" w:space="0" w:color="auto"/>
            <w:left w:val="none" w:sz="0" w:space="0" w:color="auto"/>
            <w:bottom w:val="none" w:sz="0" w:space="0" w:color="auto"/>
            <w:right w:val="none" w:sz="0" w:space="0" w:color="auto"/>
          </w:divBdr>
        </w:div>
      </w:divsChild>
    </w:div>
    <w:div w:id="659581569">
      <w:marLeft w:val="0"/>
      <w:marRight w:val="0"/>
      <w:marTop w:val="0"/>
      <w:marBottom w:val="0"/>
      <w:divBdr>
        <w:top w:val="none" w:sz="0" w:space="0" w:color="auto"/>
        <w:left w:val="none" w:sz="0" w:space="0" w:color="auto"/>
        <w:bottom w:val="none" w:sz="0" w:space="0" w:color="auto"/>
        <w:right w:val="none" w:sz="0" w:space="0" w:color="auto"/>
      </w:divBdr>
      <w:divsChild>
        <w:div w:id="659581509">
          <w:marLeft w:val="480"/>
          <w:marRight w:val="0"/>
          <w:marTop w:val="0"/>
          <w:marBottom w:val="120"/>
          <w:divBdr>
            <w:top w:val="none" w:sz="0" w:space="0" w:color="auto"/>
            <w:left w:val="none" w:sz="0" w:space="0" w:color="auto"/>
            <w:bottom w:val="none" w:sz="0" w:space="0" w:color="auto"/>
            <w:right w:val="none" w:sz="0" w:space="0" w:color="auto"/>
          </w:divBdr>
        </w:div>
        <w:div w:id="659581518">
          <w:marLeft w:val="480"/>
          <w:marRight w:val="0"/>
          <w:marTop w:val="0"/>
          <w:marBottom w:val="120"/>
          <w:divBdr>
            <w:top w:val="none" w:sz="0" w:space="0" w:color="auto"/>
            <w:left w:val="none" w:sz="0" w:space="0" w:color="auto"/>
            <w:bottom w:val="none" w:sz="0" w:space="0" w:color="auto"/>
            <w:right w:val="none" w:sz="0" w:space="0" w:color="auto"/>
          </w:divBdr>
        </w:div>
        <w:div w:id="659581534">
          <w:marLeft w:val="480"/>
          <w:marRight w:val="0"/>
          <w:marTop w:val="0"/>
          <w:marBottom w:val="120"/>
          <w:divBdr>
            <w:top w:val="none" w:sz="0" w:space="0" w:color="auto"/>
            <w:left w:val="none" w:sz="0" w:space="0" w:color="auto"/>
            <w:bottom w:val="none" w:sz="0" w:space="0" w:color="auto"/>
            <w:right w:val="none" w:sz="0" w:space="0" w:color="auto"/>
          </w:divBdr>
        </w:div>
        <w:div w:id="659581543">
          <w:marLeft w:val="0"/>
          <w:marRight w:val="0"/>
          <w:marTop w:val="0"/>
          <w:marBottom w:val="120"/>
          <w:divBdr>
            <w:top w:val="none" w:sz="0" w:space="0" w:color="auto"/>
            <w:left w:val="none" w:sz="0" w:space="0" w:color="auto"/>
            <w:bottom w:val="none" w:sz="0" w:space="0" w:color="auto"/>
            <w:right w:val="none" w:sz="0" w:space="0" w:color="auto"/>
          </w:divBdr>
        </w:div>
        <w:div w:id="659581545">
          <w:marLeft w:val="480"/>
          <w:marRight w:val="0"/>
          <w:marTop w:val="0"/>
          <w:marBottom w:val="120"/>
          <w:divBdr>
            <w:top w:val="none" w:sz="0" w:space="0" w:color="auto"/>
            <w:left w:val="none" w:sz="0" w:space="0" w:color="auto"/>
            <w:bottom w:val="none" w:sz="0" w:space="0" w:color="auto"/>
            <w:right w:val="none" w:sz="0" w:space="0" w:color="auto"/>
          </w:divBdr>
        </w:div>
        <w:div w:id="659581561">
          <w:marLeft w:val="480"/>
          <w:marRight w:val="0"/>
          <w:marTop w:val="0"/>
          <w:marBottom w:val="120"/>
          <w:divBdr>
            <w:top w:val="none" w:sz="0" w:space="0" w:color="auto"/>
            <w:left w:val="none" w:sz="0" w:space="0" w:color="auto"/>
            <w:bottom w:val="none" w:sz="0" w:space="0" w:color="auto"/>
            <w:right w:val="none" w:sz="0" w:space="0" w:color="auto"/>
          </w:divBdr>
        </w:div>
        <w:div w:id="659581563">
          <w:marLeft w:val="480"/>
          <w:marRight w:val="0"/>
          <w:marTop w:val="0"/>
          <w:marBottom w:val="120"/>
          <w:divBdr>
            <w:top w:val="none" w:sz="0" w:space="0" w:color="auto"/>
            <w:left w:val="none" w:sz="0" w:space="0" w:color="auto"/>
            <w:bottom w:val="none" w:sz="0" w:space="0" w:color="auto"/>
            <w:right w:val="none" w:sz="0" w:space="0" w:color="auto"/>
          </w:divBdr>
        </w:div>
        <w:div w:id="659581579">
          <w:marLeft w:val="480"/>
          <w:marRight w:val="0"/>
          <w:marTop w:val="0"/>
          <w:marBottom w:val="120"/>
          <w:divBdr>
            <w:top w:val="none" w:sz="0" w:space="0" w:color="auto"/>
            <w:left w:val="none" w:sz="0" w:space="0" w:color="auto"/>
            <w:bottom w:val="none" w:sz="0" w:space="0" w:color="auto"/>
            <w:right w:val="none" w:sz="0" w:space="0" w:color="auto"/>
          </w:divBdr>
        </w:div>
        <w:div w:id="659581582">
          <w:marLeft w:val="480"/>
          <w:marRight w:val="0"/>
          <w:marTop w:val="0"/>
          <w:marBottom w:val="120"/>
          <w:divBdr>
            <w:top w:val="none" w:sz="0" w:space="0" w:color="auto"/>
            <w:left w:val="none" w:sz="0" w:space="0" w:color="auto"/>
            <w:bottom w:val="none" w:sz="0" w:space="0" w:color="auto"/>
            <w:right w:val="none" w:sz="0" w:space="0" w:color="auto"/>
          </w:divBdr>
        </w:div>
        <w:div w:id="659581587">
          <w:marLeft w:val="0"/>
          <w:marRight w:val="0"/>
          <w:marTop w:val="0"/>
          <w:marBottom w:val="120"/>
          <w:divBdr>
            <w:top w:val="none" w:sz="0" w:space="0" w:color="auto"/>
            <w:left w:val="none" w:sz="0" w:space="0" w:color="auto"/>
            <w:bottom w:val="none" w:sz="0" w:space="0" w:color="auto"/>
            <w:right w:val="none" w:sz="0" w:space="0" w:color="auto"/>
          </w:divBdr>
        </w:div>
        <w:div w:id="659581591">
          <w:marLeft w:val="0"/>
          <w:marRight w:val="0"/>
          <w:marTop w:val="0"/>
          <w:marBottom w:val="120"/>
          <w:divBdr>
            <w:top w:val="none" w:sz="0" w:space="0" w:color="auto"/>
            <w:left w:val="none" w:sz="0" w:space="0" w:color="auto"/>
            <w:bottom w:val="none" w:sz="0" w:space="0" w:color="auto"/>
            <w:right w:val="none" w:sz="0" w:space="0" w:color="auto"/>
          </w:divBdr>
        </w:div>
        <w:div w:id="659581607">
          <w:marLeft w:val="0"/>
          <w:marRight w:val="0"/>
          <w:marTop w:val="0"/>
          <w:marBottom w:val="120"/>
          <w:divBdr>
            <w:top w:val="none" w:sz="0" w:space="0" w:color="auto"/>
            <w:left w:val="none" w:sz="0" w:space="0" w:color="auto"/>
            <w:bottom w:val="none" w:sz="0" w:space="0" w:color="auto"/>
            <w:right w:val="none" w:sz="0" w:space="0" w:color="auto"/>
          </w:divBdr>
        </w:div>
        <w:div w:id="659581620">
          <w:marLeft w:val="480"/>
          <w:marRight w:val="0"/>
          <w:marTop w:val="0"/>
          <w:marBottom w:val="120"/>
          <w:divBdr>
            <w:top w:val="none" w:sz="0" w:space="0" w:color="auto"/>
            <w:left w:val="none" w:sz="0" w:space="0" w:color="auto"/>
            <w:bottom w:val="none" w:sz="0" w:space="0" w:color="auto"/>
            <w:right w:val="none" w:sz="0" w:space="0" w:color="auto"/>
          </w:divBdr>
        </w:div>
        <w:div w:id="659581630">
          <w:marLeft w:val="480"/>
          <w:marRight w:val="0"/>
          <w:marTop w:val="0"/>
          <w:marBottom w:val="120"/>
          <w:divBdr>
            <w:top w:val="none" w:sz="0" w:space="0" w:color="auto"/>
            <w:left w:val="none" w:sz="0" w:space="0" w:color="auto"/>
            <w:bottom w:val="none" w:sz="0" w:space="0" w:color="auto"/>
            <w:right w:val="none" w:sz="0" w:space="0" w:color="auto"/>
          </w:divBdr>
        </w:div>
      </w:divsChild>
    </w:div>
    <w:div w:id="659581580">
      <w:marLeft w:val="0"/>
      <w:marRight w:val="0"/>
      <w:marTop w:val="0"/>
      <w:marBottom w:val="0"/>
      <w:divBdr>
        <w:top w:val="none" w:sz="0" w:space="0" w:color="auto"/>
        <w:left w:val="none" w:sz="0" w:space="0" w:color="auto"/>
        <w:bottom w:val="none" w:sz="0" w:space="0" w:color="auto"/>
        <w:right w:val="none" w:sz="0" w:space="0" w:color="auto"/>
      </w:divBdr>
      <w:divsChild>
        <w:div w:id="659581533">
          <w:marLeft w:val="480"/>
          <w:marRight w:val="0"/>
          <w:marTop w:val="0"/>
          <w:marBottom w:val="120"/>
          <w:divBdr>
            <w:top w:val="none" w:sz="0" w:space="0" w:color="auto"/>
            <w:left w:val="none" w:sz="0" w:space="0" w:color="auto"/>
            <w:bottom w:val="none" w:sz="0" w:space="0" w:color="auto"/>
            <w:right w:val="none" w:sz="0" w:space="0" w:color="auto"/>
          </w:divBdr>
        </w:div>
        <w:div w:id="659581555">
          <w:marLeft w:val="480"/>
          <w:marRight w:val="0"/>
          <w:marTop w:val="0"/>
          <w:marBottom w:val="120"/>
          <w:divBdr>
            <w:top w:val="none" w:sz="0" w:space="0" w:color="auto"/>
            <w:left w:val="none" w:sz="0" w:space="0" w:color="auto"/>
            <w:bottom w:val="none" w:sz="0" w:space="0" w:color="auto"/>
            <w:right w:val="none" w:sz="0" w:space="0" w:color="auto"/>
          </w:divBdr>
        </w:div>
        <w:div w:id="659581578">
          <w:marLeft w:val="480"/>
          <w:marRight w:val="0"/>
          <w:marTop w:val="0"/>
          <w:marBottom w:val="120"/>
          <w:divBdr>
            <w:top w:val="none" w:sz="0" w:space="0" w:color="auto"/>
            <w:left w:val="none" w:sz="0" w:space="0" w:color="auto"/>
            <w:bottom w:val="none" w:sz="0" w:space="0" w:color="auto"/>
            <w:right w:val="none" w:sz="0" w:space="0" w:color="auto"/>
          </w:divBdr>
        </w:div>
        <w:div w:id="659581598">
          <w:marLeft w:val="480"/>
          <w:marRight w:val="0"/>
          <w:marTop w:val="0"/>
          <w:marBottom w:val="120"/>
          <w:divBdr>
            <w:top w:val="none" w:sz="0" w:space="0" w:color="auto"/>
            <w:left w:val="none" w:sz="0" w:space="0" w:color="auto"/>
            <w:bottom w:val="none" w:sz="0" w:space="0" w:color="auto"/>
            <w:right w:val="none" w:sz="0" w:space="0" w:color="auto"/>
          </w:divBdr>
        </w:div>
      </w:divsChild>
    </w:div>
    <w:div w:id="659581581">
      <w:marLeft w:val="0"/>
      <w:marRight w:val="0"/>
      <w:marTop w:val="0"/>
      <w:marBottom w:val="0"/>
      <w:divBdr>
        <w:top w:val="none" w:sz="0" w:space="0" w:color="auto"/>
        <w:left w:val="none" w:sz="0" w:space="0" w:color="auto"/>
        <w:bottom w:val="none" w:sz="0" w:space="0" w:color="auto"/>
        <w:right w:val="none" w:sz="0" w:space="0" w:color="auto"/>
      </w:divBdr>
    </w:div>
    <w:div w:id="659581590">
      <w:marLeft w:val="0"/>
      <w:marRight w:val="0"/>
      <w:marTop w:val="0"/>
      <w:marBottom w:val="0"/>
      <w:divBdr>
        <w:top w:val="none" w:sz="0" w:space="0" w:color="auto"/>
        <w:left w:val="none" w:sz="0" w:space="0" w:color="auto"/>
        <w:bottom w:val="none" w:sz="0" w:space="0" w:color="auto"/>
        <w:right w:val="none" w:sz="0" w:space="0" w:color="auto"/>
      </w:divBdr>
    </w:div>
    <w:div w:id="659581592">
      <w:marLeft w:val="0"/>
      <w:marRight w:val="0"/>
      <w:marTop w:val="0"/>
      <w:marBottom w:val="0"/>
      <w:divBdr>
        <w:top w:val="none" w:sz="0" w:space="0" w:color="auto"/>
        <w:left w:val="none" w:sz="0" w:space="0" w:color="auto"/>
        <w:bottom w:val="none" w:sz="0" w:space="0" w:color="auto"/>
        <w:right w:val="none" w:sz="0" w:space="0" w:color="auto"/>
      </w:divBdr>
    </w:div>
    <w:div w:id="659581604">
      <w:marLeft w:val="0"/>
      <w:marRight w:val="0"/>
      <w:marTop w:val="0"/>
      <w:marBottom w:val="0"/>
      <w:divBdr>
        <w:top w:val="none" w:sz="0" w:space="0" w:color="auto"/>
        <w:left w:val="none" w:sz="0" w:space="0" w:color="auto"/>
        <w:bottom w:val="none" w:sz="0" w:space="0" w:color="auto"/>
        <w:right w:val="none" w:sz="0" w:space="0" w:color="auto"/>
      </w:divBdr>
    </w:div>
    <w:div w:id="659581609">
      <w:marLeft w:val="0"/>
      <w:marRight w:val="0"/>
      <w:marTop w:val="0"/>
      <w:marBottom w:val="0"/>
      <w:divBdr>
        <w:top w:val="none" w:sz="0" w:space="0" w:color="auto"/>
        <w:left w:val="none" w:sz="0" w:space="0" w:color="auto"/>
        <w:bottom w:val="none" w:sz="0" w:space="0" w:color="auto"/>
        <w:right w:val="none" w:sz="0" w:space="0" w:color="auto"/>
      </w:divBdr>
    </w:div>
    <w:div w:id="659581611">
      <w:marLeft w:val="0"/>
      <w:marRight w:val="0"/>
      <w:marTop w:val="0"/>
      <w:marBottom w:val="0"/>
      <w:divBdr>
        <w:top w:val="none" w:sz="0" w:space="0" w:color="auto"/>
        <w:left w:val="none" w:sz="0" w:space="0" w:color="auto"/>
        <w:bottom w:val="none" w:sz="0" w:space="0" w:color="auto"/>
        <w:right w:val="none" w:sz="0" w:space="0" w:color="auto"/>
      </w:divBdr>
    </w:div>
    <w:div w:id="659581613">
      <w:marLeft w:val="0"/>
      <w:marRight w:val="0"/>
      <w:marTop w:val="0"/>
      <w:marBottom w:val="0"/>
      <w:divBdr>
        <w:top w:val="none" w:sz="0" w:space="0" w:color="auto"/>
        <w:left w:val="none" w:sz="0" w:space="0" w:color="auto"/>
        <w:bottom w:val="none" w:sz="0" w:space="0" w:color="auto"/>
        <w:right w:val="none" w:sz="0" w:space="0" w:color="auto"/>
      </w:divBdr>
      <w:divsChild>
        <w:div w:id="659581495">
          <w:marLeft w:val="480"/>
          <w:marRight w:val="0"/>
          <w:marTop w:val="0"/>
          <w:marBottom w:val="120"/>
          <w:divBdr>
            <w:top w:val="none" w:sz="0" w:space="0" w:color="auto"/>
            <w:left w:val="none" w:sz="0" w:space="0" w:color="auto"/>
            <w:bottom w:val="none" w:sz="0" w:space="0" w:color="auto"/>
            <w:right w:val="none" w:sz="0" w:space="0" w:color="auto"/>
          </w:divBdr>
        </w:div>
        <w:div w:id="659581503">
          <w:marLeft w:val="720"/>
          <w:marRight w:val="0"/>
          <w:marTop w:val="0"/>
          <w:marBottom w:val="120"/>
          <w:divBdr>
            <w:top w:val="none" w:sz="0" w:space="0" w:color="auto"/>
            <w:left w:val="none" w:sz="0" w:space="0" w:color="auto"/>
            <w:bottom w:val="none" w:sz="0" w:space="0" w:color="auto"/>
            <w:right w:val="none" w:sz="0" w:space="0" w:color="auto"/>
          </w:divBdr>
        </w:div>
        <w:div w:id="659581510">
          <w:marLeft w:val="720"/>
          <w:marRight w:val="0"/>
          <w:marTop w:val="0"/>
          <w:marBottom w:val="120"/>
          <w:divBdr>
            <w:top w:val="none" w:sz="0" w:space="0" w:color="auto"/>
            <w:left w:val="none" w:sz="0" w:space="0" w:color="auto"/>
            <w:bottom w:val="none" w:sz="0" w:space="0" w:color="auto"/>
            <w:right w:val="none" w:sz="0" w:space="0" w:color="auto"/>
          </w:divBdr>
        </w:div>
        <w:div w:id="659581517">
          <w:marLeft w:val="720"/>
          <w:marRight w:val="0"/>
          <w:marTop w:val="0"/>
          <w:marBottom w:val="120"/>
          <w:divBdr>
            <w:top w:val="none" w:sz="0" w:space="0" w:color="auto"/>
            <w:left w:val="none" w:sz="0" w:space="0" w:color="auto"/>
            <w:bottom w:val="none" w:sz="0" w:space="0" w:color="auto"/>
            <w:right w:val="none" w:sz="0" w:space="0" w:color="auto"/>
          </w:divBdr>
        </w:div>
        <w:div w:id="659581519">
          <w:marLeft w:val="720"/>
          <w:marRight w:val="0"/>
          <w:marTop w:val="0"/>
          <w:marBottom w:val="120"/>
          <w:divBdr>
            <w:top w:val="none" w:sz="0" w:space="0" w:color="auto"/>
            <w:left w:val="none" w:sz="0" w:space="0" w:color="auto"/>
            <w:bottom w:val="none" w:sz="0" w:space="0" w:color="auto"/>
            <w:right w:val="none" w:sz="0" w:space="0" w:color="auto"/>
          </w:divBdr>
        </w:div>
        <w:div w:id="659581549">
          <w:marLeft w:val="480"/>
          <w:marRight w:val="0"/>
          <w:marTop w:val="0"/>
          <w:marBottom w:val="120"/>
          <w:divBdr>
            <w:top w:val="none" w:sz="0" w:space="0" w:color="auto"/>
            <w:left w:val="none" w:sz="0" w:space="0" w:color="auto"/>
            <w:bottom w:val="none" w:sz="0" w:space="0" w:color="auto"/>
            <w:right w:val="none" w:sz="0" w:space="0" w:color="auto"/>
          </w:divBdr>
        </w:div>
        <w:div w:id="659581558">
          <w:marLeft w:val="480"/>
          <w:marRight w:val="0"/>
          <w:marTop w:val="0"/>
          <w:marBottom w:val="120"/>
          <w:divBdr>
            <w:top w:val="none" w:sz="0" w:space="0" w:color="auto"/>
            <w:left w:val="none" w:sz="0" w:space="0" w:color="auto"/>
            <w:bottom w:val="none" w:sz="0" w:space="0" w:color="auto"/>
            <w:right w:val="none" w:sz="0" w:space="0" w:color="auto"/>
          </w:divBdr>
        </w:div>
        <w:div w:id="659581564">
          <w:marLeft w:val="720"/>
          <w:marRight w:val="0"/>
          <w:marTop w:val="0"/>
          <w:marBottom w:val="120"/>
          <w:divBdr>
            <w:top w:val="none" w:sz="0" w:space="0" w:color="auto"/>
            <w:left w:val="none" w:sz="0" w:space="0" w:color="auto"/>
            <w:bottom w:val="none" w:sz="0" w:space="0" w:color="auto"/>
            <w:right w:val="none" w:sz="0" w:space="0" w:color="auto"/>
          </w:divBdr>
        </w:div>
        <w:div w:id="659581565">
          <w:marLeft w:val="720"/>
          <w:marRight w:val="0"/>
          <w:marTop w:val="0"/>
          <w:marBottom w:val="120"/>
          <w:divBdr>
            <w:top w:val="none" w:sz="0" w:space="0" w:color="auto"/>
            <w:left w:val="none" w:sz="0" w:space="0" w:color="auto"/>
            <w:bottom w:val="none" w:sz="0" w:space="0" w:color="auto"/>
            <w:right w:val="none" w:sz="0" w:space="0" w:color="auto"/>
          </w:divBdr>
        </w:div>
        <w:div w:id="659581568">
          <w:marLeft w:val="720"/>
          <w:marRight w:val="0"/>
          <w:marTop w:val="0"/>
          <w:marBottom w:val="120"/>
          <w:divBdr>
            <w:top w:val="none" w:sz="0" w:space="0" w:color="auto"/>
            <w:left w:val="none" w:sz="0" w:space="0" w:color="auto"/>
            <w:bottom w:val="none" w:sz="0" w:space="0" w:color="auto"/>
            <w:right w:val="none" w:sz="0" w:space="0" w:color="auto"/>
          </w:divBdr>
        </w:div>
        <w:div w:id="659581577">
          <w:marLeft w:val="720"/>
          <w:marRight w:val="0"/>
          <w:marTop w:val="0"/>
          <w:marBottom w:val="120"/>
          <w:divBdr>
            <w:top w:val="none" w:sz="0" w:space="0" w:color="auto"/>
            <w:left w:val="none" w:sz="0" w:space="0" w:color="auto"/>
            <w:bottom w:val="none" w:sz="0" w:space="0" w:color="auto"/>
            <w:right w:val="none" w:sz="0" w:space="0" w:color="auto"/>
          </w:divBdr>
        </w:div>
        <w:div w:id="659581586">
          <w:marLeft w:val="480"/>
          <w:marRight w:val="0"/>
          <w:marTop w:val="0"/>
          <w:marBottom w:val="120"/>
          <w:divBdr>
            <w:top w:val="none" w:sz="0" w:space="0" w:color="auto"/>
            <w:left w:val="none" w:sz="0" w:space="0" w:color="auto"/>
            <w:bottom w:val="none" w:sz="0" w:space="0" w:color="auto"/>
            <w:right w:val="none" w:sz="0" w:space="0" w:color="auto"/>
          </w:divBdr>
        </w:div>
        <w:div w:id="659581594">
          <w:marLeft w:val="480"/>
          <w:marRight w:val="0"/>
          <w:marTop w:val="0"/>
          <w:marBottom w:val="120"/>
          <w:divBdr>
            <w:top w:val="none" w:sz="0" w:space="0" w:color="auto"/>
            <w:left w:val="none" w:sz="0" w:space="0" w:color="auto"/>
            <w:bottom w:val="none" w:sz="0" w:space="0" w:color="auto"/>
            <w:right w:val="none" w:sz="0" w:space="0" w:color="auto"/>
          </w:divBdr>
        </w:div>
        <w:div w:id="659581597">
          <w:marLeft w:val="720"/>
          <w:marRight w:val="0"/>
          <w:marTop w:val="0"/>
          <w:marBottom w:val="120"/>
          <w:divBdr>
            <w:top w:val="none" w:sz="0" w:space="0" w:color="auto"/>
            <w:left w:val="none" w:sz="0" w:space="0" w:color="auto"/>
            <w:bottom w:val="none" w:sz="0" w:space="0" w:color="auto"/>
            <w:right w:val="none" w:sz="0" w:space="0" w:color="auto"/>
          </w:divBdr>
        </w:div>
        <w:div w:id="659581600">
          <w:marLeft w:val="720"/>
          <w:marRight w:val="0"/>
          <w:marTop w:val="0"/>
          <w:marBottom w:val="120"/>
          <w:divBdr>
            <w:top w:val="none" w:sz="0" w:space="0" w:color="auto"/>
            <w:left w:val="none" w:sz="0" w:space="0" w:color="auto"/>
            <w:bottom w:val="none" w:sz="0" w:space="0" w:color="auto"/>
            <w:right w:val="none" w:sz="0" w:space="0" w:color="auto"/>
          </w:divBdr>
        </w:div>
        <w:div w:id="659581612">
          <w:marLeft w:val="480"/>
          <w:marRight w:val="0"/>
          <w:marTop w:val="0"/>
          <w:marBottom w:val="120"/>
          <w:divBdr>
            <w:top w:val="none" w:sz="0" w:space="0" w:color="auto"/>
            <w:left w:val="none" w:sz="0" w:space="0" w:color="auto"/>
            <w:bottom w:val="none" w:sz="0" w:space="0" w:color="auto"/>
            <w:right w:val="none" w:sz="0" w:space="0" w:color="auto"/>
          </w:divBdr>
        </w:div>
        <w:div w:id="659581618">
          <w:marLeft w:val="720"/>
          <w:marRight w:val="0"/>
          <w:marTop w:val="0"/>
          <w:marBottom w:val="120"/>
          <w:divBdr>
            <w:top w:val="none" w:sz="0" w:space="0" w:color="auto"/>
            <w:left w:val="none" w:sz="0" w:space="0" w:color="auto"/>
            <w:bottom w:val="none" w:sz="0" w:space="0" w:color="auto"/>
            <w:right w:val="none" w:sz="0" w:space="0" w:color="auto"/>
          </w:divBdr>
        </w:div>
        <w:div w:id="659581625">
          <w:marLeft w:val="720"/>
          <w:marRight w:val="0"/>
          <w:marTop w:val="0"/>
          <w:marBottom w:val="120"/>
          <w:divBdr>
            <w:top w:val="none" w:sz="0" w:space="0" w:color="auto"/>
            <w:left w:val="none" w:sz="0" w:space="0" w:color="auto"/>
            <w:bottom w:val="none" w:sz="0" w:space="0" w:color="auto"/>
            <w:right w:val="none" w:sz="0" w:space="0" w:color="auto"/>
          </w:divBdr>
        </w:div>
      </w:divsChild>
    </w:div>
    <w:div w:id="659581617">
      <w:marLeft w:val="0"/>
      <w:marRight w:val="0"/>
      <w:marTop w:val="0"/>
      <w:marBottom w:val="0"/>
      <w:divBdr>
        <w:top w:val="none" w:sz="0" w:space="0" w:color="auto"/>
        <w:left w:val="none" w:sz="0" w:space="0" w:color="auto"/>
        <w:bottom w:val="none" w:sz="0" w:space="0" w:color="auto"/>
        <w:right w:val="none" w:sz="0" w:space="0" w:color="auto"/>
      </w:divBdr>
      <w:divsChild>
        <w:div w:id="659581512">
          <w:marLeft w:val="720"/>
          <w:marRight w:val="0"/>
          <w:marTop w:val="0"/>
          <w:marBottom w:val="120"/>
          <w:divBdr>
            <w:top w:val="none" w:sz="0" w:space="0" w:color="auto"/>
            <w:left w:val="none" w:sz="0" w:space="0" w:color="auto"/>
            <w:bottom w:val="none" w:sz="0" w:space="0" w:color="auto"/>
            <w:right w:val="none" w:sz="0" w:space="0" w:color="auto"/>
          </w:divBdr>
        </w:div>
        <w:div w:id="659581527">
          <w:marLeft w:val="720"/>
          <w:marRight w:val="0"/>
          <w:marTop w:val="0"/>
          <w:marBottom w:val="120"/>
          <w:divBdr>
            <w:top w:val="none" w:sz="0" w:space="0" w:color="auto"/>
            <w:left w:val="none" w:sz="0" w:space="0" w:color="auto"/>
            <w:bottom w:val="none" w:sz="0" w:space="0" w:color="auto"/>
            <w:right w:val="none" w:sz="0" w:space="0" w:color="auto"/>
          </w:divBdr>
        </w:div>
        <w:div w:id="659581532">
          <w:marLeft w:val="720"/>
          <w:marRight w:val="0"/>
          <w:marTop w:val="0"/>
          <w:marBottom w:val="120"/>
          <w:divBdr>
            <w:top w:val="none" w:sz="0" w:space="0" w:color="auto"/>
            <w:left w:val="none" w:sz="0" w:space="0" w:color="auto"/>
            <w:bottom w:val="none" w:sz="0" w:space="0" w:color="auto"/>
            <w:right w:val="none" w:sz="0" w:space="0" w:color="auto"/>
          </w:divBdr>
        </w:div>
      </w:divsChild>
    </w:div>
    <w:div w:id="659581619">
      <w:marLeft w:val="0"/>
      <w:marRight w:val="0"/>
      <w:marTop w:val="0"/>
      <w:marBottom w:val="0"/>
      <w:divBdr>
        <w:top w:val="none" w:sz="0" w:space="0" w:color="auto"/>
        <w:left w:val="none" w:sz="0" w:space="0" w:color="auto"/>
        <w:bottom w:val="none" w:sz="0" w:space="0" w:color="auto"/>
        <w:right w:val="none" w:sz="0" w:space="0" w:color="auto"/>
      </w:divBdr>
      <w:divsChild>
        <w:div w:id="659581493">
          <w:marLeft w:val="480"/>
          <w:marRight w:val="0"/>
          <w:marTop w:val="0"/>
          <w:marBottom w:val="120"/>
          <w:divBdr>
            <w:top w:val="none" w:sz="0" w:space="0" w:color="auto"/>
            <w:left w:val="none" w:sz="0" w:space="0" w:color="auto"/>
            <w:bottom w:val="none" w:sz="0" w:space="0" w:color="auto"/>
            <w:right w:val="none" w:sz="0" w:space="0" w:color="auto"/>
          </w:divBdr>
        </w:div>
        <w:div w:id="659581504">
          <w:marLeft w:val="0"/>
          <w:marRight w:val="0"/>
          <w:marTop w:val="0"/>
          <w:marBottom w:val="120"/>
          <w:divBdr>
            <w:top w:val="none" w:sz="0" w:space="0" w:color="auto"/>
            <w:left w:val="none" w:sz="0" w:space="0" w:color="auto"/>
            <w:bottom w:val="none" w:sz="0" w:space="0" w:color="auto"/>
            <w:right w:val="none" w:sz="0" w:space="0" w:color="auto"/>
          </w:divBdr>
        </w:div>
        <w:div w:id="659581524">
          <w:marLeft w:val="0"/>
          <w:marRight w:val="0"/>
          <w:marTop w:val="0"/>
          <w:marBottom w:val="120"/>
          <w:divBdr>
            <w:top w:val="none" w:sz="0" w:space="0" w:color="auto"/>
            <w:left w:val="none" w:sz="0" w:space="0" w:color="auto"/>
            <w:bottom w:val="none" w:sz="0" w:space="0" w:color="auto"/>
            <w:right w:val="none" w:sz="0" w:space="0" w:color="auto"/>
          </w:divBdr>
        </w:div>
        <w:div w:id="659581531">
          <w:marLeft w:val="480"/>
          <w:marRight w:val="0"/>
          <w:marTop w:val="0"/>
          <w:marBottom w:val="120"/>
          <w:divBdr>
            <w:top w:val="none" w:sz="0" w:space="0" w:color="auto"/>
            <w:left w:val="none" w:sz="0" w:space="0" w:color="auto"/>
            <w:bottom w:val="none" w:sz="0" w:space="0" w:color="auto"/>
            <w:right w:val="none" w:sz="0" w:space="0" w:color="auto"/>
          </w:divBdr>
        </w:div>
        <w:div w:id="659581544">
          <w:marLeft w:val="480"/>
          <w:marRight w:val="0"/>
          <w:marTop w:val="0"/>
          <w:marBottom w:val="120"/>
          <w:divBdr>
            <w:top w:val="none" w:sz="0" w:space="0" w:color="auto"/>
            <w:left w:val="none" w:sz="0" w:space="0" w:color="auto"/>
            <w:bottom w:val="none" w:sz="0" w:space="0" w:color="auto"/>
            <w:right w:val="none" w:sz="0" w:space="0" w:color="auto"/>
          </w:divBdr>
        </w:div>
        <w:div w:id="659581548">
          <w:marLeft w:val="0"/>
          <w:marRight w:val="0"/>
          <w:marTop w:val="0"/>
          <w:marBottom w:val="120"/>
          <w:divBdr>
            <w:top w:val="none" w:sz="0" w:space="0" w:color="auto"/>
            <w:left w:val="none" w:sz="0" w:space="0" w:color="auto"/>
            <w:bottom w:val="none" w:sz="0" w:space="0" w:color="auto"/>
            <w:right w:val="none" w:sz="0" w:space="0" w:color="auto"/>
          </w:divBdr>
        </w:div>
        <w:div w:id="659581550">
          <w:marLeft w:val="480"/>
          <w:marRight w:val="0"/>
          <w:marTop w:val="0"/>
          <w:marBottom w:val="120"/>
          <w:divBdr>
            <w:top w:val="none" w:sz="0" w:space="0" w:color="auto"/>
            <w:left w:val="none" w:sz="0" w:space="0" w:color="auto"/>
            <w:bottom w:val="none" w:sz="0" w:space="0" w:color="auto"/>
            <w:right w:val="none" w:sz="0" w:space="0" w:color="auto"/>
          </w:divBdr>
        </w:div>
        <w:div w:id="659581562">
          <w:marLeft w:val="480"/>
          <w:marRight w:val="0"/>
          <w:marTop w:val="0"/>
          <w:marBottom w:val="120"/>
          <w:divBdr>
            <w:top w:val="none" w:sz="0" w:space="0" w:color="auto"/>
            <w:left w:val="none" w:sz="0" w:space="0" w:color="auto"/>
            <w:bottom w:val="none" w:sz="0" w:space="0" w:color="auto"/>
            <w:right w:val="none" w:sz="0" w:space="0" w:color="auto"/>
          </w:divBdr>
        </w:div>
        <w:div w:id="659581583">
          <w:marLeft w:val="480"/>
          <w:marRight w:val="0"/>
          <w:marTop w:val="0"/>
          <w:marBottom w:val="120"/>
          <w:divBdr>
            <w:top w:val="none" w:sz="0" w:space="0" w:color="auto"/>
            <w:left w:val="none" w:sz="0" w:space="0" w:color="auto"/>
            <w:bottom w:val="none" w:sz="0" w:space="0" w:color="auto"/>
            <w:right w:val="none" w:sz="0" w:space="0" w:color="auto"/>
          </w:divBdr>
        </w:div>
        <w:div w:id="659581585">
          <w:marLeft w:val="480"/>
          <w:marRight w:val="0"/>
          <w:marTop w:val="0"/>
          <w:marBottom w:val="120"/>
          <w:divBdr>
            <w:top w:val="none" w:sz="0" w:space="0" w:color="auto"/>
            <w:left w:val="none" w:sz="0" w:space="0" w:color="auto"/>
            <w:bottom w:val="none" w:sz="0" w:space="0" w:color="auto"/>
            <w:right w:val="none" w:sz="0" w:space="0" w:color="auto"/>
          </w:divBdr>
        </w:div>
        <w:div w:id="659581603">
          <w:marLeft w:val="480"/>
          <w:marRight w:val="0"/>
          <w:marTop w:val="0"/>
          <w:marBottom w:val="120"/>
          <w:divBdr>
            <w:top w:val="none" w:sz="0" w:space="0" w:color="auto"/>
            <w:left w:val="none" w:sz="0" w:space="0" w:color="auto"/>
            <w:bottom w:val="none" w:sz="0" w:space="0" w:color="auto"/>
            <w:right w:val="none" w:sz="0" w:space="0" w:color="auto"/>
          </w:divBdr>
        </w:div>
        <w:div w:id="659581615">
          <w:marLeft w:val="480"/>
          <w:marRight w:val="0"/>
          <w:marTop w:val="0"/>
          <w:marBottom w:val="120"/>
          <w:divBdr>
            <w:top w:val="none" w:sz="0" w:space="0" w:color="auto"/>
            <w:left w:val="none" w:sz="0" w:space="0" w:color="auto"/>
            <w:bottom w:val="none" w:sz="0" w:space="0" w:color="auto"/>
            <w:right w:val="none" w:sz="0" w:space="0" w:color="auto"/>
          </w:divBdr>
        </w:div>
        <w:div w:id="659581616">
          <w:marLeft w:val="480"/>
          <w:marRight w:val="0"/>
          <w:marTop w:val="0"/>
          <w:marBottom w:val="120"/>
          <w:divBdr>
            <w:top w:val="none" w:sz="0" w:space="0" w:color="auto"/>
            <w:left w:val="none" w:sz="0" w:space="0" w:color="auto"/>
            <w:bottom w:val="none" w:sz="0" w:space="0" w:color="auto"/>
            <w:right w:val="none" w:sz="0" w:space="0" w:color="auto"/>
          </w:divBdr>
        </w:div>
        <w:div w:id="659581627">
          <w:marLeft w:val="0"/>
          <w:marRight w:val="0"/>
          <w:marTop w:val="0"/>
          <w:marBottom w:val="120"/>
          <w:divBdr>
            <w:top w:val="none" w:sz="0" w:space="0" w:color="auto"/>
            <w:left w:val="none" w:sz="0" w:space="0" w:color="auto"/>
            <w:bottom w:val="none" w:sz="0" w:space="0" w:color="auto"/>
            <w:right w:val="none" w:sz="0" w:space="0" w:color="auto"/>
          </w:divBdr>
        </w:div>
      </w:divsChild>
    </w:div>
    <w:div w:id="659581621">
      <w:marLeft w:val="0"/>
      <w:marRight w:val="0"/>
      <w:marTop w:val="0"/>
      <w:marBottom w:val="0"/>
      <w:divBdr>
        <w:top w:val="none" w:sz="0" w:space="0" w:color="auto"/>
        <w:left w:val="none" w:sz="0" w:space="0" w:color="auto"/>
        <w:bottom w:val="none" w:sz="0" w:space="0" w:color="auto"/>
        <w:right w:val="none" w:sz="0" w:space="0" w:color="auto"/>
      </w:divBdr>
    </w:div>
    <w:div w:id="659581626">
      <w:marLeft w:val="0"/>
      <w:marRight w:val="0"/>
      <w:marTop w:val="0"/>
      <w:marBottom w:val="0"/>
      <w:divBdr>
        <w:top w:val="none" w:sz="0" w:space="0" w:color="auto"/>
        <w:left w:val="none" w:sz="0" w:space="0" w:color="auto"/>
        <w:bottom w:val="none" w:sz="0" w:space="0" w:color="auto"/>
        <w:right w:val="none" w:sz="0" w:space="0" w:color="auto"/>
      </w:divBdr>
      <w:divsChild>
        <w:div w:id="659581526">
          <w:marLeft w:val="720"/>
          <w:marRight w:val="0"/>
          <w:marTop w:val="0"/>
          <w:marBottom w:val="120"/>
          <w:divBdr>
            <w:top w:val="none" w:sz="0" w:space="0" w:color="auto"/>
            <w:left w:val="none" w:sz="0" w:space="0" w:color="auto"/>
            <w:bottom w:val="none" w:sz="0" w:space="0" w:color="auto"/>
            <w:right w:val="none" w:sz="0" w:space="0" w:color="auto"/>
          </w:divBdr>
        </w:div>
        <w:div w:id="659581542">
          <w:marLeft w:val="720"/>
          <w:marRight w:val="0"/>
          <w:marTop w:val="0"/>
          <w:marBottom w:val="120"/>
          <w:divBdr>
            <w:top w:val="none" w:sz="0" w:space="0" w:color="auto"/>
            <w:left w:val="none" w:sz="0" w:space="0" w:color="auto"/>
            <w:bottom w:val="none" w:sz="0" w:space="0" w:color="auto"/>
            <w:right w:val="none" w:sz="0" w:space="0" w:color="auto"/>
          </w:divBdr>
        </w:div>
        <w:div w:id="659581575">
          <w:marLeft w:val="720"/>
          <w:marRight w:val="0"/>
          <w:marTop w:val="0"/>
          <w:marBottom w:val="120"/>
          <w:divBdr>
            <w:top w:val="none" w:sz="0" w:space="0" w:color="auto"/>
            <w:left w:val="none" w:sz="0" w:space="0" w:color="auto"/>
            <w:bottom w:val="none" w:sz="0" w:space="0" w:color="auto"/>
            <w:right w:val="none" w:sz="0" w:space="0" w:color="auto"/>
          </w:divBdr>
        </w:div>
      </w:divsChild>
    </w:div>
    <w:div w:id="659581631">
      <w:marLeft w:val="0"/>
      <w:marRight w:val="0"/>
      <w:marTop w:val="0"/>
      <w:marBottom w:val="0"/>
      <w:divBdr>
        <w:top w:val="none" w:sz="0" w:space="0" w:color="auto"/>
        <w:left w:val="none" w:sz="0" w:space="0" w:color="auto"/>
        <w:bottom w:val="none" w:sz="0" w:space="0" w:color="auto"/>
        <w:right w:val="none" w:sz="0" w:space="0" w:color="auto"/>
      </w:divBdr>
      <w:divsChild>
        <w:div w:id="659581507">
          <w:marLeft w:val="0"/>
          <w:marRight w:val="0"/>
          <w:marTop w:val="0"/>
          <w:marBottom w:val="120"/>
          <w:divBdr>
            <w:top w:val="none" w:sz="0" w:space="0" w:color="auto"/>
            <w:left w:val="none" w:sz="0" w:space="0" w:color="auto"/>
            <w:bottom w:val="none" w:sz="0" w:space="0" w:color="auto"/>
            <w:right w:val="none" w:sz="0" w:space="0" w:color="auto"/>
          </w:divBdr>
        </w:div>
        <w:div w:id="659581546">
          <w:marLeft w:val="480"/>
          <w:marRight w:val="0"/>
          <w:marTop w:val="0"/>
          <w:marBottom w:val="120"/>
          <w:divBdr>
            <w:top w:val="none" w:sz="0" w:space="0" w:color="auto"/>
            <w:left w:val="none" w:sz="0" w:space="0" w:color="auto"/>
            <w:bottom w:val="none" w:sz="0" w:space="0" w:color="auto"/>
            <w:right w:val="none" w:sz="0" w:space="0" w:color="auto"/>
          </w:divBdr>
        </w:div>
        <w:div w:id="659581557">
          <w:marLeft w:val="480"/>
          <w:marRight w:val="0"/>
          <w:marTop w:val="0"/>
          <w:marBottom w:val="120"/>
          <w:divBdr>
            <w:top w:val="none" w:sz="0" w:space="0" w:color="auto"/>
            <w:left w:val="none" w:sz="0" w:space="0" w:color="auto"/>
            <w:bottom w:val="none" w:sz="0" w:space="0" w:color="auto"/>
            <w:right w:val="none" w:sz="0" w:space="0" w:color="auto"/>
          </w:divBdr>
        </w:div>
        <w:div w:id="659581566">
          <w:marLeft w:val="480"/>
          <w:marRight w:val="0"/>
          <w:marTop w:val="0"/>
          <w:marBottom w:val="120"/>
          <w:divBdr>
            <w:top w:val="none" w:sz="0" w:space="0" w:color="auto"/>
            <w:left w:val="none" w:sz="0" w:space="0" w:color="auto"/>
            <w:bottom w:val="none" w:sz="0" w:space="0" w:color="auto"/>
            <w:right w:val="none" w:sz="0" w:space="0" w:color="auto"/>
          </w:divBdr>
        </w:div>
        <w:div w:id="659581570">
          <w:marLeft w:val="480"/>
          <w:marRight w:val="0"/>
          <w:marTop w:val="0"/>
          <w:marBottom w:val="120"/>
          <w:divBdr>
            <w:top w:val="none" w:sz="0" w:space="0" w:color="auto"/>
            <w:left w:val="none" w:sz="0" w:space="0" w:color="auto"/>
            <w:bottom w:val="none" w:sz="0" w:space="0" w:color="auto"/>
            <w:right w:val="none" w:sz="0" w:space="0" w:color="auto"/>
          </w:divBdr>
        </w:div>
        <w:div w:id="659581606">
          <w:marLeft w:val="0"/>
          <w:marRight w:val="0"/>
          <w:marTop w:val="0"/>
          <w:marBottom w:val="120"/>
          <w:divBdr>
            <w:top w:val="none" w:sz="0" w:space="0" w:color="auto"/>
            <w:left w:val="none" w:sz="0" w:space="0" w:color="auto"/>
            <w:bottom w:val="none" w:sz="0" w:space="0" w:color="auto"/>
            <w:right w:val="none" w:sz="0" w:space="0" w:color="auto"/>
          </w:divBdr>
        </w:div>
        <w:div w:id="659581614">
          <w:marLeft w:val="480"/>
          <w:marRight w:val="0"/>
          <w:marTop w:val="0"/>
          <w:marBottom w:val="120"/>
          <w:divBdr>
            <w:top w:val="none" w:sz="0" w:space="0" w:color="auto"/>
            <w:left w:val="none" w:sz="0" w:space="0" w:color="auto"/>
            <w:bottom w:val="none" w:sz="0" w:space="0" w:color="auto"/>
            <w:right w:val="none" w:sz="0" w:space="0" w:color="auto"/>
          </w:divBdr>
        </w:div>
        <w:div w:id="659581629">
          <w:marLeft w:val="480"/>
          <w:marRight w:val="0"/>
          <w:marTop w:val="0"/>
          <w:marBottom w:val="120"/>
          <w:divBdr>
            <w:top w:val="none" w:sz="0" w:space="0" w:color="auto"/>
            <w:left w:val="none" w:sz="0" w:space="0" w:color="auto"/>
            <w:bottom w:val="none" w:sz="0" w:space="0" w:color="auto"/>
            <w:right w:val="none" w:sz="0" w:space="0" w:color="auto"/>
          </w:divBdr>
        </w:div>
      </w:divsChild>
    </w:div>
    <w:div w:id="659581632">
      <w:marLeft w:val="0"/>
      <w:marRight w:val="0"/>
      <w:marTop w:val="0"/>
      <w:marBottom w:val="0"/>
      <w:divBdr>
        <w:top w:val="none" w:sz="0" w:space="0" w:color="auto"/>
        <w:left w:val="none" w:sz="0" w:space="0" w:color="auto"/>
        <w:bottom w:val="none" w:sz="0" w:space="0" w:color="auto"/>
        <w:right w:val="none" w:sz="0" w:space="0" w:color="auto"/>
      </w:divBdr>
    </w:div>
    <w:div w:id="659581649">
      <w:marLeft w:val="0"/>
      <w:marRight w:val="0"/>
      <w:marTop w:val="0"/>
      <w:marBottom w:val="0"/>
      <w:divBdr>
        <w:top w:val="none" w:sz="0" w:space="0" w:color="auto"/>
        <w:left w:val="none" w:sz="0" w:space="0" w:color="auto"/>
        <w:bottom w:val="none" w:sz="0" w:space="0" w:color="auto"/>
        <w:right w:val="none" w:sz="0" w:space="0" w:color="auto"/>
      </w:divBdr>
      <w:divsChild>
        <w:div w:id="659581487">
          <w:marLeft w:val="0"/>
          <w:marRight w:val="0"/>
          <w:marTop w:val="0"/>
          <w:marBottom w:val="120"/>
          <w:divBdr>
            <w:top w:val="none" w:sz="0" w:space="0" w:color="auto"/>
            <w:left w:val="none" w:sz="0" w:space="0" w:color="auto"/>
            <w:bottom w:val="none" w:sz="0" w:space="0" w:color="auto"/>
            <w:right w:val="none" w:sz="0" w:space="0" w:color="auto"/>
          </w:divBdr>
        </w:div>
        <w:div w:id="659581634">
          <w:marLeft w:val="0"/>
          <w:marRight w:val="0"/>
          <w:marTop w:val="0"/>
          <w:marBottom w:val="120"/>
          <w:divBdr>
            <w:top w:val="none" w:sz="0" w:space="0" w:color="auto"/>
            <w:left w:val="none" w:sz="0" w:space="0" w:color="auto"/>
            <w:bottom w:val="none" w:sz="0" w:space="0" w:color="auto"/>
            <w:right w:val="none" w:sz="0" w:space="0" w:color="auto"/>
          </w:divBdr>
        </w:div>
        <w:div w:id="659581635">
          <w:marLeft w:val="480"/>
          <w:marRight w:val="0"/>
          <w:marTop w:val="0"/>
          <w:marBottom w:val="120"/>
          <w:divBdr>
            <w:top w:val="none" w:sz="0" w:space="0" w:color="auto"/>
            <w:left w:val="none" w:sz="0" w:space="0" w:color="auto"/>
            <w:bottom w:val="none" w:sz="0" w:space="0" w:color="auto"/>
            <w:right w:val="none" w:sz="0" w:space="0" w:color="auto"/>
          </w:divBdr>
        </w:div>
        <w:div w:id="659581636">
          <w:marLeft w:val="480"/>
          <w:marRight w:val="0"/>
          <w:marTop w:val="0"/>
          <w:marBottom w:val="120"/>
          <w:divBdr>
            <w:top w:val="none" w:sz="0" w:space="0" w:color="auto"/>
            <w:left w:val="none" w:sz="0" w:space="0" w:color="auto"/>
            <w:bottom w:val="none" w:sz="0" w:space="0" w:color="auto"/>
            <w:right w:val="none" w:sz="0" w:space="0" w:color="auto"/>
          </w:divBdr>
        </w:div>
        <w:div w:id="659581637">
          <w:marLeft w:val="480"/>
          <w:marRight w:val="0"/>
          <w:marTop w:val="0"/>
          <w:marBottom w:val="120"/>
          <w:divBdr>
            <w:top w:val="none" w:sz="0" w:space="0" w:color="auto"/>
            <w:left w:val="none" w:sz="0" w:space="0" w:color="auto"/>
            <w:bottom w:val="none" w:sz="0" w:space="0" w:color="auto"/>
            <w:right w:val="none" w:sz="0" w:space="0" w:color="auto"/>
          </w:divBdr>
        </w:div>
        <w:div w:id="659581638">
          <w:marLeft w:val="0"/>
          <w:marRight w:val="0"/>
          <w:marTop w:val="0"/>
          <w:marBottom w:val="120"/>
          <w:divBdr>
            <w:top w:val="none" w:sz="0" w:space="0" w:color="auto"/>
            <w:left w:val="none" w:sz="0" w:space="0" w:color="auto"/>
            <w:bottom w:val="none" w:sz="0" w:space="0" w:color="auto"/>
            <w:right w:val="none" w:sz="0" w:space="0" w:color="auto"/>
          </w:divBdr>
        </w:div>
        <w:div w:id="659581639">
          <w:marLeft w:val="0"/>
          <w:marRight w:val="0"/>
          <w:marTop w:val="0"/>
          <w:marBottom w:val="120"/>
          <w:divBdr>
            <w:top w:val="none" w:sz="0" w:space="0" w:color="auto"/>
            <w:left w:val="none" w:sz="0" w:space="0" w:color="auto"/>
            <w:bottom w:val="none" w:sz="0" w:space="0" w:color="auto"/>
            <w:right w:val="none" w:sz="0" w:space="0" w:color="auto"/>
          </w:divBdr>
        </w:div>
        <w:div w:id="659581640">
          <w:marLeft w:val="480"/>
          <w:marRight w:val="0"/>
          <w:marTop w:val="0"/>
          <w:marBottom w:val="120"/>
          <w:divBdr>
            <w:top w:val="none" w:sz="0" w:space="0" w:color="auto"/>
            <w:left w:val="none" w:sz="0" w:space="0" w:color="auto"/>
            <w:bottom w:val="none" w:sz="0" w:space="0" w:color="auto"/>
            <w:right w:val="none" w:sz="0" w:space="0" w:color="auto"/>
          </w:divBdr>
        </w:div>
        <w:div w:id="659581641">
          <w:marLeft w:val="480"/>
          <w:marRight w:val="0"/>
          <w:marTop w:val="0"/>
          <w:marBottom w:val="120"/>
          <w:divBdr>
            <w:top w:val="none" w:sz="0" w:space="0" w:color="auto"/>
            <w:left w:val="none" w:sz="0" w:space="0" w:color="auto"/>
            <w:bottom w:val="none" w:sz="0" w:space="0" w:color="auto"/>
            <w:right w:val="none" w:sz="0" w:space="0" w:color="auto"/>
          </w:divBdr>
        </w:div>
        <w:div w:id="659581645">
          <w:marLeft w:val="0"/>
          <w:marRight w:val="0"/>
          <w:marTop w:val="0"/>
          <w:marBottom w:val="120"/>
          <w:divBdr>
            <w:top w:val="none" w:sz="0" w:space="0" w:color="auto"/>
            <w:left w:val="none" w:sz="0" w:space="0" w:color="auto"/>
            <w:bottom w:val="none" w:sz="0" w:space="0" w:color="auto"/>
            <w:right w:val="none" w:sz="0" w:space="0" w:color="auto"/>
          </w:divBdr>
        </w:div>
        <w:div w:id="659581646">
          <w:marLeft w:val="480"/>
          <w:marRight w:val="0"/>
          <w:marTop w:val="0"/>
          <w:marBottom w:val="120"/>
          <w:divBdr>
            <w:top w:val="none" w:sz="0" w:space="0" w:color="auto"/>
            <w:left w:val="none" w:sz="0" w:space="0" w:color="auto"/>
            <w:bottom w:val="none" w:sz="0" w:space="0" w:color="auto"/>
            <w:right w:val="none" w:sz="0" w:space="0" w:color="auto"/>
          </w:divBdr>
        </w:div>
        <w:div w:id="659581647">
          <w:marLeft w:val="480"/>
          <w:marRight w:val="0"/>
          <w:marTop w:val="0"/>
          <w:marBottom w:val="120"/>
          <w:divBdr>
            <w:top w:val="none" w:sz="0" w:space="0" w:color="auto"/>
            <w:left w:val="none" w:sz="0" w:space="0" w:color="auto"/>
            <w:bottom w:val="none" w:sz="0" w:space="0" w:color="auto"/>
            <w:right w:val="none" w:sz="0" w:space="0" w:color="auto"/>
          </w:divBdr>
        </w:div>
        <w:div w:id="659581651">
          <w:marLeft w:val="480"/>
          <w:marRight w:val="0"/>
          <w:marTop w:val="0"/>
          <w:marBottom w:val="120"/>
          <w:divBdr>
            <w:top w:val="none" w:sz="0" w:space="0" w:color="auto"/>
            <w:left w:val="none" w:sz="0" w:space="0" w:color="auto"/>
            <w:bottom w:val="none" w:sz="0" w:space="0" w:color="auto"/>
            <w:right w:val="none" w:sz="0" w:space="0" w:color="auto"/>
          </w:divBdr>
        </w:div>
        <w:div w:id="659581652">
          <w:marLeft w:val="480"/>
          <w:marRight w:val="0"/>
          <w:marTop w:val="0"/>
          <w:marBottom w:val="120"/>
          <w:divBdr>
            <w:top w:val="none" w:sz="0" w:space="0" w:color="auto"/>
            <w:left w:val="none" w:sz="0" w:space="0" w:color="auto"/>
            <w:bottom w:val="none" w:sz="0" w:space="0" w:color="auto"/>
            <w:right w:val="none" w:sz="0" w:space="0" w:color="auto"/>
          </w:divBdr>
        </w:div>
        <w:div w:id="659581653">
          <w:marLeft w:val="480"/>
          <w:marRight w:val="0"/>
          <w:marTop w:val="0"/>
          <w:marBottom w:val="120"/>
          <w:divBdr>
            <w:top w:val="none" w:sz="0" w:space="0" w:color="auto"/>
            <w:left w:val="none" w:sz="0" w:space="0" w:color="auto"/>
            <w:bottom w:val="none" w:sz="0" w:space="0" w:color="auto"/>
            <w:right w:val="none" w:sz="0" w:space="0" w:color="auto"/>
          </w:divBdr>
        </w:div>
      </w:divsChild>
    </w:div>
    <w:div w:id="659581650">
      <w:marLeft w:val="0"/>
      <w:marRight w:val="0"/>
      <w:marTop w:val="0"/>
      <w:marBottom w:val="0"/>
      <w:divBdr>
        <w:top w:val="none" w:sz="0" w:space="0" w:color="auto"/>
        <w:left w:val="none" w:sz="0" w:space="0" w:color="auto"/>
        <w:bottom w:val="none" w:sz="0" w:space="0" w:color="auto"/>
        <w:right w:val="none" w:sz="0" w:space="0" w:color="auto"/>
      </w:divBdr>
      <w:divsChild>
        <w:div w:id="659581488">
          <w:marLeft w:val="0"/>
          <w:marRight w:val="0"/>
          <w:marTop w:val="0"/>
          <w:marBottom w:val="120"/>
          <w:divBdr>
            <w:top w:val="none" w:sz="0" w:space="0" w:color="auto"/>
            <w:left w:val="none" w:sz="0" w:space="0" w:color="auto"/>
            <w:bottom w:val="none" w:sz="0" w:space="0" w:color="auto"/>
            <w:right w:val="none" w:sz="0" w:space="0" w:color="auto"/>
          </w:divBdr>
        </w:div>
        <w:div w:id="659581642">
          <w:marLeft w:val="0"/>
          <w:marRight w:val="0"/>
          <w:marTop w:val="0"/>
          <w:marBottom w:val="120"/>
          <w:divBdr>
            <w:top w:val="none" w:sz="0" w:space="0" w:color="auto"/>
            <w:left w:val="none" w:sz="0" w:space="0" w:color="auto"/>
            <w:bottom w:val="none" w:sz="0" w:space="0" w:color="auto"/>
            <w:right w:val="none" w:sz="0" w:space="0" w:color="auto"/>
          </w:divBdr>
        </w:div>
        <w:div w:id="659581643">
          <w:marLeft w:val="0"/>
          <w:marRight w:val="0"/>
          <w:marTop w:val="0"/>
          <w:marBottom w:val="120"/>
          <w:divBdr>
            <w:top w:val="none" w:sz="0" w:space="0" w:color="auto"/>
            <w:left w:val="none" w:sz="0" w:space="0" w:color="auto"/>
            <w:bottom w:val="none" w:sz="0" w:space="0" w:color="auto"/>
            <w:right w:val="none" w:sz="0" w:space="0" w:color="auto"/>
          </w:divBdr>
        </w:div>
        <w:div w:id="659581644">
          <w:marLeft w:val="0"/>
          <w:marRight w:val="0"/>
          <w:marTop w:val="0"/>
          <w:marBottom w:val="120"/>
          <w:divBdr>
            <w:top w:val="none" w:sz="0" w:space="0" w:color="auto"/>
            <w:left w:val="none" w:sz="0" w:space="0" w:color="auto"/>
            <w:bottom w:val="none" w:sz="0" w:space="0" w:color="auto"/>
            <w:right w:val="none" w:sz="0" w:space="0" w:color="auto"/>
          </w:divBdr>
        </w:div>
        <w:div w:id="659581648">
          <w:marLeft w:val="0"/>
          <w:marRight w:val="0"/>
          <w:marTop w:val="0"/>
          <w:marBottom w:val="120"/>
          <w:divBdr>
            <w:top w:val="none" w:sz="0" w:space="0" w:color="auto"/>
            <w:left w:val="none" w:sz="0" w:space="0" w:color="auto"/>
            <w:bottom w:val="none" w:sz="0" w:space="0" w:color="auto"/>
            <w:right w:val="none" w:sz="0" w:space="0" w:color="auto"/>
          </w:divBdr>
        </w:div>
      </w:divsChild>
    </w:div>
    <w:div w:id="659581654">
      <w:marLeft w:val="0"/>
      <w:marRight w:val="0"/>
      <w:marTop w:val="0"/>
      <w:marBottom w:val="0"/>
      <w:divBdr>
        <w:top w:val="none" w:sz="0" w:space="0" w:color="auto"/>
        <w:left w:val="none" w:sz="0" w:space="0" w:color="auto"/>
        <w:bottom w:val="none" w:sz="0" w:space="0" w:color="auto"/>
        <w:right w:val="none" w:sz="0" w:space="0" w:color="auto"/>
      </w:divBdr>
    </w:div>
    <w:div w:id="659581655">
      <w:marLeft w:val="0"/>
      <w:marRight w:val="0"/>
      <w:marTop w:val="0"/>
      <w:marBottom w:val="0"/>
      <w:divBdr>
        <w:top w:val="none" w:sz="0" w:space="0" w:color="auto"/>
        <w:left w:val="none" w:sz="0" w:space="0" w:color="auto"/>
        <w:bottom w:val="none" w:sz="0" w:space="0" w:color="auto"/>
        <w:right w:val="none" w:sz="0" w:space="0" w:color="auto"/>
      </w:divBdr>
    </w:div>
    <w:div w:id="659581657">
      <w:marLeft w:val="0"/>
      <w:marRight w:val="0"/>
      <w:marTop w:val="0"/>
      <w:marBottom w:val="0"/>
      <w:divBdr>
        <w:top w:val="none" w:sz="0" w:space="0" w:color="auto"/>
        <w:left w:val="none" w:sz="0" w:space="0" w:color="auto"/>
        <w:bottom w:val="none" w:sz="0" w:space="0" w:color="auto"/>
        <w:right w:val="none" w:sz="0" w:space="0" w:color="auto"/>
      </w:divBdr>
    </w:div>
    <w:div w:id="659581658">
      <w:marLeft w:val="0"/>
      <w:marRight w:val="0"/>
      <w:marTop w:val="0"/>
      <w:marBottom w:val="0"/>
      <w:divBdr>
        <w:top w:val="none" w:sz="0" w:space="0" w:color="auto"/>
        <w:left w:val="none" w:sz="0" w:space="0" w:color="auto"/>
        <w:bottom w:val="none" w:sz="0" w:space="0" w:color="auto"/>
        <w:right w:val="none" w:sz="0" w:space="0" w:color="auto"/>
      </w:divBdr>
    </w:div>
    <w:div w:id="659581659">
      <w:marLeft w:val="0"/>
      <w:marRight w:val="0"/>
      <w:marTop w:val="0"/>
      <w:marBottom w:val="0"/>
      <w:divBdr>
        <w:top w:val="none" w:sz="0" w:space="0" w:color="auto"/>
        <w:left w:val="none" w:sz="0" w:space="0" w:color="auto"/>
        <w:bottom w:val="none" w:sz="0" w:space="0" w:color="auto"/>
        <w:right w:val="none" w:sz="0" w:space="0" w:color="auto"/>
      </w:divBdr>
    </w:div>
    <w:div w:id="659581660">
      <w:marLeft w:val="0"/>
      <w:marRight w:val="0"/>
      <w:marTop w:val="0"/>
      <w:marBottom w:val="0"/>
      <w:divBdr>
        <w:top w:val="none" w:sz="0" w:space="0" w:color="auto"/>
        <w:left w:val="none" w:sz="0" w:space="0" w:color="auto"/>
        <w:bottom w:val="none" w:sz="0" w:space="0" w:color="auto"/>
        <w:right w:val="none" w:sz="0" w:space="0" w:color="auto"/>
      </w:divBdr>
    </w:div>
    <w:div w:id="659581661">
      <w:marLeft w:val="0"/>
      <w:marRight w:val="0"/>
      <w:marTop w:val="0"/>
      <w:marBottom w:val="0"/>
      <w:divBdr>
        <w:top w:val="none" w:sz="0" w:space="0" w:color="auto"/>
        <w:left w:val="none" w:sz="0" w:space="0" w:color="auto"/>
        <w:bottom w:val="none" w:sz="0" w:space="0" w:color="auto"/>
        <w:right w:val="none" w:sz="0" w:space="0" w:color="auto"/>
      </w:divBdr>
    </w:div>
    <w:div w:id="659581662">
      <w:marLeft w:val="0"/>
      <w:marRight w:val="0"/>
      <w:marTop w:val="0"/>
      <w:marBottom w:val="0"/>
      <w:divBdr>
        <w:top w:val="none" w:sz="0" w:space="0" w:color="auto"/>
        <w:left w:val="none" w:sz="0" w:space="0" w:color="auto"/>
        <w:bottom w:val="none" w:sz="0" w:space="0" w:color="auto"/>
        <w:right w:val="none" w:sz="0" w:space="0" w:color="auto"/>
      </w:divBdr>
    </w:div>
    <w:div w:id="659581663">
      <w:marLeft w:val="0"/>
      <w:marRight w:val="0"/>
      <w:marTop w:val="0"/>
      <w:marBottom w:val="0"/>
      <w:divBdr>
        <w:top w:val="none" w:sz="0" w:space="0" w:color="auto"/>
        <w:left w:val="none" w:sz="0" w:space="0" w:color="auto"/>
        <w:bottom w:val="none" w:sz="0" w:space="0" w:color="auto"/>
        <w:right w:val="none" w:sz="0" w:space="0" w:color="auto"/>
      </w:divBdr>
    </w:div>
    <w:div w:id="659581664">
      <w:marLeft w:val="0"/>
      <w:marRight w:val="0"/>
      <w:marTop w:val="0"/>
      <w:marBottom w:val="0"/>
      <w:divBdr>
        <w:top w:val="none" w:sz="0" w:space="0" w:color="auto"/>
        <w:left w:val="none" w:sz="0" w:space="0" w:color="auto"/>
        <w:bottom w:val="none" w:sz="0" w:space="0" w:color="auto"/>
        <w:right w:val="none" w:sz="0" w:space="0" w:color="auto"/>
      </w:divBdr>
    </w:div>
    <w:div w:id="659581665">
      <w:marLeft w:val="0"/>
      <w:marRight w:val="0"/>
      <w:marTop w:val="0"/>
      <w:marBottom w:val="0"/>
      <w:divBdr>
        <w:top w:val="none" w:sz="0" w:space="0" w:color="auto"/>
        <w:left w:val="none" w:sz="0" w:space="0" w:color="auto"/>
        <w:bottom w:val="none" w:sz="0" w:space="0" w:color="auto"/>
        <w:right w:val="none" w:sz="0" w:space="0" w:color="auto"/>
      </w:divBdr>
    </w:div>
    <w:div w:id="659581666">
      <w:marLeft w:val="0"/>
      <w:marRight w:val="0"/>
      <w:marTop w:val="0"/>
      <w:marBottom w:val="0"/>
      <w:divBdr>
        <w:top w:val="none" w:sz="0" w:space="0" w:color="auto"/>
        <w:left w:val="none" w:sz="0" w:space="0" w:color="auto"/>
        <w:bottom w:val="none" w:sz="0" w:space="0" w:color="auto"/>
        <w:right w:val="none" w:sz="0" w:space="0" w:color="auto"/>
      </w:divBdr>
    </w:div>
    <w:div w:id="659581667">
      <w:marLeft w:val="0"/>
      <w:marRight w:val="0"/>
      <w:marTop w:val="0"/>
      <w:marBottom w:val="0"/>
      <w:divBdr>
        <w:top w:val="none" w:sz="0" w:space="0" w:color="auto"/>
        <w:left w:val="none" w:sz="0" w:space="0" w:color="auto"/>
        <w:bottom w:val="none" w:sz="0" w:space="0" w:color="auto"/>
        <w:right w:val="none" w:sz="0" w:space="0" w:color="auto"/>
      </w:divBdr>
    </w:div>
    <w:div w:id="659581668">
      <w:marLeft w:val="0"/>
      <w:marRight w:val="0"/>
      <w:marTop w:val="0"/>
      <w:marBottom w:val="0"/>
      <w:divBdr>
        <w:top w:val="none" w:sz="0" w:space="0" w:color="auto"/>
        <w:left w:val="none" w:sz="0" w:space="0" w:color="auto"/>
        <w:bottom w:val="none" w:sz="0" w:space="0" w:color="auto"/>
        <w:right w:val="none" w:sz="0" w:space="0" w:color="auto"/>
      </w:divBdr>
    </w:div>
    <w:div w:id="659581669">
      <w:marLeft w:val="0"/>
      <w:marRight w:val="0"/>
      <w:marTop w:val="0"/>
      <w:marBottom w:val="0"/>
      <w:divBdr>
        <w:top w:val="none" w:sz="0" w:space="0" w:color="auto"/>
        <w:left w:val="none" w:sz="0" w:space="0" w:color="auto"/>
        <w:bottom w:val="none" w:sz="0" w:space="0" w:color="auto"/>
        <w:right w:val="none" w:sz="0" w:space="0" w:color="auto"/>
      </w:divBdr>
    </w:div>
    <w:div w:id="659581670">
      <w:marLeft w:val="0"/>
      <w:marRight w:val="0"/>
      <w:marTop w:val="0"/>
      <w:marBottom w:val="0"/>
      <w:divBdr>
        <w:top w:val="none" w:sz="0" w:space="0" w:color="auto"/>
        <w:left w:val="none" w:sz="0" w:space="0" w:color="auto"/>
        <w:bottom w:val="none" w:sz="0" w:space="0" w:color="auto"/>
        <w:right w:val="none" w:sz="0" w:space="0" w:color="auto"/>
      </w:divBdr>
    </w:div>
    <w:div w:id="659581671">
      <w:marLeft w:val="0"/>
      <w:marRight w:val="0"/>
      <w:marTop w:val="0"/>
      <w:marBottom w:val="0"/>
      <w:divBdr>
        <w:top w:val="none" w:sz="0" w:space="0" w:color="auto"/>
        <w:left w:val="none" w:sz="0" w:space="0" w:color="auto"/>
        <w:bottom w:val="none" w:sz="0" w:space="0" w:color="auto"/>
        <w:right w:val="none" w:sz="0" w:space="0" w:color="auto"/>
      </w:divBdr>
    </w:div>
    <w:div w:id="659581672">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659581674">
      <w:marLeft w:val="0"/>
      <w:marRight w:val="0"/>
      <w:marTop w:val="0"/>
      <w:marBottom w:val="0"/>
      <w:divBdr>
        <w:top w:val="none" w:sz="0" w:space="0" w:color="auto"/>
        <w:left w:val="none" w:sz="0" w:space="0" w:color="auto"/>
        <w:bottom w:val="none" w:sz="0" w:space="0" w:color="auto"/>
        <w:right w:val="none" w:sz="0" w:space="0" w:color="auto"/>
      </w:divBdr>
    </w:div>
    <w:div w:id="659581675">
      <w:marLeft w:val="0"/>
      <w:marRight w:val="0"/>
      <w:marTop w:val="0"/>
      <w:marBottom w:val="0"/>
      <w:divBdr>
        <w:top w:val="none" w:sz="0" w:space="0" w:color="auto"/>
        <w:left w:val="none" w:sz="0" w:space="0" w:color="auto"/>
        <w:bottom w:val="none" w:sz="0" w:space="0" w:color="auto"/>
        <w:right w:val="none" w:sz="0" w:space="0" w:color="auto"/>
      </w:divBdr>
    </w:div>
    <w:div w:id="659581676">
      <w:marLeft w:val="0"/>
      <w:marRight w:val="0"/>
      <w:marTop w:val="0"/>
      <w:marBottom w:val="0"/>
      <w:divBdr>
        <w:top w:val="none" w:sz="0" w:space="0" w:color="auto"/>
        <w:left w:val="none" w:sz="0" w:space="0" w:color="auto"/>
        <w:bottom w:val="none" w:sz="0" w:space="0" w:color="auto"/>
        <w:right w:val="none" w:sz="0" w:space="0" w:color="auto"/>
      </w:divBdr>
    </w:div>
    <w:div w:id="659581677">
      <w:marLeft w:val="0"/>
      <w:marRight w:val="0"/>
      <w:marTop w:val="0"/>
      <w:marBottom w:val="0"/>
      <w:divBdr>
        <w:top w:val="none" w:sz="0" w:space="0" w:color="auto"/>
        <w:left w:val="none" w:sz="0" w:space="0" w:color="auto"/>
        <w:bottom w:val="none" w:sz="0" w:space="0" w:color="auto"/>
        <w:right w:val="none" w:sz="0" w:space="0" w:color="auto"/>
      </w:divBdr>
    </w:div>
    <w:div w:id="659581678">
      <w:marLeft w:val="0"/>
      <w:marRight w:val="0"/>
      <w:marTop w:val="0"/>
      <w:marBottom w:val="0"/>
      <w:divBdr>
        <w:top w:val="none" w:sz="0" w:space="0" w:color="auto"/>
        <w:left w:val="none" w:sz="0" w:space="0" w:color="auto"/>
        <w:bottom w:val="none" w:sz="0" w:space="0" w:color="auto"/>
        <w:right w:val="none" w:sz="0" w:space="0" w:color="auto"/>
      </w:divBdr>
    </w:div>
    <w:div w:id="659581679">
      <w:marLeft w:val="0"/>
      <w:marRight w:val="0"/>
      <w:marTop w:val="0"/>
      <w:marBottom w:val="0"/>
      <w:divBdr>
        <w:top w:val="none" w:sz="0" w:space="0" w:color="auto"/>
        <w:left w:val="none" w:sz="0" w:space="0" w:color="auto"/>
        <w:bottom w:val="none" w:sz="0" w:space="0" w:color="auto"/>
        <w:right w:val="none" w:sz="0" w:space="0" w:color="auto"/>
      </w:divBdr>
    </w:div>
    <w:div w:id="659581680">
      <w:marLeft w:val="0"/>
      <w:marRight w:val="0"/>
      <w:marTop w:val="0"/>
      <w:marBottom w:val="0"/>
      <w:divBdr>
        <w:top w:val="none" w:sz="0" w:space="0" w:color="auto"/>
        <w:left w:val="none" w:sz="0" w:space="0" w:color="auto"/>
        <w:bottom w:val="none" w:sz="0" w:space="0" w:color="auto"/>
        <w:right w:val="none" w:sz="0" w:space="0" w:color="auto"/>
      </w:divBdr>
    </w:div>
    <w:div w:id="659581681">
      <w:marLeft w:val="0"/>
      <w:marRight w:val="0"/>
      <w:marTop w:val="0"/>
      <w:marBottom w:val="0"/>
      <w:divBdr>
        <w:top w:val="none" w:sz="0" w:space="0" w:color="auto"/>
        <w:left w:val="none" w:sz="0" w:space="0" w:color="auto"/>
        <w:bottom w:val="none" w:sz="0" w:space="0" w:color="auto"/>
        <w:right w:val="none" w:sz="0" w:space="0" w:color="auto"/>
      </w:divBdr>
    </w:div>
    <w:div w:id="659581682">
      <w:marLeft w:val="0"/>
      <w:marRight w:val="0"/>
      <w:marTop w:val="0"/>
      <w:marBottom w:val="0"/>
      <w:divBdr>
        <w:top w:val="none" w:sz="0" w:space="0" w:color="auto"/>
        <w:left w:val="none" w:sz="0" w:space="0" w:color="auto"/>
        <w:bottom w:val="none" w:sz="0" w:space="0" w:color="auto"/>
        <w:right w:val="none" w:sz="0" w:space="0" w:color="auto"/>
      </w:divBdr>
    </w:div>
    <w:div w:id="659581683">
      <w:marLeft w:val="0"/>
      <w:marRight w:val="0"/>
      <w:marTop w:val="0"/>
      <w:marBottom w:val="0"/>
      <w:divBdr>
        <w:top w:val="none" w:sz="0" w:space="0" w:color="auto"/>
        <w:left w:val="none" w:sz="0" w:space="0" w:color="auto"/>
        <w:bottom w:val="none" w:sz="0" w:space="0" w:color="auto"/>
        <w:right w:val="none" w:sz="0" w:space="0" w:color="auto"/>
      </w:divBdr>
    </w:div>
    <w:div w:id="659581684">
      <w:marLeft w:val="0"/>
      <w:marRight w:val="0"/>
      <w:marTop w:val="0"/>
      <w:marBottom w:val="0"/>
      <w:divBdr>
        <w:top w:val="none" w:sz="0" w:space="0" w:color="auto"/>
        <w:left w:val="none" w:sz="0" w:space="0" w:color="auto"/>
        <w:bottom w:val="none" w:sz="0" w:space="0" w:color="auto"/>
        <w:right w:val="none" w:sz="0" w:space="0" w:color="auto"/>
      </w:divBdr>
    </w:div>
    <w:div w:id="659581685">
      <w:marLeft w:val="0"/>
      <w:marRight w:val="0"/>
      <w:marTop w:val="0"/>
      <w:marBottom w:val="0"/>
      <w:divBdr>
        <w:top w:val="none" w:sz="0" w:space="0" w:color="auto"/>
        <w:left w:val="none" w:sz="0" w:space="0" w:color="auto"/>
        <w:bottom w:val="none" w:sz="0" w:space="0" w:color="auto"/>
        <w:right w:val="none" w:sz="0" w:space="0" w:color="auto"/>
      </w:divBdr>
    </w:div>
    <w:div w:id="791829829">
      <w:bodyDiv w:val="1"/>
      <w:marLeft w:val="0"/>
      <w:marRight w:val="0"/>
      <w:marTop w:val="0"/>
      <w:marBottom w:val="0"/>
      <w:divBdr>
        <w:top w:val="none" w:sz="0" w:space="0" w:color="auto"/>
        <w:left w:val="none" w:sz="0" w:space="0" w:color="auto"/>
        <w:bottom w:val="none" w:sz="0" w:space="0" w:color="auto"/>
        <w:right w:val="none" w:sz="0" w:space="0" w:color="auto"/>
      </w:divBdr>
    </w:div>
    <w:div w:id="913441649">
      <w:bodyDiv w:val="1"/>
      <w:marLeft w:val="0"/>
      <w:marRight w:val="0"/>
      <w:marTop w:val="0"/>
      <w:marBottom w:val="0"/>
      <w:divBdr>
        <w:top w:val="none" w:sz="0" w:space="0" w:color="auto"/>
        <w:left w:val="none" w:sz="0" w:space="0" w:color="auto"/>
        <w:bottom w:val="none" w:sz="0" w:space="0" w:color="auto"/>
        <w:right w:val="none" w:sz="0" w:space="0" w:color="auto"/>
      </w:divBdr>
    </w:div>
    <w:div w:id="937521107">
      <w:bodyDiv w:val="1"/>
      <w:marLeft w:val="0"/>
      <w:marRight w:val="0"/>
      <w:marTop w:val="0"/>
      <w:marBottom w:val="0"/>
      <w:divBdr>
        <w:top w:val="none" w:sz="0" w:space="0" w:color="auto"/>
        <w:left w:val="none" w:sz="0" w:space="0" w:color="auto"/>
        <w:bottom w:val="none" w:sz="0" w:space="0" w:color="auto"/>
        <w:right w:val="none" w:sz="0" w:space="0" w:color="auto"/>
      </w:divBdr>
      <w:divsChild>
        <w:div w:id="1146781672">
          <w:marLeft w:val="720"/>
          <w:marRight w:val="0"/>
          <w:marTop w:val="0"/>
          <w:marBottom w:val="120"/>
          <w:divBdr>
            <w:top w:val="none" w:sz="0" w:space="0" w:color="auto"/>
            <w:left w:val="none" w:sz="0" w:space="0" w:color="auto"/>
            <w:bottom w:val="none" w:sz="0" w:space="0" w:color="auto"/>
            <w:right w:val="none" w:sz="0" w:space="0" w:color="auto"/>
          </w:divBdr>
        </w:div>
        <w:div w:id="171188628">
          <w:marLeft w:val="720"/>
          <w:marRight w:val="0"/>
          <w:marTop w:val="0"/>
          <w:marBottom w:val="120"/>
          <w:divBdr>
            <w:top w:val="none" w:sz="0" w:space="0" w:color="auto"/>
            <w:left w:val="none" w:sz="0" w:space="0" w:color="auto"/>
            <w:bottom w:val="none" w:sz="0" w:space="0" w:color="auto"/>
            <w:right w:val="none" w:sz="0" w:space="0" w:color="auto"/>
          </w:divBdr>
        </w:div>
        <w:div w:id="739602191">
          <w:marLeft w:val="720"/>
          <w:marRight w:val="0"/>
          <w:marTop w:val="0"/>
          <w:marBottom w:val="120"/>
          <w:divBdr>
            <w:top w:val="none" w:sz="0" w:space="0" w:color="auto"/>
            <w:left w:val="none" w:sz="0" w:space="0" w:color="auto"/>
            <w:bottom w:val="none" w:sz="0" w:space="0" w:color="auto"/>
            <w:right w:val="none" w:sz="0" w:space="0" w:color="auto"/>
          </w:divBdr>
        </w:div>
        <w:div w:id="813765222">
          <w:marLeft w:val="720"/>
          <w:marRight w:val="0"/>
          <w:marTop w:val="0"/>
          <w:marBottom w:val="120"/>
          <w:divBdr>
            <w:top w:val="none" w:sz="0" w:space="0" w:color="auto"/>
            <w:left w:val="none" w:sz="0" w:space="0" w:color="auto"/>
            <w:bottom w:val="none" w:sz="0" w:space="0" w:color="auto"/>
            <w:right w:val="none" w:sz="0" w:space="0" w:color="auto"/>
          </w:divBdr>
        </w:div>
        <w:div w:id="1639216191">
          <w:marLeft w:val="720"/>
          <w:marRight w:val="0"/>
          <w:marTop w:val="0"/>
          <w:marBottom w:val="120"/>
          <w:divBdr>
            <w:top w:val="none" w:sz="0" w:space="0" w:color="auto"/>
            <w:left w:val="none" w:sz="0" w:space="0" w:color="auto"/>
            <w:bottom w:val="none" w:sz="0" w:space="0" w:color="auto"/>
            <w:right w:val="none" w:sz="0" w:space="0" w:color="auto"/>
          </w:divBdr>
        </w:div>
      </w:divsChild>
    </w:div>
    <w:div w:id="972176894">
      <w:bodyDiv w:val="1"/>
      <w:marLeft w:val="0"/>
      <w:marRight w:val="0"/>
      <w:marTop w:val="0"/>
      <w:marBottom w:val="0"/>
      <w:divBdr>
        <w:top w:val="none" w:sz="0" w:space="0" w:color="auto"/>
        <w:left w:val="none" w:sz="0" w:space="0" w:color="auto"/>
        <w:bottom w:val="none" w:sz="0" w:space="0" w:color="auto"/>
        <w:right w:val="none" w:sz="0" w:space="0" w:color="auto"/>
      </w:divBdr>
      <w:divsChild>
        <w:div w:id="1128016164">
          <w:marLeft w:val="720"/>
          <w:marRight w:val="0"/>
          <w:marTop w:val="0"/>
          <w:marBottom w:val="120"/>
          <w:divBdr>
            <w:top w:val="none" w:sz="0" w:space="0" w:color="auto"/>
            <w:left w:val="none" w:sz="0" w:space="0" w:color="auto"/>
            <w:bottom w:val="none" w:sz="0" w:space="0" w:color="auto"/>
            <w:right w:val="none" w:sz="0" w:space="0" w:color="auto"/>
          </w:divBdr>
        </w:div>
        <w:div w:id="1840995728">
          <w:marLeft w:val="720"/>
          <w:marRight w:val="0"/>
          <w:marTop w:val="0"/>
          <w:marBottom w:val="120"/>
          <w:divBdr>
            <w:top w:val="none" w:sz="0" w:space="0" w:color="auto"/>
            <w:left w:val="none" w:sz="0" w:space="0" w:color="auto"/>
            <w:bottom w:val="none" w:sz="0" w:space="0" w:color="auto"/>
            <w:right w:val="none" w:sz="0" w:space="0" w:color="auto"/>
          </w:divBdr>
        </w:div>
        <w:div w:id="110319979">
          <w:marLeft w:val="720"/>
          <w:marRight w:val="0"/>
          <w:marTop w:val="0"/>
          <w:marBottom w:val="120"/>
          <w:divBdr>
            <w:top w:val="none" w:sz="0" w:space="0" w:color="auto"/>
            <w:left w:val="none" w:sz="0" w:space="0" w:color="auto"/>
            <w:bottom w:val="none" w:sz="0" w:space="0" w:color="auto"/>
            <w:right w:val="none" w:sz="0" w:space="0" w:color="auto"/>
          </w:divBdr>
        </w:div>
        <w:div w:id="227809977">
          <w:marLeft w:val="240"/>
          <w:marRight w:val="0"/>
          <w:marTop w:val="0"/>
          <w:marBottom w:val="120"/>
          <w:divBdr>
            <w:top w:val="none" w:sz="0" w:space="0" w:color="auto"/>
            <w:left w:val="none" w:sz="0" w:space="0" w:color="auto"/>
            <w:bottom w:val="none" w:sz="0" w:space="0" w:color="auto"/>
            <w:right w:val="none" w:sz="0" w:space="0" w:color="auto"/>
          </w:divBdr>
        </w:div>
      </w:divsChild>
    </w:div>
    <w:div w:id="1107694351">
      <w:bodyDiv w:val="1"/>
      <w:marLeft w:val="0"/>
      <w:marRight w:val="0"/>
      <w:marTop w:val="0"/>
      <w:marBottom w:val="0"/>
      <w:divBdr>
        <w:top w:val="none" w:sz="0" w:space="0" w:color="auto"/>
        <w:left w:val="none" w:sz="0" w:space="0" w:color="auto"/>
        <w:bottom w:val="none" w:sz="0" w:space="0" w:color="auto"/>
        <w:right w:val="none" w:sz="0" w:space="0" w:color="auto"/>
      </w:divBdr>
    </w:div>
    <w:div w:id="1506045409">
      <w:bodyDiv w:val="1"/>
      <w:marLeft w:val="0"/>
      <w:marRight w:val="0"/>
      <w:marTop w:val="0"/>
      <w:marBottom w:val="0"/>
      <w:divBdr>
        <w:top w:val="none" w:sz="0" w:space="0" w:color="auto"/>
        <w:left w:val="none" w:sz="0" w:space="0" w:color="auto"/>
        <w:bottom w:val="none" w:sz="0" w:space="0" w:color="auto"/>
        <w:right w:val="none" w:sz="0" w:space="0" w:color="auto"/>
      </w:divBdr>
    </w:div>
    <w:div w:id="1550536168">
      <w:bodyDiv w:val="1"/>
      <w:marLeft w:val="0"/>
      <w:marRight w:val="0"/>
      <w:marTop w:val="0"/>
      <w:marBottom w:val="0"/>
      <w:divBdr>
        <w:top w:val="none" w:sz="0" w:space="0" w:color="auto"/>
        <w:left w:val="none" w:sz="0" w:space="0" w:color="auto"/>
        <w:bottom w:val="none" w:sz="0" w:space="0" w:color="auto"/>
        <w:right w:val="none" w:sz="0" w:space="0" w:color="auto"/>
      </w:divBdr>
    </w:div>
    <w:div w:id="1678995674">
      <w:bodyDiv w:val="1"/>
      <w:marLeft w:val="0"/>
      <w:marRight w:val="0"/>
      <w:marTop w:val="0"/>
      <w:marBottom w:val="0"/>
      <w:divBdr>
        <w:top w:val="none" w:sz="0" w:space="0" w:color="auto"/>
        <w:left w:val="none" w:sz="0" w:space="0" w:color="auto"/>
        <w:bottom w:val="none" w:sz="0" w:space="0" w:color="auto"/>
        <w:right w:val="none" w:sz="0" w:space="0" w:color="auto"/>
      </w:divBdr>
    </w:div>
    <w:div w:id="1794519323">
      <w:bodyDiv w:val="1"/>
      <w:marLeft w:val="0"/>
      <w:marRight w:val="0"/>
      <w:marTop w:val="0"/>
      <w:marBottom w:val="0"/>
      <w:divBdr>
        <w:top w:val="none" w:sz="0" w:space="0" w:color="auto"/>
        <w:left w:val="none" w:sz="0" w:space="0" w:color="auto"/>
        <w:bottom w:val="none" w:sz="0" w:space="0" w:color="auto"/>
        <w:right w:val="none" w:sz="0" w:space="0" w:color="auto"/>
      </w:divBdr>
    </w:div>
    <w:div w:id="19193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4357-D4FE-43C5-BF7A-EBF23D4D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41405</Words>
  <Characters>973</Characters>
  <Application>Microsoft Office Word</Application>
  <DocSecurity>0</DocSecurity>
  <Lines>8</Lines>
  <Paragraphs>84</Paragraphs>
  <ScaleCrop>false</ScaleCrop>
  <Company/>
  <LinksUpToDate>false</LinksUpToDate>
  <CharactersWithSpaces>42294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楊硯傑</dc:creator>
  <cp:keywords/>
  <dc:description/>
  <cp:lastModifiedBy>蔡佳儒</cp:lastModifiedBy>
  <cp:revision>3</cp:revision>
  <cp:lastPrinted>2025-06-09T05:57:00Z</cp:lastPrinted>
  <dcterms:created xsi:type="dcterms:W3CDTF">2025-06-30T08:00:00Z</dcterms:created>
  <dcterms:modified xsi:type="dcterms:W3CDTF">2025-06-30T08:08:00Z</dcterms:modified>
</cp:coreProperties>
</file>