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9" w:rsidRPr="00F65A86" w:rsidRDefault="00E604B2" w:rsidP="00D26F45">
      <w:pPr>
        <w:ind w:left="-709" w:right="-806"/>
        <w:jc w:val="center"/>
        <w:rPr>
          <w:b/>
          <w:color w:val="000000" w:themeColor="text1"/>
          <w:sz w:val="32"/>
          <w:szCs w:val="32"/>
        </w:rPr>
      </w:pPr>
      <w:r w:rsidRPr="00F65A86">
        <w:rPr>
          <w:b/>
          <w:color w:val="000000" w:themeColor="text1"/>
          <w:sz w:val="32"/>
          <w:szCs w:val="32"/>
        </w:rPr>
        <w:softHyphen/>
      </w:r>
      <w:r w:rsidRPr="00F65A86">
        <w:rPr>
          <w:b/>
          <w:color w:val="000000" w:themeColor="text1"/>
          <w:sz w:val="32"/>
          <w:szCs w:val="32"/>
        </w:rPr>
        <w:softHyphen/>
      </w:r>
      <w:r w:rsidRPr="00F65A86">
        <w:rPr>
          <w:b/>
          <w:color w:val="000000" w:themeColor="text1"/>
          <w:sz w:val="32"/>
          <w:szCs w:val="32"/>
        </w:rPr>
        <w:softHyphen/>
      </w:r>
      <w:r w:rsidR="00781399" w:rsidRPr="00F65A86">
        <w:rPr>
          <w:b/>
          <w:color w:val="000000" w:themeColor="text1"/>
          <w:sz w:val="32"/>
          <w:szCs w:val="32"/>
          <w:u w:val="single"/>
        </w:rPr>
        <w:t xml:space="preserve"> Carefree Covid-19 </w:t>
      </w:r>
      <w:r w:rsidR="00BC6A7E">
        <w:rPr>
          <w:b/>
          <w:color w:val="000000" w:themeColor="text1"/>
          <w:sz w:val="32"/>
          <w:szCs w:val="32"/>
          <w:u w:val="single"/>
        </w:rPr>
        <w:t>Vaccination</w:t>
      </w:r>
      <w:r w:rsidR="00781399" w:rsidRPr="00F65A86">
        <w:rPr>
          <w:rFonts w:hint="eastAsia"/>
          <w:b/>
          <w:color w:val="000000" w:themeColor="text1"/>
          <w:sz w:val="32"/>
          <w:szCs w:val="32"/>
          <w:u w:val="single"/>
        </w:rPr>
        <w:t xml:space="preserve"> </w:t>
      </w:r>
      <w:r w:rsidR="00781399" w:rsidRPr="00F65A86">
        <w:rPr>
          <w:b/>
          <w:color w:val="000000" w:themeColor="text1"/>
          <w:sz w:val="32"/>
          <w:szCs w:val="32"/>
          <w:u w:val="single"/>
        </w:rPr>
        <w:t>Program</w:t>
      </w:r>
    </w:p>
    <w:p w:rsidR="00B4460F" w:rsidRPr="00F65A86" w:rsidRDefault="006D4C27" w:rsidP="00D26F45">
      <w:pPr>
        <w:pStyle w:val="a3"/>
        <w:numPr>
          <w:ilvl w:val="0"/>
          <w:numId w:val="19"/>
        </w:numPr>
        <w:spacing w:beforeLines="50" w:before="180" w:afterLines="50" w:after="180" w:line="520" w:lineRule="exact"/>
        <w:ind w:leftChars="0"/>
        <w:jc w:val="both"/>
        <w:rPr>
          <w:color w:val="000000" w:themeColor="text1"/>
          <w:sz w:val="36"/>
          <w:szCs w:val="36"/>
        </w:rPr>
      </w:pPr>
      <w:r w:rsidRPr="00F65A86">
        <w:rPr>
          <w:color w:val="000000" w:themeColor="text1"/>
          <w:sz w:val="32"/>
          <w:szCs w:val="32"/>
        </w:rPr>
        <w:t>Applicable to</w:t>
      </w:r>
      <w:r w:rsidR="00B4460F" w:rsidRPr="00F65A86">
        <w:rPr>
          <w:color w:val="000000" w:themeColor="text1"/>
          <w:sz w:val="32"/>
          <w:szCs w:val="32"/>
        </w:rPr>
        <w:t xml:space="preserve">: </w:t>
      </w:r>
      <w:r w:rsidR="00485063">
        <w:rPr>
          <w:color w:val="000000" w:themeColor="text1"/>
          <w:sz w:val="32"/>
          <w:szCs w:val="32"/>
        </w:rPr>
        <w:t>overstaying</w:t>
      </w:r>
      <w:r w:rsidR="00485063" w:rsidRPr="00F65A86">
        <w:rPr>
          <w:color w:val="000000" w:themeColor="text1"/>
          <w:sz w:val="32"/>
          <w:szCs w:val="32"/>
        </w:rPr>
        <w:t xml:space="preserve"> </w:t>
      </w:r>
      <w:r w:rsidR="00485063">
        <w:rPr>
          <w:color w:val="000000" w:themeColor="text1"/>
          <w:sz w:val="32"/>
          <w:szCs w:val="32"/>
        </w:rPr>
        <w:t>f</w:t>
      </w:r>
      <w:r w:rsidR="00B4460F" w:rsidRPr="00F65A86">
        <w:rPr>
          <w:color w:val="000000" w:themeColor="text1"/>
          <w:sz w:val="32"/>
          <w:szCs w:val="32"/>
        </w:rPr>
        <w:t>oreign nationals</w:t>
      </w:r>
      <w:r w:rsidR="00FC06B6" w:rsidRPr="00F65A86">
        <w:rPr>
          <w:color w:val="000000" w:themeColor="text1"/>
          <w:sz w:val="32"/>
          <w:szCs w:val="32"/>
        </w:rPr>
        <w:t xml:space="preserve"> </w:t>
      </w:r>
      <w:r w:rsidR="00B4460F" w:rsidRPr="00F65A86">
        <w:rPr>
          <w:color w:val="000000" w:themeColor="text1"/>
          <w:sz w:val="32"/>
          <w:szCs w:val="32"/>
        </w:rPr>
        <w:t xml:space="preserve">(including </w:t>
      </w:r>
      <w:r w:rsidR="00485063">
        <w:rPr>
          <w:color w:val="000000" w:themeColor="text1"/>
          <w:sz w:val="32"/>
          <w:szCs w:val="32"/>
        </w:rPr>
        <w:t xml:space="preserve">detainees, detainees who are on a temporary release, unreported </w:t>
      </w:r>
      <w:proofErr w:type="spellStart"/>
      <w:r w:rsidR="00485063">
        <w:rPr>
          <w:color w:val="000000" w:themeColor="text1"/>
          <w:sz w:val="32"/>
          <w:szCs w:val="32"/>
        </w:rPr>
        <w:t>overstayers</w:t>
      </w:r>
      <w:proofErr w:type="spellEnd"/>
      <w:r w:rsidR="00BC714E">
        <w:rPr>
          <w:color w:val="000000" w:themeColor="text1"/>
          <w:sz w:val="32"/>
          <w:szCs w:val="32"/>
        </w:rPr>
        <w:t xml:space="preserve"> or undocumented migrant workers</w:t>
      </w:r>
      <w:r w:rsidR="00485063">
        <w:rPr>
          <w:color w:val="000000" w:themeColor="text1"/>
          <w:sz w:val="32"/>
          <w:szCs w:val="32"/>
        </w:rPr>
        <w:t>.</w:t>
      </w:r>
      <w:r w:rsidR="00B4460F" w:rsidRPr="00F65A86">
        <w:rPr>
          <w:color w:val="000000" w:themeColor="text1"/>
          <w:sz w:val="32"/>
          <w:szCs w:val="32"/>
        </w:rPr>
        <w:t xml:space="preserve">) </w:t>
      </w:r>
    </w:p>
    <w:p w:rsidR="001847D6" w:rsidRPr="00F65A86" w:rsidRDefault="001F1B40" w:rsidP="00D26F45">
      <w:pPr>
        <w:pStyle w:val="a3"/>
        <w:numPr>
          <w:ilvl w:val="0"/>
          <w:numId w:val="19"/>
        </w:numPr>
        <w:spacing w:beforeLines="50" w:before="180" w:afterLines="50" w:after="180" w:line="520" w:lineRule="exact"/>
        <w:ind w:leftChars="0"/>
        <w:jc w:val="both"/>
        <w:rPr>
          <w:color w:val="000000" w:themeColor="text1"/>
          <w:sz w:val="36"/>
          <w:szCs w:val="36"/>
        </w:rPr>
      </w:pPr>
      <w:r>
        <w:rPr>
          <w:color w:val="000000" w:themeColor="text1"/>
          <w:sz w:val="32"/>
          <w:szCs w:val="32"/>
        </w:rPr>
        <w:t>Relief Measures</w:t>
      </w:r>
      <w:r w:rsidR="001847D6" w:rsidRPr="00F65A86">
        <w:rPr>
          <w:color w:val="000000" w:themeColor="text1"/>
          <w:sz w:val="32"/>
          <w:szCs w:val="32"/>
        </w:rPr>
        <w:t xml:space="preserve">: </w:t>
      </w:r>
      <w:r w:rsidR="00E604B2" w:rsidRPr="00F65A86">
        <w:rPr>
          <w:color w:val="000000" w:themeColor="text1"/>
          <w:sz w:val="32"/>
          <w:szCs w:val="32"/>
        </w:rPr>
        <w:softHyphen/>
      </w:r>
      <w:r w:rsidR="00E604B2" w:rsidRPr="00F65A86">
        <w:rPr>
          <w:color w:val="000000" w:themeColor="text1"/>
          <w:sz w:val="32"/>
          <w:szCs w:val="32"/>
        </w:rPr>
        <w:softHyphen/>
      </w:r>
      <w:r w:rsidR="00E604B2" w:rsidRPr="00F65A86">
        <w:rPr>
          <w:color w:val="000000" w:themeColor="text1"/>
          <w:sz w:val="32"/>
          <w:szCs w:val="32"/>
        </w:rPr>
        <w:softHyphen/>
      </w:r>
    </w:p>
    <w:p w:rsidR="00AB4E73" w:rsidRPr="00F65A86" w:rsidRDefault="00182CB4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 w:left="1134"/>
        <w:jc w:val="both"/>
        <w:rPr>
          <w:color w:val="000000" w:themeColor="text1"/>
          <w:sz w:val="36"/>
          <w:szCs w:val="36"/>
        </w:rPr>
      </w:pPr>
      <w:r w:rsidRPr="00F65A86">
        <w:rPr>
          <w:color w:val="000000" w:themeColor="text1"/>
          <w:sz w:val="32"/>
          <w:szCs w:val="32"/>
        </w:rPr>
        <w:t>Subject</w:t>
      </w:r>
      <w:r w:rsidR="007A6910" w:rsidRPr="00F65A86">
        <w:rPr>
          <w:color w:val="000000" w:themeColor="text1"/>
          <w:sz w:val="32"/>
          <w:szCs w:val="32"/>
        </w:rPr>
        <w:t>s</w:t>
      </w:r>
      <w:r w:rsidRPr="00F65A86">
        <w:rPr>
          <w:color w:val="000000" w:themeColor="text1"/>
          <w:sz w:val="32"/>
          <w:szCs w:val="32"/>
        </w:rPr>
        <w:t xml:space="preserve"> w</w:t>
      </w:r>
      <w:r w:rsidR="001847D6" w:rsidRPr="00F65A86">
        <w:rPr>
          <w:color w:val="000000" w:themeColor="text1"/>
          <w:sz w:val="32"/>
          <w:szCs w:val="32"/>
        </w:rPr>
        <w:t xml:space="preserve">on’t </w:t>
      </w:r>
      <w:r w:rsidRPr="00F65A86">
        <w:rPr>
          <w:color w:val="000000" w:themeColor="text1"/>
          <w:sz w:val="32"/>
          <w:szCs w:val="32"/>
        </w:rPr>
        <w:t xml:space="preserve">be </w:t>
      </w:r>
      <w:r w:rsidR="001847D6" w:rsidRPr="00F65A86">
        <w:rPr>
          <w:color w:val="000000" w:themeColor="text1"/>
          <w:sz w:val="32"/>
          <w:szCs w:val="32"/>
        </w:rPr>
        <w:t>ch</w:t>
      </w:r>
      <w:r w:rsidR="00AB4E73" w:rsidRPr="00F65A86">
        <w:rPr>
          <w:color w:val="000000" w:themeColor="text1"/>
          <w:sz w:val="32"/>
          <w:szCs w:val="32"/>
        </w:rPr>
        <w:t>arge</w:t>
      </w:r>
      <w:r w:rsidRPr="00F65A86">
        <w:rPr>
          <w:color w:val="000000" w:themeColor="text1"/>
          <w:sz w:val="32"/>
          <w:szCs w:val="32"/>
        </w:rPr>
        <w:t>d for fees of</w:t>
      </w:r>
      <w:r w:rsidR="00AB4E73" w:rsidRPr="00F65A86">
        <w:rPr>
          <w:color w:val="000000" w:themeColor="text1"/>
          <w:sz w:val="32"/>
          <w:szCs w:val="32"/>
        </w:rPr>
        <w:t xml:space="preserve"> Covid-</w:t>
      </w:r>
      <w:r w:rsidR="00130CB4">
        <w:rPr>
          <w:color w:val="000000" w:themeColor="text1"/>
          <w:sz w:val="32"/>
          <w:szCs w:val="32"/>
        </w:rPr>
        <w:t>19 vaccination</w:t>
      </w:r>
      <w:r w:rsidR="007A6910" w:rsidRPr="00F65A86">
        <w:rPr>
          <w:color w:val="000000" w:themeColor="text1"/>
          <w:sz w:val="32"/>
          <w:szCs w:val="32"/>
        </w:rPr>
        <w:t>.</w:t>
      </w:r>
      <w:r w:rsidR="00AB4E73" w:rsidRPr="00F65A86">
        <w:rPr>
          <w:color w:val="000000" w:themeColor="text1"/>
          <w:sz w:val="32"/>
          <w:szCs w:val="32"/>
        </w:rPr>
        <w:t xml:space="preserve"> (</w:t>
      </w:r>
      <w:r w:rsidR="00130CB4">
        <w:rPr>
          <w:color w:val="000000" w:themeColor="text1"/>
          <w:sz w:val="32"/>
          <w:szCs w:val="32"/>
        </w:rPr>
        <w:t xml:space="preserve">fund by </w:t>
      </w:r>
      <w:r w:rsidR="00AB4E73" w:rsidRPr="00F65A86">
        <w:rPr>
          <w:color w:val="000000" w:themeColor="text1"/>
          <w:sz w:val="32"/>
          <w:szCs w:val="32"/>
        </w:rPr>
        <w:t>government)</w:t>
      </w:r>
      <w:r w:rsidR="001847D6" w:rsidRPr="00F65A86">
        <w:rPr>
          <w:color w:val="000000" w:themeColor="text1"/>
          <w:sz w:val="32"/>
          <w:szCs w:val="32"/>
        </w:rPr>
        <w:t xml:space="preserve"> </w:t>
      </w:r>
    </w:p>
    <w:p w:rsidR="00130CB4" w:rsidRPr="00130CB4" w:rsidRDefault="00182CB4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 w:left="1134"/>
        <w:jc w:val="both"/>
        <w:rPr>
          <w:color w:val="000000" w:themeColor="text1"/>
          <w:sz w:val="36"/>
          <w:szCs w:val="36"/>
        </w:rPr>
      </w:pPr>
      <w:r w:rsidRPr="00F65A86">
        <w:rPr>
          <w:color w:val="000000" w:themeColor="text1"/>
          <w:sz w:val="32"/>
          <w:szCs w:val="32"/>
        </w:rPr>
        <w:t>Subjects w</w:t>
      </w:r>
      <w:r w:rsidR="001847D6" w:rsidRPr="00F65A86">
        <w:rPr>
          <w:color w:val="000000" w:themeColor="text1"/>
          <w:sz w:val="32"/>
          <w:szCs w:val="32"/>
        </w:rPr>
        <w:t>on’t be reported.</w:t>
      </w:r>
      <w:r w:rsidRPr="00F65A86">
        <w:rPr>
          <w:color w:val="000000" w:themeColor="text1"/>
          <w:sz w:val="32"/>
          <w:szCs w:val="32"/>
        </w:rPr>
        <w:t xml:space="preserve"> </w:t>
      </w:r>
      <w:r w:rsidR="00AB4E73" w:rsidRPr="00F65A86">
        <w:rPr>
          <w:color w:val="000000" w:themeColor="text1"/>
          <w:sz w:val="32"/>
          <w:szCs w:val="32"/>
        </w:rPr>
        <w:t>(</w:t>
      </w:r>
      <w:r w:rsidRPr="00F65A86">
        <w:rPr>
          <w:color w:val="000000" w:themeColor="text1"/>
          <w:sz w:val="32"/>
          <w:szCs w:val="32"/>
        </w:rPr>
        <w:t>Hospitals won’t make a report to law enforcement agencies</w:t>
      </w:r>
      <w:r w:rsidR="00130CB4">
        <w:rPr>
          <w:color w:val="000000" w:themeColor="text1"/>
          <w:sz w:val="32"/>
          <w:szCs w:val="32"/>
        </w:rPr>
        <w:t>)</w:t>
      </w:r>
      <w:r w:rsidR="00781399" w:rsidRPr="00F65A86">
        <w:rPr>
          <w:color w:val="000000" w:themeColor="text1"/>
          <w:sz w:val="32"/>
          <w:szCs w:val="32"/>
        </w:rPr>
        <w:t xml:space="preserve"> </w:t>
      </w:r>
    </w:p>
    <w:p w:rsidR="00100B03" w:rsidRDefault="00E67252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 w:left="1134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Name list of vaccination won’t become legal ground of </w:t>
      </w:r>
      <w:r w:rsidR="001F1B40">
        <w:rPr>
          <w:color w:val="000000" w:themeColor="text1"/>
          <w:sz w:val="32"/>
          <w:szCs w:val="32"/>
        </w:rPr>
        <w:t xml:space="preserve">immigration </w:t>
      </w:r>
      <w:r>
        <w:rPr>
          <w:color w:val="000000" w:themeColor="text1"/>
          <w:sz w:val="32"/>
          <w:szCs w:val="32"/>
        </w:rPr>
        <w:t>investigation. (</w:t>
      </w:r>
      <w:r w:rsidR="00130CB4" w:rsidRPr="00130CB4">
        <w:rPr>
          <w:color w:val="000000" w:themeColor="text1"/>
          <w:sz w:val="32"/>
          <w:szCs w:val="32"/>
        </w:rPr>
        <w:t>The vaccination name list will no</w:t>
      </w:r>
      <w:r w:rsidR="00130CB4">
        <w:rPr>
          <w:color w:val="000000" w:themeColor="text1"/>
          <w:sz w:val="32"/>
          <w:szCs w:val="32"/>
        </w:rPr>
        <w:t>t become the legal source of</w:t>
      </w:r>
      <w:r w:rsidR="00130CB4" w:rsidRPr="00130CB4">
        <w:rPr>
          <w:color w:val="000000" w:themeColor="text1"/>
          <w:sz w:val="32"/>
          <w:szCs w:val="32"/>
        </w:rPr>
        <w:t xml:space="preserve"> inspection or investigation </w:t>
      </w:r>
      <w:r w:rsidR="00130CB4">
        <w:rPr>
          <w:color w:val="000000" w:themeColor="text1"/>
          <w:sz w:val="32"/>
          <w:szCs w:val="32"/>
        </w:rPr>
        <w:t xml:space="preserve">conducted </w:t>
      </w:r>
      <w:r w:rsidR="00130CB4" w:rsidRPr="00130CB4">
        <w:rPr>
          <w:color w:val="000000" w:themeColor="text1"/>
          <w:sz w:val="32"/>
          <w:szCs w:val="32"/>
        </w:rPr>
        <w:t>by the National Im</w:t>
      </w:r>
      <w:r>
        <w:rPr>
          <w:color w:val="000000" w:themeColor="text1"/>
          <w:sz w:val="32"/>
          <w:szCs w:val="32"/>
        </w:rPr>
        <w:t>migration Agency</w:t>
      </w:r>
      <w:r w:rsidR="007C0605">
        <w:rPr>
          <w:color w:val="000000" w:themeColor="text1"/>
          <w:sz w:val="32"/>
          <w:szCs w:val="32"/>
        </w:rPr>
        <w:t xml:space="preserve"> </w:t>
      </w:r>
      <w:r w:rsidR="00BD50A2">
        <w:rPr>
          <w:color w:val="000000" w:themeColor="text1"/>
          <w:sz w:val="32"/>
          <w:szCs w:val="32"/>
        </w:rPr>
        <w:t>(NIA)</w:t>
      </w:r>
      <w:r w:rsidR="00130CB4" w:rsidRPr="00130CB4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>)</w:t>
      </w:r>
    </w:p>
    <w:p w:rsidR="00A43A80" w:rsidRPr="00100B03" w:rsidRDefault="00182CB4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 w:left="1134"/>
        <w:jc w:val="both"/>
        <w:rPr>
          <w:color w:val="000000" w:themeColor="text1"/>
          <w:sz w:val="32"/>
          <w:szCs w:val="32"/>
        </w:rPr>
      </w:pPr>
      <w:r w:rsidRPr="00100B03">
        <w:rPr>
          <w:color w:val="000000" w:themeColor="text1"/>
          <w:sz w:val="32"/>
          <w:szCs w:val="32"/>
        </w:rPr>
        <w:t>Subjects w</w:t>
      </w:r>
      <w:r w:rsidR="001847D6" w:rsidRPr="00100B03">
        <w:rPr>
          <w:color w:val="000000" w:themeColor="text1"/>
          <w:sz w:val="32"/>
          <w:szCs w:val="32"/>
        </w:rPr>
        <w:t xml:space="preserve">on’t be </w:t>
      </w:r>
      <w:r w:rsidR="00100B03" w:rsidRPr="00100B03">
        <w:rPr>
          <w:color w:val="000000" w:themeColor="text1"/>
          <w:sz w:val="32"/>
          <w:szCs w:val="32"/>
        </w:rPr>
        <w:t>banned</w:t>
      </w:r>
      <w:r w:rsidR="001F1B40">
        <w:rPr>
          <w:color w:val="000000" w:themeColor="text1"/>
          <w:sz w:val="32"/>
          <w:szCs w:val="32"/>
        </w:rPr>
        <w:t xml:space="preserve"> from entry</w:t>
      </w:r>
      <w:r w:rsidR="00100B03" w:rsidRPr="00100B03">
        <w:rPr>
          <w:color w:val="000000" w:themeColor="text1"/>
          <w:sz w:val="32"/>
          <w:szCs w:val="32"/>
        </w:rPr>
        <w:t>.</w:t>
      </w:r>
      <w:r w:rsidRPr="00100B03">
        <w:rPr>
          <w:color w:val="000000" w:themeColor="text1"/>
          <w:sz w:val="32"/>
          <w:szCs w:val="32"/>
        </w:rPr>
        <w:t xml:space="preserve"> (</w:t>
      </w:r>
      <w:r w:rsidR="00100B03" w:rsidRPr="00100B03">
        <w:rPr>
          <w:color w:val="000000" w:themeColor="text1"/>
          <w:sz w:val="32"/>
          <w:szCs w:val="32"/>
        </w:rPr>
        <w:t xml:space="preserve">After 1st dose vaccination, </w:t>
      </w:r>
      <w:r w:rsidR="0027036C">
        <w:rPr>
          <w:color w:val="000000" w:themeColor="text1"/>
          <w:sz w:val="32"/>
          <w:szCs w:val="32"/>
        </w:rPr>
        <w:t xml:space="preserve">subjects who </w:t>
      </w:r>
      <w:r w:rsidR="00100B03" w:rsidRPr="00100B03">
        <w:rPr>
          <w:color w:val="000000" w:themeColor="text1"/>
          <w:sz w:val="32"/>
          <w:szCs w:val="32"/>
        </w:rPr>
        <w:t xml:space="preserve">voluntarily surrender themselves to the </w:t>
      </w:r>
      <w:r w:rsidR="00BD50A2">
        <w:rPr>
          <w:color w:val="000000" w:themeColor="text1"/>
          <w:sz w:val="32"/>
          <w:szCs w:val="32"/>
        </w:rPr>
        <w:t xml:space="preserve">NIA </w:t>
      </w:r>
      <w:r w:rsidR="00100B03" w:rsidRPr="00100B03">
        <w:rPr>
          <w:color w:val="000000" w:themeColor="text1"/>
          <w:sz w:val="32"/>
          <w:szCs w:val="32"/>
        </w:rPr>
        <w:t>and depart from Taiwan within 6 months after regular international flights resume</w:t>
      </w:r>
      <w:r w:rsidR="00172EA8">
        <w:rPr>
          <w:color w:val="000000" w:themeColor="text1"/>
          <w:sz w:val="32"/>
          <w:szCs w:val="32"/>
        </w:rPr>
        <w:t xml:space="preserve"> to their destination countries</w:t>
      </w:r>
      <w:r w:rsidR="00100B03" w:rsidRPr="00100B03">
        <w:rPr>
          <w:color w:val="000000" w:themeColor="text1"/>
          <w:sz w:val="32"/>
          <w:szCs w:val="32"/>
        </w:rPr>
        <w:t xml:space="preserve"> will be relieve</w:t>
      </w:r>
      <w:r w:rsidR="0027036C">
        <w:rPr>
          <w:color w:val="000000" w:themeColor="text1"/>
          <w:sz w:val="32"/>
          <w:szCs w:val="32"/>
        </w:rPr>
        <w:t>d from entry ban to Taiwan</w:t>
      </w:r>
      <w:r w:rsidRPr="00100B03">
        <w:rPr>
          <w:color w:val="000000" w:themeColor="text1"/>
          <w:sz w:val="32"/>
          <w:szCs w:val="32"/>
        </w:rPr>
        <w:t>.)</w:t>
      </w:r>
    </w:p>
    <w:p w:rsidR="004A3616" w:rsidRPr="0031363B" w:rsidRDefault="006D4C27" w:rsidP="00AC6958">
      <w:pPr>
        <w:pStyle w:val="a3"/>
        <w:numPr>
          <w:ilvl w:val="0"/>
          <w:numId w:val="19"/>
        </w:numPr>
        <w:spacing w:beforeLines="50" w:before="180" w:afterLines="50" w:after="180" w:line="520" w:lineRule="exact"/>
        <w:ind w:left="840"/>
        <w:jc w:val="both"/>
        <w:rPr>
          <w:b/>
          <w:sz w:val="32"/>
          <w:szCs w:val="32"/>
        </w:rPr>
      </w:pPr>
      <w:r w:rsidRPr="004A3616">
        <w:rPr>
          <w:color w:val="000000" w:themeColor="text1"/>
          <w:sz w:val="32"/>
          <w:szCs w:val="32"/>
        </w:rPr>
        <w:t>Program</w:t>
      </w:r>
      <w:r w:rsidR="00A43A80" w:rsidRPr="004A3616">
        <w:rPr>
          <w:color w:val="000000" w:themeColor="text1"/>
          <w:sz w:val="32"/>
          <w:szCs w:val="32"/>
        </w:rPr>
        <w:t xml:space="preserve"> Period</w:t>
      </w:r>
      <w:r w:rsidR="00A43A80" w:rsidRPr="004A3616">
        <w:rPr>
          <w:sz w:val="32"/>
          <w:szCs w:val="32"/>
        </w:rPr>
        <w:t xml:space="preserve">: </w:t>
      </w:r>
      <w:r w:rsidR="004A3616" w:rsidRPr="0031363B">
        <w:rPr>
          <w:b/>
          <w:sz w:val="32"/>
          <w:szCs w:val="32"/>
        </w:rPr>
        <w:t>Starting from December 3</w:t>
      </w:r>
      <w:bookmarkStart w:id="0" w:name="_GoBack"/>
      <w:bookmarkEnd w:id="0"/>
      <w:r w:rsidR="004A3616" w:rsidRPr="0031363B">
        <w:rPr>
          <w:b/>
          <w:sz w:val="32"/>
          <w:szCs w:val="32"/>
        </w:rPr>
        <w:t>, 2021. (The program end date to be announced.)</w:t>
      </w:r>
    </w:p>
    <w:p w:rsidR="00BD50A2" w:rsidRPr="004A3616" w:rsidRDefault="00BD50A2" w:rsidP="00AC6958">
      <w:pPr>
        <w:pStyle w:val="a3"/>
        <w:numPr>
          <w:ilvl w:val="0"/>
          <w:numId w:val="19"/>
        </w:numPr>
        <w:spacing w:beforeLines="50" w:before="180" w:afterLines="50" w:after="180" w:line="520" w:lineRule="exact"/>
        <w:ind w:left="840"/>
        <w:jc w:val="both"/>
        <w:rPr>
          <w:sz w:val="32"/>
          <w:szCs w:val="32"/>
        </w:rPr>
      </w:pPr>
      <w:r w:rsidRPr="004A3616">
        <w:rPr>
          <w:color w:val="000000" w:themeColor="text1"/>
          <w:sz w:val="32"/>
          <w:szCs w:val="32"/>
        </w:rPr>
        <w:t>Location</w:t>
      </w:r>
    </w:p>
    <w:p w:rsidR="00BD50A2" w:rsidRPr="00BD50A2" w:rsidRDefault="00BD50A2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t>Subjects who are detained in the detention centers of the NIA will receive vaccination on their current site</w:t>
      </w:r>
      <w:r w:rsidR="00172EA8">
        <w:rPr>
          <w:color w:val="000000" w:themeColor="text1"/>
          <w:sz w:val="32"/>
          <w:szCs w:val="32"/>
        </w:rPr>
        <w:t>s</w:t>
      </w:r>
      <w:r>
        <w:rPr>
          <w:color w:val="000000" w:themeColor="text1"/>
          <w:sz w:val="32"/>
          <w:szCs w:val="32"/>
        </w:rPr>
        <w:t>.</w:t>
      </w:r>
    </w:p>
    <w:p w:rsidR="00BD50A2" w:rsidRPr="0027036C" w:rsidRDefault="00BC714E" w:rsidP="00D26F45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/>
        <w:jc w:val="both"/>
        <w:rPr>
          <w:sz w:val="32"/>
          <w:szCs w:val="32"/>
        </w:rPr>
      </w:pPr>
      <w:r>
        <w:rPr>
          <w:color w:val="000000" w:themeColor="text1"/>
          <w:sz w:val="32"/>
          <w:szCs w:val="32"/>
        </w:rPr>
        <w:lastRenderedPageBreak/>
        <w:t>Other subjects (</w:t>
      </w:r>
      <w:r w:rsidR="00BD50A2">
        <w:rPr>
          <w:color w:val="000000" w:themeColor="text1"/>
          <w:sz w:val="32"/>
          <w:szCs w:val="32"/>
        </w:rPr>
        <w:t xml:space="preserve">Subject who are ordered to </w:t>
      </w:r>
      <w:r>
        <w:rPr>
          <w:color w:val="000000" w:themeColor="text1"/>
          <w:sz w:val="32"/>
          <w:szCs w:val="32"/>
        </w:rPr>
        <w:t xml:space="preserve">take </w:t>
      </w:r>
      <w:r w:rsidR="00BD50A2">
        <w:rPr>
          <w:color w:val="000000" w:themeColor="text1"/>
          <w:sz w:val="32"/>
          <w:szCs w:val="32"/>
        </w:rPr>
        <w:t>depart</w:t>
      </w:r>
      <w:r>
        <w:rPr>
          <w:color w:val="000000" w:themeColor="text1"/>
          <w:sz w:val="32"/>
          <w:szCs w:val="32"/>
        </w:rPr>
        <w:t>ure from</w:t>
      </w:r>
      <w:r w:rsidR="00BD50A2">
        <w:rPr>
          <w:color w:val="000000" w:themeColor="text1"/>
          <w:sz w:val="32"/>
          <w:szCs w:val="32"/>
        </w:rPr>
        <w:t xml:space="preserve"> Taiwan, detainees who are on a temporary release, unreported </w:t>
      </w:r>
      <w:proofErr w:type="spellStart"/>
      <w:r w:rsidR="00BD50A2">
        <w:rPr>
          <w:color w:val="000000" w:themeColor="text1"/>
          <w:sz w:val="32"/>
          <w:szCs w:val="32"/>
        </w:rPr>
        <w:t>overstayers</w:t>
      </w:r>
      <w:proofErr w:type="spellEnd"/>
      <w:r w:rsidR="00BD50A2">
        <w:rPr>
          <w:color w:val="000000" w:themeColor="text1"/>
          <w:sz w:val="32"/>
          <w:szCs w:val="32"/>
        </w:rPr>
        <w:t xml:space="preserve"> </w:t>
      </w:r>
      <w:r>
        <w:rPr>
          <w:color w:val="000000" w:themeColor="text1"/>
          <w:sz w:val="32"/>
          <w:szCs w:val="32"/>
        </w:rPr>
        <w:t>or undocumented migrant workers) will receive vaccination at</w:t>
      </w:r>
      <w:r w:rsidR="007A4E94">
        <w:rPr>
          <w:color w:val="000000" w:themeColor="text1"/>
          <w:sz w:val="32"/>
          <w:szCs w:val="32"/>
        </w:rPr>
        <w:t xml:space="preserve"> sites designated by the Disease Control Agency, including clinics</w:t>
      </w:r>
      <w:r>
        <w:rPr>
          <w:color w:val="000000" w:themeColor="text1"/>
          <w:sz w:val="32"/>
          <w:szCs w:val="32"/>
        </w:rPr>
        <w:t xml:space="preserve">, hospitals, </w:t>
      </w:r>
      <w:r w:rsidR="007A4E94">
        <w:rPr>
          <w:color w:val="000000" w:themeColor="text1"/>
          <w:sz w:val="32"/>
          <w:szCs w:val="32"/>
        </w:rPr>
        <w:t xml:space="preserve">churches, temples </w:t>
      </w:r>
      <w:r>
        <w:rPr>
          <w:color w:val="000000" w:themeColor="text1"/>
          <w:sz w:val="32"/>
          <w:szCs w:val="32"/>
        </w:rPr>
        <w:t xml:space="preserve">or </w:t>
      </w:r>
      <w:r w:rsidR="007A4E94">
        <w:rPr>
          <w:color w:val="000000" w:themeColor="text1"/>
          <w:sz w:val="32"/>
          <w:szCs w:val="32"/>
        </w:rPr>
        <w:t xml:space="preserve">other </w:t>
      </w:r>
      <w:r>
        <w:rPr>
          <w:color w:val="000000" w:themeColor="text1"/>
          <w:sz w:val="32"/>
          <w:szCs w:val="32"/>
        </w:rPr>
        <w:t>NGO s</w:t>
      </w:r>
      <w:r w:rsidR="007A4E94">
        <w:rPr>
          <w:color w:val="000000" w:themeColor="text1"/>
          <w:sz w:val="32"/>
          <w:szCs w:val="32"/>
        </w:rPr>
        <w:t>ites.</w:t>
      </w:r>
    </w:p>
    <w:p w:rsidR="00A43A80" w:rsidRPr="0027036C" w:rsidRDefault="00172EA8" w:rsidP="00D26F45">
      <w:pPr>
        <w:pStyle w:val="a3"/>
        <w:numPr>
          <w:ilvl w:val="0"/>
          <w:numId w:val="19"/>
        </w:numPr>
        <w:spacing w:beforeLines="50" w:before="180" w:afterLines="50" w:after="180" w:line="520" w:lineRule="exact"/>
        <w:ind w:leftChars="0"/>
        <w:jc w:val="both"/>
        <w:rPr>
          <w:sz w:val="36"/>
          <w:szCs w:val="36"/>
        </w:rPr>
      </w:pPr>
      <w:r>
        <w:rPr>
          <w:sz w:val="32"/>
          <w:szCs w:val="32"/>
        </w:rPr>
        <w:t>Program Message</w:t>
      </w:r>
    </w:p>
    <w:p w:rsidR="0027036C" w:rsidRDefault="007C0605" w:rsidP="00A60529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To </w:t>
      </w:r>
      <w:r w:rsidR="00687C2E">
        <w:rPr>
          <w:color w:val="000000" w:themeColor="text1"/>
          <w:sz w:val="32"/>
          <w:szCs w:val="32"/>
        </w:rPr>
        <w:t>receive</w:t>
      </w:r>
      <w:r>
        <w:rPr>
          <w:color w:val="000000" w:themeColor="text1"/>
          <w:sz w:val="32"/>
          <w:szCs w:val="32"/>
        </w:rPr>
        <w:t xml:space="preserve"> </w:t>
      </w:r>
      <w:r w:rsidR="00687C2E">
        <w:rPr>
          <w:color w:val="000000" w:themeColor="text1"/>
          <w:sz w:val="32"/>
          <w:szCs w:val="32"/>
        </w:rPr>
        <w:t xml:space="preserve">free Coivd-19 </w:t>
      </w:r>
      <w:r>
        <w:rPr>
          <w:color w:val="000000" w:themeColor="text1"/>
          <w:sz w:val="32"/>
          <w:szCs w:val="32"/>
        </w:rPr>
        <w:t xml:space="preserve">vaccination, </w:t>
      </w:r>
      <w:r w:rsidR="00687C2E">
        <w:rPr>
          <w:color w:val="000000" w:themeColor="text1"/>
          <w:sz w:val="32"/>
          <w:szCs w:val="32"/>
        </w:rPr>
        <w:t>overstaying</w:t>
      </w:r>
      <w:r w:rsidR="0027036C" w:rsidRPr="00F65A86">
        <w:rPr>
          <w:color w:val="000000" w:themeColor="text1"/>
          <w:sz w:val="32"/>
          <w:szCs w:val="32"/>
        </w:rPr>
        <w:t xml:space="preserve"> </w:t>
      </w:r>
      <w:r w:rsidR="0027036C">
        <w:rPr>
          <w:color w:val="000000" w:themeColor="text1"/>
          <w:sz w:val="32"/>
          <w:szCs w:val="32"/>
        </w:rPr>
        <w:t>f</w:t>
      </w:r>
      <w:r w:rsidR="0027036C" w:rsidRPr="00F65A86">
        <w:rPr>
          <w:color w:val="000000" w:themeColor="text1"/>
          <w:sz w:val="32"/>
          <w:szCs w:val="32"/>
        </w:rPr>
        <w:t xml:space="preserve">oreign nationals (including </w:t>
      </w:r>
      <w:r w:rsidR="0027036C">
        <w:rPr>
          <w:color w:val="000000" w:themeColor="text1"/>
          <w:sz w:val="32"/>
          <w:szCs w:val="32"/>
        </w:rPr>
        <w:t>undocumented migrant workers, overstaying residents or visitor</w:t>
      </w:r>
      <w:r w:rsidR="00687C2E">
        <w:rPr>
          <w:color w:val="000000" w:themeColor="text1"/>
          <w:sz w:val="32"/>
          <w:szCs w:val="32"/>
        </w:rPr>
        <w:t>s</w:t>
      </w:r>
      <w:r w:rsidR="0027036C" w:rsidRPr="00F65A86">
        <w:rPr>
          <w:color w:val="000000" w:themeColor="text1"/>
          <w:sz w:val="32"/>
          <w:szCs w:val="32"/>
        </w:rPr>
        <w:t xml:space="preserve">) </w:t>
      </w:r>
      <w:r w:rsidR="0027036C" w:rsidRPr="0027036C">
        <w:rPr>
          <w:color w:val="000000" w:themeColor="text1"/>
          <w:sz w:val="32"/>
          <w:szCs w:val="32"/>
        </w:rPr>
        <w:t>are encouraged to</w:t>
      </w:r>
      <w:r w:rsidR="00BC6A7E">
        <w:rPr>
          <w:color w:val="000000" w:themeColor="text1"/>
          <w:sz w:val="32"/>
          <w:szCs w:val="32"/>
        </w:rPr>
        <w:t xml:space="preserve"> sign up for vaccination</w:t>
      </w:r>
      <w:r w:rsidR="00E675E9">
        <w:rPr>
          <w:color w:val="000000" w:themeColor="text1"/>
          <w:sz w:val="32"/>
          <w:szCs w:val="32"/>
        </w:rPr>
        <w:t xml:space="preserve"> at</w:t>
      </w:r>
      <w:r>
        <w:rPr>
          <w:color w:val="000000" w:themeColor="text1"/>
          <w:sz w:val="32"/>
          <w:szCs w:val="32"/>
        </w:rPr>
        <w:t xml:space="preserve"> </w:t>
      </w:r>
      <w:r w:rsidR="00172EA8">
        <w:rPr>
          <w:color w:val="000000" w:themeColor="text1"/>
          <w:sz w:val="32"/>
          <w:szCs w:val="32"/>
        </w:rPr>
        <w:t>NGOs such as the</w:t>
      </w:r>
      <w:r w:rsidR="00BC6A7E" w:rsidRPr="00BC6A7E">
        <w:rPr>
          <w:color w:val="000000" w:themeColor="text1"/>
          <w:sz w:val="32"/>
          <w:szCs w:val="32"/>
        </w:rPr>
        <w:t xml:space="preserve"> </w:t>
      </w:r>
      <w:r w:rsidR="00A60529" w:rsidRPr="00A60529">
        <w:rPr>
          <w:color w:val="000000" w:themeColor="text1"/>
          <w:sz w:val="32"/>
          <w:szCs w:val="32"/>
        </w:rPr>
        <w:t>Chinese Regional Bishops' Conference</w:t>
      </w:r>
      <w:r w:rsidR="00BC6A7E">
        <w:rPr>
          <w:color w:val="000000" w:themeColor="text1"/>
          <w:sz w:val="32"/>
          <w:szCs w:val="32"/>
        </w:rPr>
        <w:t xml:space="preserve">, </w:t>
      </w:r>
      <w:r w:rsidR="00BC6A7E" w:rsidRPr="00BC6A7E">
        <w:rPr>
          <w:color w:val="000000" w:themeColor="text1"/>
          <w:sz w:val="32"/>
          <w:szCs w:val="32"/>
        </w:rPr>
        <w:t>Chinese Muslim Association</w:t>
      </w:r>
      <w:r w:rsidR="00BC6A7E">
        <w:rPr>
          <w:color w:val="000000" w:themeColor="text1"/>
          <w:sz w:val="32"/>
          <w:szCs w:val="32"/>
        </w:rPr>
        <w:t xml:space="preserve">, </w:t>
      </w:r>
      <w:proofErr w:type="spellStart"/>
      <w:proofErr w:type="gramStart"/>
      <w:r w:rsidR="0027036C" w:rsidRPr="0027036C">
        <w:rPr>
          <w:color w:val="000000" w:themeColor="text1"/>
          <w:sz w:val="32"/>
          <w:szCs w:val="32"/>
        </w:rPr>
        <w:t>R</w:t>
      </w:r>
      <w:r w:rsidR="00BC6A7E">
        <w:rPr>
          <w:color w:val="000000" w:themeColor="text1"/>
          <w:sz w:val="32"/>
          <w:szCs w:val="32"/>
        </w:rPr>
        <w:t>.</w:t>
      </w:r>
      <w:r w:rsidR="0027036C" w:rsidRPr="0027036C">
        <w:rPr>
          <w:color w:val="000000" w:themeColor="text1"/>
          <w:sz w:val="32"/>
          <w:szCs w:val="32"/>
        </w:rPr>
        <w:t>O</w:t>
      </w:r>
      <w:r w:rsidR="00BC6A7E">
        <w:rPr>
          <w:color w:val="000000" w:themeColor="text1"/>
          <w:sz w:val="32"/>
          <w:szCs w:val="32"/>
        </w:rPr>
        <w:t>.</w:t>
      </w:r>
      <w:r w:rsidR="0027036C" w:rsidRPr="0027036C">
        <w:rPr>
          <w:color w:val="000000" w:themeColor="text1"/>
          <w:sz w:val="32"/>
          <w:szCs w:val="32"/>
        </w:rPr>
        <w:t>C</w:t>
      </w:r>
      <w:proofErr w:type="spellEnd"/>
      <w:proofErr w:type="gramEnd"/>
      <w:r w:rsidR="00BC6A7E">
        <w:rPr>
          <w:color w:val="000000" w:themeColor="text1"/>
          <w:sz w:val="32"/>
          <w:szCs w:val="32"/>
        </w:rPr>
        <w:t>.</w:t>
      </w:r>
      <w:r w:rsidR="0027036C" w:rsidRPr="0027036C">
        <w:rPr>
          <w:color w:val="000000" w:themeColor="text1"/>
          <w:sz w:val="32"/>
          <w:szCs w:val="32"/>
        </w:rPr>
        <w:t xml:space="preserve"> Community Sustainable Development Association</w:t>
      </w:r>
      <w:r w:rsidR="00687C2E">
        <w:rPr>
          <w:color w:val="000000" w:themeColor="text1"/>
          <w:sz w:val="32"/>
          <w:szCs w:val="32"/>
        </w:rPr>
        <w:t xml:space="preserve">. </w:t>
      </w:r>
      <w:r w:rsidR="00BF3CB1">
        <w:rPr>
          <w:color w:val="000000" w:themeColor="text1"/>
          <w:sz w:val="32"/>
          <w:szCs w:val="32"/>
        </w:rPr>
        <w:t xml:space="preserve"> </w:t>
      </w:r>
      <w:r w:rsidR="00687C2E">
        <w:rPr>
          <w:color w:val="000000" w:themeColor="text1"/>
          <w:sz w:val="32"/>
          <w:szCs w:val="32"/>
        </w:rPr>
        <w:t>A</w:t>
      </w:r>
      <w:r w:rsidR="00E675E9">
        <w:rPr>
          <w:color w:val="000000" w:themeColor="text1"/>
          <w:sz w:val="32"/>
          <w:szCs w:val="32"/>
        </w:rPr>
        <w:t xml:space="preserve">fter </w:t>
      </w:r>
      <w:r w:rsidR="00BC6A7E">
        <w:rPr>
          <w:color w:val="000000" w:themeColor="text1"/>
          <w:sz w:val="32"/>
          <w:szCs w:val="32"/>
        </w:rPr>
        <w:t>sign-up</w:t>
      </w:r>
      <w:r w:rsidR="00E675E9">
        <w:rPr>
          <w:color w:val="000000" w:themeColor="text1"/>
          <w:sz w:val="32"/>
          <w:szCs w:val="32"/>
        </w:rPr>
        <w:t>,</w:t>
      </w:r>
      <w:r w:rsidR="00687C2E">
        <w:rPr>
          <w:color w:val="000000" w:themeColor="text1"/>
          <w:sz w:val="32"/>
          <w:szCs w:val="32"/>
        </w:rPr>
        <w:t xml:space="preserve"> </w:t>
      </w:r>
      <w:r w:rsidR="00E675E9">
        <w:rPr>
          <w:color w:val="000000" w:themeColor="text1"/>
          <w:sz w:val="32"/>
          <w:szCs w:val="32"/>
        </w:rPr>
        <w:t>notification of vaccination time and place will be sent; b</w:t>
      </w:r>
      <w:r w:rsidR="00687C2E">
        <w:rPr>
          <w:color w:val="000000" w:themeColor="text1"/>
          <w:sz w:val="32"/>
          <w:szCs w:val="32"/>
        </w:rPr>
        <w:t>ring passport, ARC, or other identification documents to designate</w:t>
      </w:r>
      <w:r w:rsidR="00C5147E">
        <w:rPr>
          <w:color w:val="000000" w:themeColor="text1"/>
          <w:sz w:val="32"/>
          <w:szCs w:val="32"/>
        </w:rPr>
        <w:t>d</w:t>
      </w:r>
      <w:r w:rsidR="00687C2E">
        <w:rPr>
          <w:color w:val="000000" w:themeColor="text1"/>
          <w:sz w:val="32"/>
          <w:szCs w:val="32"/>
        </w:rPr>
        <w:t xml:space="preserve"> vaccination sites according to notification.  </w:t>
      </w:r>
      <w:r>
        <w:rPr>
          <w:color w:val="000000" w:themeColor="text1"/>
          <w:sz w:val="32"/>
          <w:szCs w:val="32"/>
        </w:rPr>
        <w:t xml:space="preserve"> </w:t>
      </w:r>
      <w:r w:rsidR="0027036C">
        <w:rPr>
          <w:color w:val="000000" w:themeColor="text1"/>
          <w:sz w:val="32"/>
          <w:szCs w:val="32"/>
        </w:rPr>
        <w:t xml:space="preserve"> </w:t>
      </w:r>
    </w:p>
    <w:p w:rsidR="0027036C" w:rsidRDefault="00E675E9" w:rsidP="00A60529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No one will be seized on the site of vaccination. No</w:t>
      </w:r>
      <w:r w:rsidRPr="00F65A86">
        <w:rPr>
          <w:color w:val="000000" w:themeColor="text1"/>
          <w:sz w:val="32"/>
          <w:szCs w:val="32"/>
        </w:rPr>
        <w:t xml:space="preserve"> report </w:t>
      </w:r>
      <w:r>
        <w:rPr>
          <w:color w:val="000000" w:themeColor="text1"/>
          <w:sz w:val="32"/>
          <w:szCs w:val="32"/>
        </w:rPr>
        <w:t xml:space="preserve">by hospitals </w:t>
      </w:r>
      <w:r w:rsidRPr="00F65A86">
        <w:rPr>
          <w:color w:val="000000" w:themeColor="text1"/>
          <w:sz w:val="32"/>
          <w:szCs w:val="32"/>
        </w:rPr>
        <w:t>to law enforcement agencies</w:t>
      </w:r>
      <w:r>
        <w:rPr>
          <w:color w:val="000000" w:themeColor="text1"/>
          <w:sz w:val="32"/>
          <w:szCs w:val="32"/>
        </w:rPr>
        <w:t>. N</w:t>
      </w:r>
      <w:r w:rsidR="00BC6A7E">
        <w:rPr>
          <w:color w:val="000000" w:themeColor="text1"/>
          <w:sz w:val="32"/>
          <w:szCs w:val="32"/>
        </w:rPr>
        <w:t>o fee</w:t>
      </w:r>
      <w:r>
        <w:rPr>
          <w:color w:val="000000" w:themeColor="text1"/>
          <w:sz w:val="32"/>
          <w:szCs w:val="32"/>
        </w:rPr>
        <w:t xml:space="preserve"> for vaccination</w:t>
      </w:r>
      <w:r w:rsidRPr="00F65A86">
        <w:rPr>
          <w:color w:val="000000" w:themeColor="text1"/>
          <w:sz w:val="32"/>
          <w:szCs w:val="32"/>
        </w:rPr>
        <w:t>.</w:t>
      </w:r>
      <w:r>
        <w:rPr>
          <w:color w:val="000000" w:themeColor="text1"/>
          <w:sz w:val="32"/>
          <w:szCs w:val="32"/>
        </w:rPr>
        <w:t xml:space="preserve"> </w:t>
      </w:r>
    </w:p>
    <w:p w:rsidR="0022139D" w:rsidRPr="00BF3CB1" w:rsidRDefault="00BC6A7E" w:rsidP="00A60529">
      <w:pPr>
        <w:pStyle w:val="a3"/>
        <w:numPr>
          <w:ilvl w:val="1"/>
          <w:numId w:val="19"/>
        </w:numPr>
        <w:spacing w:beforeLines="50" w:before="180" w:afterLines="50" w:after="180" w:line="520" w:lineRule="exact"/>
        <w:ind w:leftChars="0"/>
        <w:jc w:val="both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Any questions regarding sign-up for Covid-19 vaccination, please contact Ministry of Labor or the NIA.</w:t>
      </w:r>
    </w:p>
    <w:sectPr w:rsidR="0022139D" w:rsidRPr="00BF3CB1" w:rsidSect="00A60529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6ADA" w:rsidRDefault="001B6ADA" w:rsidP="00AE4779">
      <w:r>
        <w:separator/>
      </w:r>
    </w:p>
  </w:endnote>
  <w:endnote w:type="continuationSeparator" w:id="0">
    <w:p w:rsidR="001B6ADA" w:rsidRDefault="001B6ADA" w:rsidP="00AE4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649104"/>
      <w:docPartObj>
        <w:docPartGallery w:val="Page Numbers (Bottom of Page)"/>
        <w:docPartUnique/>
      </w:docPartObj>
    </w:sdtPr>
    <w:sdtEndPr/>
    <w:sdtContent>
      <w:p w:rsidR="007764A3" w:rsidRDefault="007764A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63B" w:rsidRPr="0031363B">
          <w:rPr>
            <w:noProof/>
            <w:lang w:val="zh-TW"/>
          </w:rPr>
          <w:t>2</w:t>
        </w:r>
        <w:r>
          <w:fldChar w:fldCharType="end"/>
        </w:r>
      </w:p>
    </w:sdtContent>
  </w:sdt>
  <w:p w:rsidR="007764A3" w:rsidRDefault="007764A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6ADA" w:rsidRDefault="001B6ADA" w:rsidP="00AE4779">
      <w:r>
        <w:separator/>
      </w:r>
    </w:p>
  </w:footnote>
  <w:footnote w:type="continuationSeparator" w:id="0">
    <w:p w:rsidR="001B6ADA" w:rsidRDefault="001B6ADA" w:rsidP="00AE4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D37A8"/>
    <w:multiLevelType w:val="hybridMultilevel"/>
    <w:tmpl w:val="7A5E083C"/>
    <w:lvl w:ilvl="0" w:tplc="5074C168">
      <w:start w:val="1"/>
      <w:numFmt w:val="taiwaneseCountingThousand"/>
      <w:lvlText w:val="(%1)"/>
      <w:lvlJc w:val="left"/>
      <w:pPr>
        <w:ind w:left="1506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1746" w:hanging="480"/>
      </w:pPr>
    </w:lvl>
    <w:lvl w:ilvl="2" w:tplc="0409001B" w:tentative="1">
      <w:start w:val="1"/>
      <w:numFmt w:val="lowerRoman"/>
      <w:lvlText w:val="%3."/>
      <w:lvlJc w:val="right"/>
      <w:pPr>
        <w:ind w:left="2226" w:hanging="480"/>
      </w:pPr>
    </w:lvl>
    <w:lvl w:ilvl="3" w:tplc="0409000F" w:tentative="1">
      <w:start w:val="1"/>
      <w:numFmt w:val="decimal"/>
      <w:lvlText w:val="%4."/>
      <w:lvlJc w:val="left"/>
      <w:pPr>
        <w:ind w:left="27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86" w:hanging="480"/>
      </w:pPr>
    </w:lvl>
    <w:lvl w:ilvl="5" w:tplc="0409001B" w:tentative="1">
      <w:start w:val="1"/>
      <w:numFmt w:val="lowerRoman"/>
      <w:lvlText w:val="%6."/>
      <w:lvlJc w:val="right"/>
      <w:pPr>
        <w:ind w:left="3666" w:hanging="480"/>
      </w:pPr>
    </w:lvl>
    <w:lvl w:ilvl="6" w:tplc="0409000F" w:tentative="1">
      <w:start w:val="1"/>
      <w:numFmt w:val="decimal"/>
      <w:lvlText w:val="%7."/>
      <w:lvlJc w:val="left"/>
      <w:pPr>
        <w:ind w:left="41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26" w:hanging="480"/>
      </w:pPr>
    </w:lvl>
    <w:lvl w:ilvl="8" w:tplc="0409001B" w:tentative="1">
      <w:start w:val="1"/>
      <w:numFmt w:val="lowerRoman"/>
      <w:lvlText w:val="%9."/>
      <w:lvlJc w:val="right"/>
      <w:pPr>
        <w:ind w:left="5106" w:hanging="480"/>
      </w:pPr>
    </w:lvl>
  </w:abstractNum>
  <w:abstractNum w:abstractNumId="1" w15:restartNumberingAfterBreak="0">
    <w:nsid w:val="129A4C31"/>
    <w:multiLevelType w:val="hybridMultilevel"/>
    <w:tmpl w:val="AB267056"/>
    <w:lvl w:ilvl="0" w:tplc="09FEB988">
      <w:start w:val="1"/>
      <w:numFmt w:val="decimal"/>
      <w:lvlText w:val="%1、"/>
      <w:lvlJc w:val="left"/>
      <w:pPr>
        <w:ind w:left="1616" w:hanging="765"/>
      </w:pPr>
      <w:rPr>
        <w:rFonts w:ascii="標楷體" w:eastAsia="標楷體" w:hAnsi="標楷體" w:cstheme="minorBidi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D0629FC"/>
    <w:multiLevelType w:val="hybridMultilevel"/>
    <w:tmpl w:val="EA905D24"/>
    <w:lvl w:ilvl="0" w:tplc="DB2241A2">
      <w:start w:val="1"/>
      <w:numFmt w:val="taiwaneseCountingThousand"/>
      <w:lvlText w:val="(%1)"/>
      <w:lvlJc w:val="left"/>
      <w:pPr>
        <w:ind w:left="1560" w:hanging="72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507FA9"/>
    <w:multiLevelType w:val="hybridMultilevel"/>
    <w:tmpl w:val="A6129682"/>
    <w:lvl w:ilvl="0" w:tplc="3100592C">
      <w:start w:val="1"/>
      <w:numFmt w:val="taiwaneseCountingThousand"/>
      <w:lvlText w:val="(%1)"/>
      <w:lvlJc w:val="left"/>
      <w:pPr>
        <w:ind w:left="1616" w:hanging="765"/>
      </w:pPr>
      <w:rPr>
        <w:rFonts w:hint="default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FFC4C36"/>
    <w:multiLevelType w:val="hybridMultilevel"/>
    <w:tmpl w:val="D09EC5C4"/>
    <w:lvl w:ilvl="0" w:tplc="AA6430B6">
      <w:start w:val="1"/>
      <w:numFmt w:val="decimal"/>
      <w:lvlText w:val="(%1)"/>
      <w:lvlJc w:val="left"/>
      <w:pPr>
        <w:ind w:left="2426" w:hanging="720"/>
      </w:pPr>
      <w:rPr>
        <w:rFonts w:hint="default"/>
        <w:b w:val="0"/>
        <w:bCs/>
      </w:rPr>
    </w:lvl>
    <w:lvl w:ilvl="1" w:tplc="04090019" w:tentative="1">
      <w:start w:val="1"/>
      <w:numFmt w:val="ideographTraditional"/>
      <w:lvlText w:val="%2、"/>
      <w:lvlJc w:val="left"/>
      <w:pPr>
        <w:ind w:left="2666" w:hanging="480"/>
      </w:pPr>
    </w:lvl>
    <w:lvl w:ilvl="2" w:tplc="0409001B" w:tentative="1">
      <w:start w:val="1"/>
      <w:numFmt w:val="lowerRoman"/>
      <w:lvlText w:val="%3."/>
      <w:lvlJc w:val="right"/>
      <w:pPr>
        <w:ind w:left="3146" w:hanging="480"/>
      </w:pPr>
    </w:lvl>
    <w:lvl w:ilvl="3" w:tplc="0409000F" w:tentative="1">
      <w:start w:val="1"/>
      <w:numFmt w:val="decimal"/>
      <w:lvlText w:val="%4."/>
      <w:lvlJc w:val="left"/>
      <w:pPr>
        <w:ind w:left="36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6" w:hanging="480"/>
      </w:pPr>
    </w:lvl>
    <w:lvl w:ilvl="5" w:tplc="0409001B" w:tentative="1">
      <w:start w:val="1"/>
      <w:numFmt w:val="lowerRoman"/>
      <w:lvlText w:val="%6."/>
      <w:lvlJc w:val="right"/>
      <w:pPr>
        <w:ind w:left="4586" w:hanging="480"/>
      </w:pPr>
    </w:lvl>
    <w:lvl w:ilvl="6" w:tplc="0409000F" w:tentative="1">
      <w:start w:val="1"/>
      <w:numFmt w:val="decimal"/>
      <w:lvlText w:val="%7."/>
      <w:lvlJc w:val="left"/>
      <w:pPr>
        <w:ind w:left="50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6" w:hanging="480"/>
      </w:pPr>
    </w:lvl>
    <w:lvl w:ilvl="8" w:tplc="0409001B" w:tentative="1">
      <w:start w:val="1"/>
      <w:numFmt w:val="lowerRoman"/>
      <w:lvlText w:val="%9."/>
      <w:lvlJc w:val="right"/>
      <w:pPr>
        <w:ind w:left="6026" w:hanging="480"/>
      </w:pPr>
    </w:lvl>
  </w:abstractNum>
  <w:abstractNum w:abstractNumId="5" w15:restartNumberingAfterBreak="0">
    <w:nsid w:val="2BBB6019"/>
    <w:multiLevelType w:val="hybridMultilevel"/>
    <w:tmpl w:val="55D40562"/>
    <w:lvl w:ilvl="0" w:tplc="0DCC980A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 w15:restartNumberingAfterBreak="0">
    <w:nsid w:val="38584330"/>
    <w:multiLevelType w:val="hybridMultilevel"/>
    <w:tmpl w:val="B3D69910"/>
    <w:lvl w:ilvl="0" w:tplc="8E76BA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FB532AE"/>
    <w:multiLevelType w:val="hybridMultilevel"/>
    <w:tmpl w:val="CAD62AF6"/>
    <w:lvl w:ilvl="0" w:tplc="4F52827A">
      <w:start w:val="1"/>
      <w:numFmt w:val="taiwaneseCountingThousand"/>
      <w:lvlText w:val="(%1)"/>
      <w:lvlJc w:val="left"/>
      <w:pPr>
        <w:ind w:left="1616" w:hanging="765"/>
      </w:pPr>
      <w:rPr>
        <w:rFonts w:hint="default"/>
        <w:b w:val="0"/>
        <w:i w:val="0"/>
      </w:rPr>
    </w:lvl>
    <w:lvl w:ilvl="1" w:tplc="AAA87C56">
      <w:start w:val="1"/>
      <w:numFmt w:val="decimal"/>
      <w:lvlText w:val="%2、"/>
      <w:lvlJc w:val="left"/>
      <w:pPr>
        <w:ind w:left="2051" w:hanging="720"/>
      </w:pPr>
      <w:rPr>
        <w:rFonts w:hint="default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8" w15:restartNumberingAfterBreak="0">
    <w:nsid w:val="45FC05F1"/>
    <w:multiLevelType w:val="hybridMultilevel"/>
    <w:tmpl w:val="2D0C75B6"/>
    <w:lvl w:ilvl="0" w:tplc="8D94124C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476A019F"/>
    <w:multiLevelType w:val="hybridMultilevel"/>
    <w:tmpl w:val="DB84E2FC"/>
    <w:lvl w:ilvl="0" w:tplc="32D8065E">
      <w:start w:val="1"/>
      <w:numFmt w:val="taiwaneseCountingThousand"/>
      <w:lvlText w:val="(%1)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49AD30EB"/>
    <w:multiLevelType w:val="hybridMultilevel"/>
    <w:tmpl w:val="D1D6930C"/>
    <w:lvl w:ilvl="0" w:tplc="C31EE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A8050D4"/>
    <w:multiLevelType w:val="hybridMultilevel"/>
    <w:tmpl w:val="84448D48"/>
    <w:lvl w:ilvl="0" w:tplc="ADBA68B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DA6350"/>
    <w:multiLevelType w:val="hybridMultilevel"/>
    <w:tmpl w:val="CCC2AD08"/>
    <w:lvl w:ilvl="0" w:tplc="6D1AF97C">
      <w:start w:val="1"/>
      <w:numFmt w:val="ideographLegalTraditional"/>
      <w:lvlText w:val="%1、"/>
      <w:lvlJc w:val="left"/>
      <w:pPr>
        <w:ind w:left="750" w:hanging="750"/>
      </w:pPr>
      <w:rPr>
        <w:rFonts w:hint="default"/>
      </w:rPr>
    </w:lvl>
    <w:lvl w:ilvl="1" w:tplc="7A5EF1D2">
      <w:start w:val="1"/>
      <w:numFmt w:val="taiwaneseCountingThousand"/>
      <w:lvlText w:val="%2、"/>
      <w:lvlJc w:val="left"/>
      <w:pPr>
        <w:ind w:left="1230" w:hanging="750"/>
      </w:pPr>
      <w:rPr>
        <w:rFonts w:hint="default"/>
        <w:b/>
        <w:bCs/>
        <w:sz w:val="36"/>
        <w:szCs w:val="36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1740F61"/>
    <w:multiLevelType w:val="hybridMultilevel"/>
    <w:tmpl w:val="C116FF06"/>
    <w:lvl w:ilvl="0" w:tplc="1242B73C">
      <w:start w:val="1"/>
      <w:numFmt w:val="ideographLegalTraditional"/>
      <w:lvlText w:val="%1、"/>
      <w:lvlJc w:val="left"/>
      <w:pPr>
        <w:ind w:left="840" w:hanging="840"/>
      </w:pPr>
      <w:rPr>
        <w:rFonts w:hint="default"/>
        <w:b/>
        <w:bCs w:val="0"/>
        <w:sz w:val="36"/>
        <w:szCs w:val="3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5112803"/>
    <w:multiLevelType w:val="hybridMultilevel"/>
    <w:tmpl w:val="ECF06CE6"/>
    <w:lvl w:ilvl="0" w:tplc="EEE2155C">
      <w:start w:val="1"/>
      <w:numFmt w:val="decimal"/>
      <w:lvlText w:val="%1、"/>
      <w:lvlJc w:val="left"/>
      <w:pPr>
        <w:ind w:left="1946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186" w:hanging="480"/>
      </w:pPr>
    </w:lvl>
    <w:lvl w:ilvl="2" w:tplc="0409001B" w:tentative="1">
      <w:start w:val="1"/>
      <w:numFmt w:val="lowerRoman"/>
      <w:lvlText w:val="%3."/>
      <w:lvlJc w:val="right"/>
      <w:pPr>
        <w:ind w:left="2666" w:hanging="480"/>
      </w:pPr>
    </w:lvl>
    <w:lvl w:ilvl="3" w:tplc="0409000F" w:tentative="1">
      <w:start w:val="1"/>
      <w:numFmt w:val="decimal"/>
      <w:lvlText w:val="%4."/>
      <w:lvlJc w:val="left"/>
      <w:pPr>
        <w:ind w:left="31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26" w:hanging="480"/>
      </w:pPr>
    </w:lvl>
    <w:lvl w:ilvl="5" w:tplc="0409001B" w:tentative="1">
      <w:start w:val="1"/>
      <w:numFmt w:val="lowerRoman"/>
      <w:lvlText w:val="%6."/>
      <w:lvlJc w:val="right"/>
      <w:pPr>
        <w:ind w:left="4106" w:hanging="480"/>
      </w:pPr>
    </w:lvl>
    <w:lvl w:ilvl="6" w:tplc="0409000F" w:tentative="1">
      <w:start w:val="1"/>
      <w:numFmt w:val="decimal"/>
      <w:lvlText w:val="%7."/>
      <w:lvlJc w:val="left"/>
      <w:pPr>
        <w:ind w:left="45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66" w:hanging="480"/>
      </w:pPr>
    </w:lvl>
    <w:lvl w:ilvl="8" w:tplc="0409001B" w:tentative="1">
      <w:start w:val="1"/>
      <w:numFmt w:val="lowerRoman"/>
      <w:lvlText w:val="%9."/>
      <w:lvlJc w:val="right"/>
      <w:pPr>
        <w:ind w:left="5546" w:hanging="480"/>
      </w:pPr>
    </w:lvl>
  </w:abstractNum>
  <w:abstractNum w:abstractNumId="15" w15:restartNumberingAfterBreak="0">
    <w:nsid w:val="5A47313F"/>
    <w:multiLevelType w:val="hybridMultilevel"/>
    <w:tmpl w:val="D66C6AC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3B150D0"/>
    <w:multiLevelType w:val="hybridMultilevel"/>
    <w:tmpl w:val="F3C0B61C"/>
    <w:lvl w:ilvl="0" w:tplc="DCECC728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B4CA6"/>
    <w:multiLevelType w:val="hybridMultilevel"/>
    <w:tmpl w:val="898097A8"/>
    <w:lvl w:ilvl="0" w:tplc="2A4E71E2">
      <w:start w:val="1"/>
      <w:numFmt w:val="taiwaneseCountingThousand"/>
      <w:lvlText w:val="%1、"/>
      <w:lvlJc w:val="left"/>
      <w:pPr>
        <w:ind w:left="1095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335" w:hanging="480"/>
      </w:pPr>
    </w:lvl>
    <w:lvl w:ilvl="2" w:tplc="0409001B" w:tentative="1">
      <w:start w:val="1"/>
      <w:numFmt w:val="lowerRoman"/>
      <w:lvlText w:val="%3."/>
      <w:lvlJc w:val="right"/>
      <w:pPr>
        <w:ind w:left="1815" w:hanging="480"/>
      </w:pPr>
    </w:lvl>
    <w:lvl w:ilvl="3" w:tplc="0409000F" w:tentative="1">
      <w:start w:val="1"/>
      <w:numFmt w:val="decimal"/>
      <w:lvlText w:val="%4."/>
      <w:lvlJc w:val="left"/>
      <w:pPr>
        <w:ind w:left="22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5" w:hanging="480"/>
      </w:pPr>
    </w:lvl>
    <w:lvl w:ilvl="5" w:tplc="0409001B" w:tentative="1">
      <w:start w:val="1"/>
      <w:numFmt w:val="lowerRoman"/>
      <w:lvlText w:val="%6."/>
      <w:lvlJc w:val="right"/>
      <w:pPr>
        <w:ind w:left="3255" w:hanging="480"/>
      </w:pPr>
    </w:lvl>
    <w:lvl w:ilvl="6" w:tplc="0409000F" w:tentative="1">
      <w:start w:val="1"/>
      <w:numFmt w:val="decimal"/>
      <w:lvlText w:val="%7."/>
      <w:lvlJc w:val="left"/>
      <w:pPr>
        <w:ind w:left="37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5" w:hanging="480"/>
      </w:pPr>
    </w:lvl>
    <w:lvl w:ilvl="8" w:tplc="0409001B" w:tentative="1">
      <w:start w:val="1"/>
      <w:numFmt w:val="lowerRoman"/>
      <w:lvlText w:val="%9."/>
      <w:lvlJc w:val="right"/>
      <w:pPr>
        <w:ind w:left="4695" w:hanging="480"/>
      </w:pPr>
    </w:lvl>
  </w:abstractNum>
  <w:abstractNum w:abstractNumId="18" w15:restartNumberingAfterBreak="0">
    <w:nsid w:val="7D840099"/>
    <w:multiLevelType w:val="hybridMultilevel"/>
    <w:tmpl w:val="014AB3EA"/>
    <w:lvl w:ilvl="0" w:tplc="EC7877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2"/>
  </w:num>
  <w:num w:numId="7">
    <w:abstractNumId w:val="17"/>
  </w:num>
  <w:num w:numId="8">
    <w:abstractNumId w:val="5"/>
  </w:num>
  <w:num w:numId="9">
    <w:abstractNumId w:val="1"/>
  </w:num>
  <w:num w:numId="10">
    <w:abstractNumId w:val="3"/>
  </w:num>
  <w:num w:numId="11">
    <w:abstractNumId w:val="4"/>
  </w:num>
  <w:num w:numId="12">
    <w:abstractNumId w:val="11"/>
  </w:num>
  <w:num w:numId="13">
    <w:abstractNumId w:val="8"/>
  </w:num>
  <w:num w:numId="14">
    <w:abstractNumId w:val="9"/>
  </w:num>
  <w:num w:numId="15">
    <w:abstractNumId w:val="0"/>
  </w:num>
  <w:num w:numId="16">
    <w:abstractNumId w:val="18"/>
  </w:num>
  <w:num w:numId="17">
    <w:abstractNumId w:val="10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B0"/>
    <w:rsid w:val="00012572"/>
    <w:rsid w:val="00031E78"/>
    <w:rsid w:val="00036E8F"/>
    <w:rsid w:val="00041F8B"/>
    <w:rsid w:val="000510A6"/>
    <w:rsid w:val="000712EA"/>
    <w:rsid w:val="000925E1"/>
    <w:rsid w:val="000A5AE7"/>
    <w:rsid w:val="000A74C5"/>
    <w:rsid w:val="000C4C70"/>
    <w:rsid w:val="000C6ACC"/>
    <w:rsid w:val="00100B03"/>
    <w:rsid w:val="001070FE"/>
    <w:rsid w:val="00114904"/>
    <w:rsid w:val="00120396"/>
    <w:rsid w:val="00123C71"/>
    <w:rsid w:val="00130CB4"/>
    <w:rsid w:val="00150C60"/>
    <w:rsid w:val="00155A11"/>
    <w:rsid w:val="00163041"/>
    <w:rsid w:val="00171631"/>
    <w:rsid w:val="00172EA8"/>
    <w:rsid w:val="00173679"/>
    <w:rsid w:val="00173C89"/>
    <w:rsid w:val="00182CB4"/>
    <w:rsid w:val="001847D6"/>
    <w:rsid w:val="001975D1"/>
    <w:rsid w:val="001A1191"/>
    <w:rsid w:val="001A2D06"/>
    <w:rsid w:val="001A33AC"/>
    <w:rsid w:val="001A7198"/>
    <w:rsid w:val="001B46C1"/>
    <w:rsid w:val="001B6ADA"/>
    <w:rsid w:val="001B7682"/>
    <w:rsid w:val="001E474A"/>
    <w:rsid w:val="001E48EF"/>
    <w:rsid w:val="001E656B"/>
    <w:rsid w:val="001E7A34"/>
    <w:rsid w:val="001F1B40"/>
    <w:rsid w:val="001F427F"/>
    <w:rsid w:val="001F45D7"/>
    <w:rsid w:val="0020291C"/>
    <w:rsid w:val="0022139D"/>
    <w:rsid w:val="002601AD"/>
    <w:rsid w:val="0027036C"/>
    <w:rsid w:val="002774F5"/>
    <w:rsid w:val="00280558"/>
    <w:rsid w:val="002926F9"/>
    <w:rsid w:val="002A2914"/>
    <w:rsid w:val="002B0C23"/>
    <w:rsid w:val="002B5EA8"/>
    <w:rsid w:val="002C09FB"/>
    <w:rsid w:val="002E3759"/>
    <w:rsid w:val="002E783E"/>
    <w:rsid w:val="003071C3"/>
    <w:rsid w:val="00307BE6"/>
    <w:rsid w:val="0031363B"/>
    <w:rsid w:val="00334B8D"/>
    <w:rsid w:val="00335A6B"/>
    <w:rsid w:val="00346DF5"/>
    <w:rsid w:val="00360774"/>
    <w:rsid w:val="00370DF6"/>
    <w:rsid w:val="00380AC3"/>
    <w:rsid w:val="003A54B8"/>
    <w:rsid w:val="003B4C8C"/>
    <w:rsid w:val="003C1A47"/>
    <w:rsid w:val="003C5198"/>
    <w:rsid w:val="003D4CC1"/>
    <w:rsid w:val="003E231A"/>
    <w:rsid w:val="003F3AC9"/>
    <w:rsid w:val="0042318D"/>
    <w:rsid w:val="00454197"/>
    <w:rsid w:val="004738DA"/>
    <w:rsid w:val="00476705"/>
    <w:rsid w:val="00485063"/>
    <w:rsid w:val="004854F3"/>
    <w:rsid w:val="004919C5"/>
    <w:rsid w:val="004968E2"/>
    <w:rsid w:val="004A10DD"/>
    <w:rsid w:val="004A2E24"/>
    <w:rsid w:val="004A3616"/>
    <w:rsid w:val="004B1976"/>
    <w:rsid w:val="004B7073"/>
    <w:rsid w:val="004C29AE"/>
    <w:rsid w:val="004C7413"/>
    <w:rsid w:val="004E4C31"/>
    <w:rsid w:val="00504775"/>
    <w:rsid w:val="0050477F"/>
    <w:rsid w:val="005126C0"/>
    <w:rsid w:val="005145A9"/>
    <w:rsid w:val="005305EC"/>
    <w:rsid w:val="0054305A"/>
    <w:rsid w:val="00552081"/>
    <w:rsid w:val="00552B36"/>
    <w:rsid w:val="00565892"/>
    <w:rsid w:val="00580425"/>
    <w:rsid w:val="00583982"/>
    <w:rsid w:val="00585EB1"/>
    <w:rsid w:val="005A430A"/>
    <w:rsid w:val="005A6337"/>
    <w:rsid w:val="005B2244"/>
    <w:rsid w:val="005C3101"/>
    <w:rsid w:val="005D34C1"/>
    <w:rsid w:val="005F4A86"/>
    <w:rsid w:val="005F7941"/>
    <w:rsid w:val="00604B1F"/>
    <w:rsid w:val="0064474D"/>
    <w:rsid w:val="00654381"/>
    <w:rsid w:val="00656576"/>
    <w:rsid w:val="006643F8"/>
    <w:rsid w:val="00677A63"/>
    <w:rsid w:val="00680E8A"/>
    <w:rsid w:val="00687C2E"/>
    <w:rsid w:val="0069267B"/>
    <w:rsid w:val="006A679C"/>
    <w:rsid w:val="006B5EA4"/>
    <w:rsid w:val="006B660D"/>
    <w:rsid w:val="006B7F0D"/>
    <w:rsid w:val="006D13AE"/>
    <w:rsid w:val="006D4C27"/>
    <w:rsid w:val="00703410"/>
    <w:rsid w:val="00715424"/>
    <w:rsid w:val="00717739"/>
    <w:rsid w:val="007458EF"/>
    <w:rsid w:val="00763367"/>
    <w:rsid w:val="00765F06"/>
    <w:rsid w:val="007660EC"/>
    <w:rsid w:val="007764A3"/>
    <w:rsid w:val="00781399"/>
    <w:rsid w:val="007A4E94"/>
    <w:rsid w:val="007A6910"/>
    <w:rsid w:val="007B73FD"/>
    <w:rsid w:val="007C0605"/>
    <w:rsid w:val="007C3CE7"/>
    <w:rsid w:val="007D3953"/>
    <w:rsid w:val="007D4C5C"/>
    <w:rsid w:val="00800AB4"/>
    <w:rsid w:val="00810253"/>
    <w:rsid w:val="00840CFA"/>
    <w:rsid w:val="0086040E"/>
    <w:rsid w:val="00864B31"/>
    <w:rsid w:val="00866C74"/>
    <w:rsid w:val="0087534E"/>
    <w:rsid w:val="008B2CCE"/>
    <w:rsid w:val="008E03B1"/>
    <w:rsid w:val="008E5FD3"/>
    <w:rsid w:val="008F14F0"/>
    <w:rsid w:val="008F5FD8"/>
    <w:rsid w:val="009071DD"/>
    <w:rsid w:val="009205B1"/>
    <w:rsid w:val="009542A3"/>
    <w:rsid w:val="00961934"/>
    <w:rsid w:val="00964FC6"/>
    <w:rsid w:val="00967FA6"/>
    <w:rsid w:val="00974FF9"/>
    <w:rsid w:val="00986A8B"/>
    <w:rsid w:val="0099036F"/>
    <w:rsid w:val="0099518D"/>
    <w:rsid w:val="009A6095"/>
    <w:rsid w:val="009B054E"/>
    <w:rsid w:val="009D4054"/>
    <w:rsid w:val="009F43B0"/>
    <w:rsid w:val="00A02519"/>
    <w:rsid w:val="00A23E8A"/>
    <w:rsid w:val="00A33309"/>
    <w:rsid w:val="00A35527"/>
    <w:rsid w:val="00A416E1"/>
    <w:rsid w:val="00A43A80"/>
    <w:rsid w:val="00A47D43"/>
    <w:rsid w:val="00A52941"/>
    <w:rsid w:val="00A60529"/>
    <w:rsid w:val="00A62C7C"/>
    <w:rsid w:val="00A8045D"/>
    <w:rsid w:val="00AA2A42"/>
    <w:rsid w:val="00AA4F8F"/>
    <w:rsid w:val="00AB4E73"/>
    <w:rsid w:val="00AC1BE7"/>
    <w:rsid w:val="00AC3534"/>
    <w:rsid w:val="00AC6307"/>
    <w:rsid w:val="00AD08CB"/>
    <w:rsid w:val="00AD2C24"/>
    <w:rsid w:val="00AE2CEE"/>
    <w:rsid w:val="00AE4779"/>
    <w:rsid w:val="00AE58BB"/>
    <w:rsid w:val="00AF331F"/>
    <w:rsid w:val="00B047A6"/>
    <w:rsid w:val="00B15D1F"/>
    <w:rsid w:val="00B2467B"/>
    <w:rsid w:val="00B4460F"/>
    <w:rsid w:val="00B54031"/>
    <w:rsid w:val="00B60BC2"/>
    <w:rsid w:val="00B649C6"/>
    <w:rsid w:val="00B82DC8"/>
    <w:rsid w:val="00B977DB"/>
    <w:rsid w:val="00BA181A"/>
    <w:rsid w:val="00BA3810"/>
    <w:rsid w:val="00BB07E5"/>
    <w:rsid w:val="00BC351F"/>
    <w:rsid w:val="00BC6A7E"/>
    <w:rsid w:val="00BC714E"/>
    <w:rsid w:val="00BD1AC6"/>
    <w:rsid w:val="00BD50A2"/>
    <w:rsid w:val="00BE5C9D"/>
    <w:rsid w:val="00BF3CB1"/>
    <w:rsid w:val="00BF548B"/>
    <w:rsid w:val="00C06F59"/>
    <w:rsid w:val="00C106FA"/>
    <w:rsid w:val="00C11512"/>
    <w:rsid w:val="00C15695"/>
    <w:rsid w:val="00C23DDC"/>
    <w:rsid w:val="00C35319"/>
    <w:rsid w:val="00C37EF9"/>
    <w:rsid w:val="00C42A11"/>
    <w:rsid w:val="00C5147E"/>
    <w:rsid w:val="00C541B6"/>
    <w:rsid w:val="00C54367"/>
    <w:rsid w:val="00C6635E"/>
    <w:rsid w:val="00C679B6"/>
    <w:rsid w:val="00C74191"/>
    <w:rsid w:val="00C7593A"/>
    <w:rsid w:val="00C862C7"/>
    <w:rsid w:val="00C91FC0"/>
    <w:rsid w:val="00C9211A"/>
    <w:rsid w:val="00C92711"/>
    <w:rsid w:val="00CA2256"/>
    <w:rsid w:val="00CA72CC"/>
    <w:rsid w:val="00CB5422"/>
    <w:rsid w:val="00D03A97"/>
    <w:rsid w:val="00D06029"/>
    <w:rsid w:val="00D1123C"/>
    <w:rsid w:val="00D26F45"/>
    <w:rsid w:val="00D275F4"/>
    <w:rsid w:val="00D300C1"/>
    <w:rsid w:val="00D36FCC"/>
    <w:rsid w:val="00D416D9"/>
    <w:rsid w:val="00D57BD5"/>
    <w:rsid w:val="00D67652"/>
    <w:rsid w:val="00D70E60"/>
    <w:rsid w:val="00D7364B"/>
    <w:rsid w:val="00D739B9"/>
    <w:rsid w:val="00D84453"/>
    <w:rsid w:val="00D85609"/>
    <w:rsid w:val="00DA1779"/>
    <w:rsid w:val="00DC29C5"/>
    <w:rsid w:val="00DD00D5"/>
    <w:rsid w:val="00DD4571"/>
    <w:rsid w:val="00E264D3"/>
    <w:rsid w:val="00E32CE5"/>
    <w:rsid w:val="00E4722C"/>
    <w:rsid w:val="00E47BD8"/>
    <w:rsid w:val="00E54377"/>
    <w:rsid w:val="00E54CD9"/>
    <w:rsid w:val="00E604B2"/>
    <w:rsid w:val="00E67252"/>
    <w:rsid w:val="00E675E9"/>
    <w:rsid w:val="00E7627F"/>
    <w:rsid w:val="00E81DEB"/>
    <w:rsid w:val="00E8410B"/>
    <w:rsid w:val="00EA13EB"/>
    <w:rsid w:val="00EA728A"/>
    <w:rsid w:val="00EB2ABB"/>
    <w:rsid w:val="00EB5F1F"/>
    <w:rsid w:val="00EC760E"/>
    <w:rsid w:val="00ED3142"/>
    <w:rsid w:val="00ED72F1"/>
    <w:rsid w:val="00EF4A76"/>
    <w:rsid w:val="00F05FBD"/>
    <w:rsid w:val="00F071A6"/>
    <w:rsid w:val="00F32B57"/>
    <w:rsid w:val="00F352F4"/>
    <w:rsid w:val="00F36EFE"/>
    <w:rsid w:val="00F44AF5"/>
    <w:rsid w:val="00F461DF"/>
    <w:rsid w:val="00F4631F"/>
    <w:rsid w:val="00F5358F"/>
    <w:rsid w:val="00F546E1"/>
    <w:rsid w:val="00F60656"/>
    <w:rsid w:val="00F64EDA"/>
    <w:rsid w:val="00F65A86"/>
    <w:rsid w:val="00F7053B"/>
    <w:rsid w:val="00F76EE0"/>
    <w:rsid w:val="00F90057"/>
    <w:rsid w:val="00F9095C"/>
    <w:rsid w:val="00F9424A"/>
    <w:rsid w:val="00F96CB0"/>
    <w:rsid w:val="00FA2222"/>
    <w:rsid w:val="00FB5D61"/>
    <w:rsid w:val="00FC0639"/>
    <w:rsid w:val="00FC06B6"/>
    <w:rsid w:val="00FC10A2"/>
    <w:rsid w:val="00FC51D3"/>
    <w:rsid w:val="00FF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3039D7-25E8-4FD5-ABE2-33445B7FA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CB0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4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4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E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E47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47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E4779"/>
    <w:rPr>
      <w:sz w:val="20"/>
      <w:szCs w:val="20"/>
    </w:rPr>
  </w:style>
  <w:style w:type="table" w:styleId="aa">
    <w:name w:val="Table Grid"/>
    <w:basedOn w:val="a1"/>
    <w:uiPriority w:val="39"/>
    <w:rsid w:val="008B2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7036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EA0AA-5A5F-404D-ADB1-A3CA8184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326</Words>
  <Characters>1864</Characters>
  <Application>Microsoft Office Word</Application>
  <DocSecurity>0</DocSecurity>
  <Lines>15</Lines>
  <Paragraphs>4</Paragraphs>
  <ScaleCrop>false</ScaleCrop>
  <Company>immi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邱曉蘋</dc:creator>
  <cp:keywords/>
  <dc:description/>
  <cp:lastModifiedBy>趙湘怡</cp:lastModifiedBy>
  <cp:revision>6</cp:revision>
  <cp:lastPrinted>2021-12-08T05:31:00Z</cp:lastPrinted>
  <dcterms:created xsi:type="dcterms:W3CDTF">2022-01-22T06:50:00Z</dcterms:created>
  <dcterms:modified xsi:type="dcterms:W3CDTF">2022-01-28T03:11:00Z</dcterms:modified>
</cp:coreProperties>
</file>